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FF9C2CA" w14:textId="79C6C0AD" w:rsidR="003A2177" w:rsidRPr="00622066" w:rsidRDefault="003A2177" w:rsidP="0062206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</w:t>
      </w:r>
      <w:r w:rsidR="00F642C3" w:rsidRPr="00F642C3">
        <w:rPr>
          <w:rFonts w:ascii="GHEA Grapalat" w:hAnsi="GHEA Grapalat"/>
          <w:b/>
          <w:lang w:val="hy-AM"/>
        </w:rPr>
        <w:t xml:space="preserve">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3903DC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3903DC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3903DC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156DA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4A079B" w:rsidRPr="00731DAE">
        <w:rPr>
          <w:rFonts w:ascii="GHEA Grapalat" w:hAnsi="GHEA Grapalat"/>
          <w:b/>
          <w:lang w:val="hy-AM"/>
        </w:rPr>
        <w:t xml:space="preserve">ԵՎ ԳՆՄԱՆ ՊԱՅՄԱՆԱԳՐՈՒՄ ՓՈՓՈԽՈՒԹՅՈՒՆ ԿԱՏԱՐԵԼՈՒ ԹՈՒՅԼՏՎՈՒԹՅՈՒՆ ՏԱԼՈՒ </w:t>
      </w:r>
      <w:r w:rsidR="004A079B" w:rsidRPr="0062206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9EE3EA5" w14:textId="54A14656" w:rsidR="003A2177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642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67E2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323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A156D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պայմանագրում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տալու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 </w:t>
      </w:r>
      <w:r w:rsidR="004A079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903D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>և 21020 «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Միջպետական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հանրապետական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միջին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նորոգում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>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53E61C8D" w14:textId="77777777" w:rsidR="00622066" w:rsidRPr="00622066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DE23A8B" w14:textId="77777777"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5400EB80" w14:textId="1D0DC1F3" w:rsidR="00C22446" w:rsidRPr="00B354A3" w:rsidRDefault="007E2267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«Գնումների մասին» ՀՀ օրենքի 15-րդ հոդվածի 6-րդ մասի հիման </w:t>
      </w:r>
      <w:r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324ED7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նքվ</w:t>
      </w:r>
      <w:r w:rsidR="00B720B0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ող</w:t>
      </w:r>
      <w:r w:rsidR="0063425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610FE2" w:rsidRPr="00610FE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ՏԿԵՆ-ԲՄԱՇՁԲ-2022/35Շ-6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10FE2" w:rsidRPr="00610FE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 Երևան-Երասխ-Գորիս-Մեղրի-</w:t>
      </w:r>
      <w:r w:rsidR="00D33DF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610FE2" w:rsidRPr="00610FE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կմ182+532 - կմ190+000 հատվածի հիմնանորոգմ</w:t>
      </w:r>
      <w:r w:rsidR="00610FE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="00DC38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2024 թվականին իրականացվող աշխատանքների</w:t>
      </w:r>
      <w:r w:rsidR="00DC38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</w:t>
      </w:r>
      <w:r w:rsidR="003F12CF" w:rsidRPr="003F12CF">
        <w:rPr>
          <w:lang w:val="hy-AM"/>
        </w:rPr>
        <w:t xml:space="preserve"> </w:t>
      </w:r>
      <w:r w:rsidR="003F12CF" w:rsidRPr="003F12C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96.6</w:t>
      </w:r>
      <w:r w:rsidR="00A7531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3F12CF" w:rsidRPr="003F12C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դրամի չափով)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ՏԿԵՆ-ՀԲՄԱՇՁԲ-2023/2Շ-4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Հ-1, Վ. Պտղնու տրանսպորտային հանգույց - Ջրաբեր-Հրազդան -Հրազդանի քրեակատարողական հիմնարկ հանրապետական նշանակության ավտոճանապարհի կմ33+500 - կմ37+700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հատվածի հիմնանորոգման 2024 թվականին իրականացվող աշխատանքների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 (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635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մլն ՀՀ դրամի չափով),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 w:rsidRP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ՏԿԵՆ-ԲՄԱՇՁԲ-2023/7Շ-1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 w:rsidRP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Հ-1, Վ. Պտղնու տրանսպորտային հանգույց - Ջրաբեր-Հրազդան -Հրազդանի քրեակատարողական հիմնարկ հանրապետական նշանակության ավտոճանապարհի կմ21+700 - կմ24+000 հատվածի հիմնանորոգման 2024 թվականին իրականացվող աշխատանքների  համար (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437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7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մլն ՀՀ դրամի չափով)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ՏԿԵՆ-ՀԲՄԱՇՁԲ-2021/21Շ-1</w:t>
      </w:r>
      <w:r w:rsidR="0099252A" w:rsidRP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Հ-5, /Հ-6/-Նոր Գեղի-Արգել-Արզական-Հրազդան հանրապետական նշանակության ավտոճանապարհի կմ25+200 - կմ36+000 հատվածի հիմնանորոգման 2024 թվականին իրականացվող աշխատանքների  համար (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.7 մլն ՀՀ դրամի չափով)</w:t>
      </w:r>
      <w:r w:rsidR="00882D7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 ՏԿԵՆ-ՀԲՄԱՇՁԲ-2021/10Շ-1 պայմանագրով նախատեսված՝ Հ-21, /Հ-75/ - Հոռոմ-Արթիկ-Ալագյազ հանրապետական նշանակության ավտոճանապարհի կմ19+000 - կմ23+900 հատվածի հիմնանորոգման 2024 թվականին իրականացվող աշխատանքների  համար (</w:t>
      </w:r>
      <w:r w:rsidR="0003345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03345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մլն ՀՀ դրամի չափով),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23C28" w:rsidRPr="00423C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ՃԴ-ԲՄԱՇՁԲ/2021/2Շ-1</w:t>
      </w:r>
      <w:r w:rsidR="00423C28" w:rsidRPr="00423C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Հ-36, /Մ-4/ (Իջևան) - Նավուր - Բերդ - Այգեպար հանրապետական նշանակության ավտոճանապարհի կմ 5+600-կմ 42+100 հատվածի </w:t>
      </w:r>
      <w:r w:rsidR="00423C28" w:rsidRPr="00423C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2024 թվականին իրականացվող աշխատանքների  համար (1.</w:t>
      </w:r>
      <w:r w:rsid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47</w:t>
      </w:r>
      <w:r w:rsidR="00423C28" w:rsidRPr="00423C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</w:t>
      </w:r>
      <w:r w:rsid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րդ</w:t>
      </w:r>
      <w:r w:rsidR="00423C28" w:rsidRPr="00423C2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դրամի չափով),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 ՏԿԵՆ-ՀԲՄԱՇՁԲ-2023/4Շ-1 պայմանագրով նախատեսված՝ Հ-55, Հրազդանի տրանսպորտային հանգույց-Ծաղկաձորի մարզահամալիր հանրապետական նշանակության ավտոճանապարհի կմ0+000 - կմ10+500 հատվածի հիմնանորոգման 2024 թվականին իրականացվող աշխատանքների  համար (</w:t>
      </w:r>
      <w:r w:rsid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556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9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</w:t>
      </w:r>
      <w:r w:rsidR="00B55E7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="00B958A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ՀՀ դրամի չափով),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55E76" w:rsidRPr="00B55E7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 ՏԿԵՆ-ՀԲՄԱՇՁԲ-2023/40Շ պայմանագրով նախատեսված՝ Տ-4-13,/Հ-39/ (Գավառ) – Գանձակ – Սարուխան – Գեղարքունիք ավտոճանապարհի կմ0+000-կմ12+900 հատվածի հիմնանորոգման 2024 թվականին իրականացվող աշխատանքների  համար (1.5 մլրդ ՀՀ դրամի չափով),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86EEB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ՏԿԵՆ-ՀԲՄԱՇՁԲ-2022/2Շ-3 պայմանագրով նախատեսված՝ Տ-5-24,/Մ-3/ (Ստեփանավան) – Արմանիս – Ուրասար – Կաթնաղբյուր տեղական նշանակության ավտոճանապարհի կմ 6+600-կմ 15+200 հատվածի և Կաթնաղբյուր համայնքի 8-րդ և 9-րդ փողոցների </w:t>
      </w:r>
      <w:r w:rsidR="00EB7ED8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254</w:t>
      </w:r>
      <w:r w:rsidR="00EB7ED8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="00EB7ED8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մլրդ ՀՀ դրամի չափով)</w:t>
      </w:r>
      <w:r w:rsid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86EEB" w:rsidRPr="00A86EE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հիմնանորոգման </w:t>
      </w:r>
      <w:r w:rsidR="00D35319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</w:t>
      </w:r>
      <w:r w:rsid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D35319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թ-ին իրականացվելիք շինարարական աշխատանքների, տեխնիկական և հեղինակային հսկողության</w:t>
      </w:r>
      <w:r w:rsidR="00F11AEF" w:rsidRPr="00F11A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1AEF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ծառայությունների ձեռքբերման</w:t>
      </w:r>
      <w:r w:rsidR="0079492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 ֆինանսական միջոցների նախատեսման անհրաժեշտությամբ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: Հարկ է նշել, որ </w:t>
      </w:r>
      <w:r w:rsidR="00C22446" w:rsidRPr="00B958A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 ՏԿԵՆ-ՀԲՄԱՇՁԲ-2023/4Շ-1 պայմանագրով նախատեսված՝ Հ-55, Հրազդանի տրանսպորտային հանգույց-Ծաղկաձորի մարզահամալիր հանրապետական նշանակության ավտոճանապարհի կմ0+000 - կմ10+500 հատվածի հիմնանորոգման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B076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նախագծային փոփոխություններով պայմանավորված ՀՀ կառավարության 23.11.2023թ. թիվ 2049-Ն և 14.12.2023թ թիվ 2200-Ն որոշումներով թույլատրվել է ավելացնել </w:t>
      </w:r>
      <w:r w:rsidR="007B0769" w:rsidRPr="007B076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 աշխատանքների ծավալը</w:t>
      </w:r>
      <w:r w:rsidR="005733B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733BD" w:rsidRPr="005733B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պայմանագրի ընդհանուր գումարի </w:t>
      </w:r>
      <w:r w:rsidR="005733B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43</w:t>
      </w:r>
      <w:r w:rsidR="005733BD" w:rsidRPr="005733B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տոկոսից ոչ ավելի չափով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ուստի անհրաժեշտություն է առաջացել այդ աշխատանքների  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նկատմամբ 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ՏԿԵՆ-ՀԲՄԽԾՁԲ-2021/4ՏՀ 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այմանագր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ով նախատեսված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տեխնիկական հսկողության համար 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ևս 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հատկացնել լրացուցիչ </w:t>
      </w:r>
      <w:r w:rsid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(4,618,131 ՀՀ դրամ)</w:t>
      </w:r>
      <w:r w:rsidR="00B354A3" w:rsidRP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ֆինանսական միջոցներ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որը չի գերազանցում 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այմանագրի ընդհանուր գնի 10 (տաս) տոկոսը: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354A3" w:rsidRP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2AECC0DC" w14:textId="7CD0105D" w:rsidR="00DC3867" w:rsidRDefault="00157FF4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Նախագծով նախատեսվում է</w:t>
      </w:r>
      <w:r w:rsidR="00F11A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նաև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157FF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«Գնումների մասին» ՀՀ օրենքի 15-րդ հոդվածի 6-րդ մասի հիման վրա կնքված</w:t>
      </w:r>
      <w:r w:rsidR="007B7A9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Pr="00157FF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7644F" w:rsidRP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/Մ-12/ - Խնձորեսկ - Ներքին Խնձորեսկ ավտոճանապարհի կմ0+000 - կմ10+100</w:t>
      </w:r>
      <w:r w:rsid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7644F" w:rsidRP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="0067644F" w:rsidRPr="003D24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ՏԿԵՆ-ԳՀԾՁԲ-2024/6Փ</w:t>
      </w:r>
      <w:r w:rsidR="003D24AF" w:rsidRPr="003D24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-2</w:t>
      </w:r>
      <w:r w:rsid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), </w:t>
      </w:r>
      <w:r w:rsidR="0067644F" w:rsidRP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Տ-8-10,/Տ-8-48/ - Շամբ - Շամբի ջրամբարի պատվար /մարգարիտա/ ավտոճանապարհի</w:t>
      </w:r>
      <w:r w:rsidR="00792D5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67644F" w:rsidRP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7644F" w:rsidRP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Տ-8-50, /Տ-8-48/ - Որոտան ավտոճանապարհի կմ0+000-կմ1+700 հատվածի հիմնանորոգմ</w:t>
      </w:r>
      <w:r w:rsidR="0067644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 նախագծանախահաշվային փաստաթղթերի փորձաքննության ծառայությունների մատուցման </w:t>
      </w:r>
      <w:r w:rsidR="00F11A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</w:t>
      </w:r>
      <w:r w:rsidR="00D35319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ֆինանսական միջոցների նախատեսման</w:t>
      </w:r>
      <w:r w:rsid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անհրաժեշտությամբ</w:t>
      </w:r>
      <w:r w:rsidR="00882D7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0B889AF3" w14:textId="0BF7E8F3" w:rsidR="00157FF4" w:rsidRDefault="00157FF4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157FF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հրամաններով:</w:t>
      </w:r>
    </w:p>
    <w:p w14:paraId="48462FD2" w14:textId="17FFF69C" w:rsidR="00662D36" w:rsidRDefault="00D35319" w:rsidP="00D35319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Միաժամանակ, նախագծով նախատեսվում է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2023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թվականին ավարտված, սակայն ընդունող հանձնաժողովի ակտով չընդունված թվով 4 ճանապարհահատվածի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՝ 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Մ-1, Երևան-Գյումրի-</w:t>
      </w:r>
      <w:r w:rsidR="00D33DF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կմ113+200-կմ 118+900 հատվածի հիմնանորոգմ</w:t>
      </w:r>
      <w:r w:rsid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ՏԿԵՆ-ՀԲՄԱՇՁԲ-2022/28Շ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411A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Մ-3, </w:t>
      </w:r>
      <w:r w:rsidR="00D33DF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սահման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-Մարգարա-Վանաձոր-Տաշիր-</w:t>
      </w:r>
      <w:r w:rsidR="00D33DF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կմ97+020-կմ104+700 հատվածի հիմնանորոգմ</w:t>
      </w:r>
      <w:r w:rsid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ՏԿԵՆ-ՀԲՄԱՇՁԲ-2021/31Շ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411A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Հ-2, /Հ-1/ 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Աբովյան- Արզնի-/Հ-6/ (Նոր Գեղի) հանրապետական նշանակության ավտոճանապարհի կմ0+000-կմ1+400 հատվածի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ՃԴ-ԲՄԱՇՁԲ-2021/2Շ-2</w:t>
      </w:r>
      <w:r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411A3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B7ED8" w:rsidRP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Հ-5, /Հ-6/-Նոր Գեղի-Արգել-Արզական-Հրազդան հանրապետական նշանակության ավտոճանապարհի կմ0+000 - կմ10+000 հատվածի հիմնանորոգման (ՃԴ-ԲՄԱՇՁԲ-2021/2Շ-2</w:t>
      </w:r>
      <w:r w:rsidR="00EB7E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ընդունման և 5 (հինգ) տոկոսի (ԳՉԾ)</w:t>
      </w:r>
      <w:r w:rsid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62D36"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վճարման համար հատկացնել ֆինանսական միջոցներ:</w:t>
      </w:r>
    </w:p>
    <w:p w14:paraId="33ED2BDD" w14:textId="77777777" w:rsidR="007B7A9A" w:rsidRDefault="00662D36" w:rsidP="00D16C2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Նշենք նաև, որ ՏԿԵՆ-ՀԲՄԽԾՁԲ-2023/9Ն-3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(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այսուհետ՝ Պայմանագիր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 սահմանված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Տ-3-14, /Մ-5/-Մրգաշատ-Ալաշկերտ-գ</w:t>
      </w:r>
      <w:r w:rsidRPr="00662D36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Արմավիր (Տ-3-16) ավտոճանապարհի կմ0+000 - կմ1+300, կմ3+000-կմ4+200 և կմ4+700-կմ6+200 հատվածների հիմնանորոգման նախագծանախահաշվային փաստաթղթերի պատրաստման ծառայությունների մատուցման համար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2023թ-ի 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1446-Ն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որոշմամբ 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նախատեսվել են ֆինանսական միջոցներ և նշված պայմանագրի 3.1 կետի համաձայն՝ մատուցված ծառայությունը ընդունվում է Պատվիրատուի և Կատարողի միջև հանձնման-ընդունման արձանագրության ստորագրմամբ: Աշխատանքը Պատվիրատուին հանձնելու փաստը Պատվիրատուի և Կատարողի միջև երկկողմ հաստատված փաստաթղթով ֆիքսվելուց հետո, Պայմանագրի 4.2 կետի համաձայն՝ Պատվիրատուն մատուցված ծառայության դիմաց վճարում է ՀՀ դրամով անկանխիկ՝ դրամական միջոցները Կատարողի հաշվարկային հաշվին փոխանցելու միջոցով: Դրամական միջոցների փոխանցումը կատարվում է հանձնման-ընդունման արձանագրության հիման վրա՝ Պայմանագրի վճարման ժամանակացույցով նախատեսված չափերով և ամիսներին: Եթե արձանագրությունը կազմվում է տվյալ ամսվա 20-ից հետո և այդ ամսում վճարման ժամանակացույցով նախատեսված են ֆինանսական միջոցներ, ապա մատուցված ծառայությունների համար վճարման 70 տոկոսն իրականացվում է հանձնման-ընդունման արձանագրության ստորագրումից 30 աշխատանքային օրվա ընթացքում, իսկ մնացած 30 տոկոսի վճարումն իրականացվում է դրական փորձագիտական եզրակացության առկայության դեպքում: Վերը նշված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այմանագրով մատուցված ծառայությունները ընդունվել են Պատվիրատուի և Կատարողների միջև հանձնման-ընդունման համապատասխան արձանագրությունների ստորագրմամբ և տվյալ պայմանագրով 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մատուցված ծառայությունների դիմաց վճարումը իրականացվել է պայմանագրերի 4.2 կետով նախատեսված 70%-ի չափով, հետևաբար նախագծով առաջարկվում է նշված պայմանագրով նախատեսված ծառայությունների համար մյուս 30 տոկոսի վճարումն իրականացնելու</w:t>
      </w:r>
      <w:r w:rsidR="007B7A9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B7A9A"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(ԳՉԾ)</w:t>
      </w:r>
      <w:r w:rsidR="007B7A9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ինչպես նաև այդ նախագծի փորձաքննության ծառայության 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B7A9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համար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անհրաժեշտ է </w:t>
      </w:r>
      <w:r w:rsidRPr="00662D3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նախատեսել ֆինանսական միջոցներ:</w:t>
      </w:r>
    </w:p>
    <w:p w14:paraId="64162D53" w14:textId="2CB87FE6" w:rsidR="00867A0C" w:rsidRDefault="00285BD6" w:rsidP="00D16C2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նախատեսվում է նաև </w:t>
      </w:r>
      <w:r w:rsidRPr="00285BD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Հ-16, /Մ-5/ - Մեծամոր – ՀԱԷԿ - /Մ-5/ հանրապետական նշանակության ավտոճանապարհի կմ0+000 - կմ10+700 հատվածի </w:t>
      </w:r>
      <w:r w:rsidR="00867A0C" w:rsidRP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աշխատանքների ձեռքբերման համար հայտարարված մրցույթի արդյունքում տնտեսված 0.55 մլրդ դրամը</w:t>
      </w:r>
      <w:r w:rsid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 w:rsidRPr="00285BD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Հ-23, /Մ-3/ - Պուշկինյան լեռնանցք - /Մ-3/ հանրապետական նշանակության ավտոճանապարհի կմ0+000 - կմ13+400 հատվածի հիմնանորոգմ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="00867A0C" w:rsidRP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աշխատանքների, տեխնիկական և հեղինակային հսկողության ծառայությունների համար </w:t>
      </w:r>
      <w:r w:rsid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28.12.2023թ. թիվ </w:t>
      </w:r>
      <w:r w:rsidR="00867A0C" w:rsidRP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2323-Ն որոշմամբ հատկացված շուրջ 3 մլրդ դրամը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ինչպես նաև 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Հ-16, /Մ-5/ - Մեծամոր – ՀԱԷԿ - /Մ-5/ հանրապետական նշանակության ավտոճանապարհի կմ0+000 - կմ10+700 հատվածի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Տ-1-44,/Մ-3/ (Ապարան) - Լուսագյուղ ավտոճանապարհի կմ0+000-կմ3+000 հատվածի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Տ-1-62,/Հ-4/ - Երնջաթափ - Շողակն ավտոճանապարհի կմ0+000-կմ3+400 հատվածի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 նախագծանախահաշվային փաստաթղթերի պատրաստման </w:t>
      </w:r>
      <w:r w:rsidR="0064712B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դիմաց 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30 տոկոսի 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(ԳՉԾ)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վճարման համար 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15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02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.202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թ. թիվ 2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25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-Ն որոշմամբ հատկացված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շուրջ 3.86 հազ. դրամ</w:t>
      </w:r>
      <w:r w:rsidR="0064712B" w:rsidRP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4712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գումարը </w:t>
      </w:r>
      <w:r w:rsid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վերաբաշխել և օգտագործել </w:t>
      </w:r>
      <w:r w:rsidR="00867A0C" w:rsidRP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«Ճանապարհային ցանցի բարելավում» ծրագրի «Պետական նշանակության ավտոճանապարհների հիմնանորոգում» </w:t>
      </w:r>
      <w:r w:rsidR="00867A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միջոցառմամբ նախատեսված այլ աշխատանքների իրականացման համար: Նշենք նաև, որ վերը նշված գումարները ծանրաբեռնված չեն պայմանագրային պարտավորությամբ:</w:t>
      </w:r>
    </w:p>
    <w:p w14:paraId="3C45798D" w14:textId="00258259" w:rsidR="0089141D" w:rsidRPr="00BE6311" w:rsidRDefault="00794929" w:rsidP="0089141D">
      <w:pPr>
        <w:spacing w:line="360" w:lineRule="auto"/>
        <w:ind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Մ-4, </w:t>
      </w:r>
      <w:proofErr w:type="spellStart"/>
      <w:r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Երևան</w:t>
      </w:r>
      <w:proofErr w:type="spellEnd"/>
      <w:r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proofErr w:type="spellStart"/>
      <w:r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Սևան</w:t>
      </w:r>
      <w:proofErr w:type="spellEnd"/>
      <w:r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proofErr w:type="spellStart"/>
      <w:r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Իջևան</w:t>
      </w:r>
      <w:proofErr w:type="spellEnd"/>
      <w:r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-ՀՀ սահման միջպետական նշանակության ավտոճանապարհի կմ12+747-կմ26+000 հատվածի (աջ գոտի) միջին նորոգման </w:t>
      </w:r>
      <w:r w:rsidR="00910184"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2023 թվականին կնքված ՏԿԵՆ-ՀԲՄԱՇՁԲ-2023/28Շ ծածկագրով 750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>,000</w:t>
      </w:r>
      <w:r w:rsidR="00910184" w:rsidRPr="00871CE1">
        <w:rPr>
          <w:rFonts w:ascii="Tahoma" w:eastAsia="Calibri" w:hAnsi="Tahoma" w:cs="Tahom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>0 հազ</w:t>
      </w:r>
      <w:r w:rsidR="00910184" w:rsidRPr="00871CE1">
        <w:rPr>
          <w:rFonts w:ascii="Tahoma" w:eastAsia="Calibri" w:hAnsi="Tahoma" w:cs="Tahom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 xml:space="preserve"> դրամ արժեքով </w:t>
      </w:r>
      <w:r w:rsidR="00910184" w:rsidRPr="00871CE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պայմանագրի շրջանակում ներկայացվել է 727,896</w:t>
      </w:r>
      <w:r w:rsidR="00910184" w:rsidRPr="00871CE1">
        <w:rPr>
          <w:rFonts w:ascii="Tahoma" w:eastAsia="Calibri" w:hAnsi="Tahoma" w:cs="Tahom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>3 հազ</w:t>
      </w:r>
      <w:r w:rsidR="00910184" w:rsidRPr="00871CE1">
        <w:rPr>
          <w:rFonts w:ascii="Tahoma" w:eastAsia="Calibri" w:hAnsi="Tahoma" w:cs="Tahom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 xml:space="preserve"> դրամ կատարողական, որն ընդունվել է պատասխանատու ստորաբաժանման կողմից </w:t>
      </w:r>
      <w:r w:rsidR="0076790B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 xml:space="preserve">և 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>տրվել է դրական եզրակացություն, արդյունքում կապալառուին վճարվել է 690,396</w:t>
      </w:r>
      <w:r w:rsidR="00910184" w:rsidRPr="00871CE1">
        <w:rPr>
          <w:rFonts w:ascii="Tahoma" w:eastAsia="Calibri" w:hAnsi="Tahoma" w:cs="Tahom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>3 հազ</w:t>
      </w:r>
      <w:r w:rsidR="00910184" w:rsidRPr="00871CE1">
        <w:rPr>
          <w:rFonts w:ascii="Tahoma" w:eastAsia="Calibri" w:hAnsi="Tahoma" w:cs="Tahom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t xml:space="preserve"> դրամ, </w:t>
      </w:r>
      <w:r w:rsidR="00910184" w:rsidRPr="00871CE1">
        <w:rPr>
          <w:rFonts w:ascii="GHEA Grapalat" w:eastAsia="Calibri" w:hAnsi="GHEA Grapalat" w:cs="Tahoma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իսկ </w:t>
      </w:r>
      <w:r w:rsidR="00910184" w:rsidRPr="00871CE1">
        <w:rPr>
          <w:rFonts w:ascii="GHEA Grapalat" w:hAnsi="GHEA Grapalat"/>
          <w:sz w:val="24"/>
          <w:szCs w:val="24"/>
          <w:lang w:val="hy-AM"/>
        </w:rPr>
        <w:t>37,500</w:t>
      </w:r>
      <w:r w:rsidR="00910184" w:rsidRPr="00871CE1">
        <w:rPr>
          <w:rFonts w:ascii="Tahoma" w:hAnsi="Tahoma" w:cs="Tahoma"/>
          <w:sz w:val="24"/>
          <w:szCs w:val="24"/>
          <w:lang w:val="hy-AM"/>
        </w:rPr>
        <w:t>․</w:t>
      </w:r>
      <w:r w:rsidR="00910184" w:rsidRPr="00871CE1">
        <w:rPr>
          <w:rFonts w:ascii="GHEA Grapalat" w:hAnsi="GHEA Grapalat"/>
          <w:sz w:val="24"/>
          <w:szCs w:val="24"/>
          <w:lang w:val="hy-AM"/>
        </w:rPr>
        <w:t>0 հազ</w:t>
      </w:r>
      <w:r w:rsidR="00910184" w:rsidRPr="00871CE1">
        <w:rPr>
          <w:rFonts w:ascii="Tahoma" w:hAnsi="Tahoma" w:cs="Tahoma"/>
          <w:sz w:val="24"/>
          <w:szCs w:val="24"/>
          <w:lang w:val="hy-AM"/>
        </w:rPr>
        <w:t>․</w:t>
      </w:r>
      <w:r w:rsidR="00910184" w:rsidRPr="00871CE1">
        <w:rPr>
          <w:rFonts w:ascii="GHEA Grapalat" w:hAnsi="GHEA Grapalat"/>
          <w:sz w:val="24"/>
          <w:szCs w:val="24"/>
          <w:lang w:val="hy-AM"/>
        </w:rPr>
        <w:t xml:space="preserve"> դրամ գումարը </w:t>
      </w:r>
      <w:r w:rsidR="0089141D" w:rsidRPr="00871CE1">
        <w:rPr>
          <w:rFonts w:ascii="GHEA Grapalat" w:hAnsi="GHEA Grapalat"/>
          <w:sz w:val="24"/>
          <w:szCs w:val="24"/>
          <w:lang w:val="hy-AM"/>
        </w:rPr>
        <w:t xml:space="preserve">(ԳՉԾ ՝ </w:t>
      </w:r>
      <w:r w:rsidR="00257F61" w:rsidRPr="00871CE1">
        <w:rPr>
          <w:rFonts w:ascii="GHEA Grapalat" w:hAnsi="GHEA Grapalat"/>
          <w:sz w:val="24"/>
          <w:szCs w:val="24"/>
          <w:lang w:val="hy-AM"/>
        </w:rPr>
        <w:t>պ</w:t>
      </w:r>
      <w:r w:rsidR="0089141D" w:rsidRPr="00871CE1">
        <w:rPr>
          <w:rFonts w:ascii="GHEA Grapalat" w:hAnsi="GHEA Grapalat"/>
          <w:sz w:val="24"/>
          <w:szCs w:val="24"/>
          <w:lang w:val="hy-AM"/>
        </w:rPr>
        <w:t xml:space="preserve">այմանագրի արժեքի 5 %-ի չափով) </w:t>
      </w:r>
      <w:r w:rsidR="00910184" w:rsidRPr="00871CE1">
        <w:rPr>
          <w:rFonts w:ascii="GHEA Grapalat" w:hAnsi="GHEA Grapalat"/>
          <w:sz w:val="24"/>
          <w:szCs w:val="24"/>
          <w:lang w:val="hy-AM"/>
        </w:rPr>
        <w:t>չի վճարվել որպես կապիտալ շինարարության համար կատարված աշխատանքների ընդհանուր գումարի հինգ տոկո</w:t>
      </w:r>
      <w:r w:rsidR="00257F61" w:rsidRPr="00871CE1">
        <w:rPr>
          <w:rFonts w:ascii="GHEA Grapalat" w:hAnsi="GHEA Grapalat"/>
          <w:sz w:val="24"/>
          <w:szCs w:val="24"/>
          <w:lang w:val="hy-AM"/>
        </w:rPr>
        <w:t>ս</w:t>
      </w:r>
      <w:r w:rsidR="0089141D" w:rsidRPr="00871CE1">
        <w:rPr>
          <w:rFonts w:ascii="GHEA Grapalat" w:hAnsi="GHEA Grapalat"/>
          <w:sz w:val="24"/>
          <w:szCs w:val="24"/>
          <w:lang w:val="hy-AM"/>
        </w:rPr>
        <w:t>։</w:t>
      </w:r>
      <w:r w:rsidR="00910184" w:rsidRPr="00871CE1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41D" w:rsidRPr="00871CE1">
        <w:rPr>
          <w:rFonts w:ascii="GHEA Grapalat" w:hAnsi="GHEA Grapalat" w:cs="Times New Roman"/>
          <w:sz w:val="24"/>
          <w:szCs w:val="24"/>
          <w:lang w:val="hy-AM"/>
        </w:rPr>
        <w:t xml:space="preserve">Պայմանագրի մնացած </w:t>
      </w:r>
      <w:r w:rsidR="00910184" w:rsidRPr="00871CE1">
        <w:rPr>
          <w:rFonts w:ascii="GHEA Grapalat" w:hAnsi="GHEA Grapalat" w:cs="Times New Roman"/>
          <w:sz w:val="24"/>
          <w:szCs w:val="24"/>
          <w:lang w:val="hy-AM"/>
        </w:rPr>
        <w:t xml:space="preserve"> 22,103</w:t>
      </w:r>
      <w:r w:rsidR="00910184" w:rsidRPr="00871CE1">
        <w:rPr>
          <w:rFonts w:ascii="Tahoma" w:hAnsi="Tahoma" w:cs="Tahoma"/>
          <w:sz w:val="24"/>
          <w:szCs w:val="24"/>
          <w:lang w:val="hy-AM"/>
        </w:rPr>
        <w:t>․</w:t>
      </w:r>
      <w:r w:rsidR="00910184" w:rsidRPr="00871CE1">
        <w:rPr>
          <w:rFonts w:ascii="GHEA Grapalat" w:hAnsi="GHEA Grapalat" w:cs="Times New Roman"/>
          <w:sz w:val="24"/>
          <w:szCs w:val="24"/>
          <w:lang w:val="hy-AM"/>
        </w:rPr>
        <w:t>6 հազ դրամ</w:t>
      </w:r>
      <w:r w:rsidR="0089141D" w:rsidRPr="00871CE1">
        <w:rPr>
          <w:rFonts w:ascii="GHEA Grapalat" w:hAnsi="GHEA Grapalat" w:cs="Times New Roman"/>
          <w:sz w:val="24"/>
          <w:szCs w:val="24"/>
          <w:lang w:val="hy-AM"/>
        </w:rPr>
        <w:t>ի աշխատանքները</w:t>
      </w:r>
      <w:r w:rsidR="00910184" w:rsidRPr="00871CE1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9141D" w:rsidRPr="00871CE1">
        <w:rPr>
          <w:rFonts w:ascii="GHEA Grapalat" w:hAnsi="GHEA Grapalat" w:cs="Times New Roman"/>
          <w:sz w:val="24"/>
          <w:szCs w:val="24"/>
          <w:lang w:val="hy-AM"/>
        </w:rPr>
        <w:t>նախատեսվում է կատարել 2024 թվականին։ Ընդ որում</w:t>
      </w:r>
      <w:r w:rsidR="0089141D" w:rsidRPr="00871CE1">
        <w:rPr>
          <w:rFonts w:ascii="GHEA Grapalat" w:hAnsi="GHEA Grapalat"/>
          <w:sz w:val="24"/>
          <w:szCs w:val="24"/>
          <w:lang w:val="hy-AM"/>
        </w:rPr>
        <w:t xml:space="preserve"> ԳՉԾ-ի գումարը պահվել է կապալառուի կողմից ներկայացված վերջին կատարողական ակտի գումարից, քանի որ աշխատանքի չկատարված մասի գումարը</w:t>
      </w:r>
      <w:r w:rsidR="0089141D" w:rsidRPr="00871CE1">
        <w:rPr>
          <w:rFonts w:ascii="GHEA Grapalat" w:hAnsi="GHEA Grapalat" w:cs="Times New Roman"/>
          <w:sz w:val="24"/>
          <w:szCs w:val="24"/>
          <w:lang w:val="hy-AM"/>
        </w:rPr>
        <w:t>՝ 22,103</w:t>
      </w:r>
      <w:r w:rsidR="0089141D" w:rsidRPr="00871CE1">
        <w:rPr>
          <w:rFonts w:ascii="Tahoma" w:hAnsi="Tahoma" w:cs="Tahoma"/>
          <w:sz w:val="24"/>
          <w:szCs w:val="24"/>
          <w:lang w:val="hy-AM"/>
        </w:rPr>
        <w:t>․</w:t>
      </w:r>
      <w:r w:rsidR="0089141D" w:rsidRPr="00871CE1">
        <w:rPr>
          <w:rFonts w:ascii="GHEA Grapalat" w:hAnsi="GHEA Grapalat" w:cs="Times New Roman"/>
          <w:sz w:val="24"/>
          <w:szCs w:val="24"/>
          <w:lang w:val="hy-AM"/>
        </w:rPr>
        <w:t>6 հազ դրամ,</w:t>
      </w:r>
      <w:r w:rsidR="0089141D" w:rsidRPr="00871CE1">
        <w:rPr>
          <w:rFonts w:ascii="GHEA Grapalat" w:hAnsi="GHEA Grapalat"/>
          <w:sz w:val="24"/>
          <w:szCs w:val="24"/>
          <w:lang w:val="hy-AM"/>
        </w:rPr>
        <w:t xml:space="preserve"> պայմանագրի արժեքի  5 %-ից քիչ էր և չէր բավարարում պայմանագրով նախատեսված 4-րդ կետի 4.6</w:t>
      </w:r>
      <w:r w:rsidR="0089141D" w:rsidRPr="0089141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41D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89141D" w:rsidRPr="0089141D">
        <w:rPr>
          <w:rFonts w:ascii="GHEA Grapalat" w:hAnsi="GHEA Grapalat"/>
          <w:sz w:val="24"/>
          <w:szCs w:val="24"/>
          <w:lang w:val="hy-AM"/>
        </w:rPr>
        <w:t xml:space="preserve">5) </w:t>
      </w:r>
      <w:r w:rsidR="0089141D">
        <w:rPr>
          <w:rFonts w:ascii="GHEA Grapalat" w:hAnsi="GHEA Grapalat"/>
          <w:sz w:val="24"/>
          <w:szCs w:val="24"/>
          <w:lang w:val="hy-AM"/>
        </w:rPr>
        <w:t>ենթա</w:t>
      </w:r>
      <w:r w:rsidR="0089141D" w:rsidRPr="0089141D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89141D" w:rsidRPr="00BE6311">
        <w:rPr>
          <w:rFonts w:ascii="GHEA Grapalat" w:hAnsi="GHEA Grapalat"/>
          <w:sz w:val="24"/>
          <w:szCs w:val="24"/>
          <w:lang w:val="hy-AM"/>
        </w:rPr>
        <w:t>պահանաջի կատարումն ապահեվելու համար։</w:t>
      </w:r>
    </w:p>
    <w:p w14:paraId="50AF6082" w14:textId="0D0BDE63" w:rsidR="00BE6311" w:rsidRPr="00BE6311" w:rsidRDefault="0089141D" w:rsidP="00D16C23">
      <w:pPr>
        <w:spacing w:line="360" w:lineRule="auto"/>
        <w:ind w:firstLine="709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Ուստի  անհրաժեշտություն  է  առաջացել </w:t>
      </w:r>
      <w:r w:rsidR="00794929" w:rsidRPr="00BE63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2024 թվականի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94929" w:rsidRPr="00BE631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հատկացնել 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>59</w:t>
      </w:r>
      <w:r w:rsidR="00905F48">
        <w:rPr>
          <w:rFonts w:ascii="GHEA Grapalat" w:hAnsi="GHEA Grapalat"/>
          <w:sz w:val="24"/>
          <w:szCs w:val="24"/>
          <w:lang w:val="hy-AM"/>
        </w:rPr>
        <w:t>,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>603</w:t>
      </w:r>
      <w:r w:rsidR="00AF39AD">
        <w:rPr>
          <w:rFonts w:ascii="Tahoma" w:hAnsi="Tahoma" w:cs="Tahoma"/>
          <w:sz w:val="24"/>
          <w:szCs w:val="24"/>
          <w:lang w:val="hy-AM"/>
        </w:rPr>
        <w:t>.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 xml:space="preserve">625 </w:t>
      </w:r>
      <w:r w:rsidR="00905F48">
        <w:rPr>
          <w:rFonts w:ascii="GHEA Grapalat" w:hAnsi="GHEA Grapalat"/>
          <w:sz w:val="24"/>
          <w:szCs w:val="24"/>
          <w:lang w:val="hy-AM"/>
        </w:rPr>
        <w:t>հազ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 xml:space="preserve"> դրամ  գումար, որից 37</w:t>
      </w:r>
      <w:r w:rsidR="00905F48">
        <w:rPr>
          <w:rFonts w:ascii="GHEA Grapalat" w:hAnsi="GHEA Grapalat"/>
          <w:sz w:val="24"/>
          <w:szCs w:val="24"/>
          <w:lang w:val="hy-AM"/>
        </w:rPr>
        <w:t>,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>500</w:t>
      </w:r>
      <w:r w:rsidR="0076790B">
        <w:rPr>
          <w:rFonts w:ascii="Tahoma" w:hAnsi="Tahoma" w:cs="Tahoma"/>
          <w:sz w:val="24"/>
          <w:szCs w:val="24"/>
          <w:lang w:val="hy-AM"/>
        </w:rPr>
        <w:t>.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>0 հազ</w:t>
      </w:r>
      <w:r w:rsidR="00BE6311" w:rsidRPr="00BE6311">
        <w:rPr>
          <w:rFonts w:ascii="Tahoma" w:hAnsi="Tahoma" w:cs="Tahoma"/>
          <w:sz w:val="24"/>
          <w:szCs w:val="24"/>
          <w:lang w:val="hy-AM"/>
        </w:rPr>
        <w:t>․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 xml:space="preserve"> դրամ գումարը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BE6311" w:rsidRPr="00BE6311">
        <w:rPr>
          <w:rFonts w:ascii="GHEA Grapalat" w:hAnsi="GHEA Grapalat"/>
          <w:sz w:val="24"/>
          <w:szCs w:val="24"/>
          <w:lang w:val="hy-AM"/>
        </w:rPr>
        <w:t xml:space="preserve"> որպես գնում չհանդիսացող ծախս </w:t>
      </w:r>
      <w:r w:rsidR="00BE6311" w:rsidRPr="00BE6311">
        <w:rPr>
          <w:rFonts w:ascii="GHEA Grapalat" w:hAnsi="GHEA Grapalat" w:cs="Times New Roman"/>
          <w:sz w:val="24"/>
          <w:szCs w:val="24"/>
          <w:lang w:val="hy-AM"/>
        </w:rPr>
        <w:t>իսկ 22,103</w:t>
      </w:r>
      <w:r w:rsidR="0076790B">
        <w:rPr>
          <w:rFonts w:ascii="Tahoma" w:hAnsi="Tahoma" w:cs="Tahoma"/>
          <w:sz w:val="24"/>
          <w:szCs w:val="24"/>
          <w:lang w:val="hy-AM"/>
        </w:rPr>
        <w:t>.</w:t>
      </w:r>
      <w:r w:rsidR="00BE6311" w:rsidRPr="00BE6311">
        <w:rPr>
          <w:rFonts w:ascii="GHEA Grapalat" w:hAnsi="GHEA Grapalat" w:cs="Times New Roman"/>
          <w:sz w:val="24"/>
          <w:szCs w:val="24"/>
          <w:lang w:val="hy-AM"/>
        </w:rPr>
        <w:t xml:space="preserve">6 հազ դրամը՝ որպես չկատարված աշխատանքի արժեք։ </w:t>
      </w:r>
    </w:p>
    <w:p w14:paraId="662E0CF0" w14:textId="56248587" w:rsidR="000C1114" w:rsidRDefault="000C1114" w:rsidP="00D16C2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Միաժամանակ, նկատի ունենալով, որ </w:t>
      </w:r>
      <w:r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 Երևան-Երասխ-Գորիս-Մեղրի-Իրանի սահման միջպետական նշանակության ավտոճանապարհի կմ182+532 - կմ190+000 հատվածի հիմնանորոգմ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 նախագծով նախատեսված էր </w:t>
      </w:r>
      <w:r w:rsidR="00B354A3" w:rsidRP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4x3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</w:t>
      </w:r>
      <w:r w:rsidR="00B354A3" w:rsidRP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բացվածքով </w:t>
      </w:r>
      <w:r w:rsid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ե/բետոնե խողովակի 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նորոգում, սակայն շինարարական աշխատանքների ընթացքում պարզվե</w:t>
      </w:r>
      <w:r w:rsid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ց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որ տեղանքի իրադրությամբ և շինարարական աշխատանքների տեխնոլոգիական առանձնահատկություններով պայմանավորված անհրաժեշտ է նախագծում կատարել նախագծային լուծումների փոփոխություններ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: Տվյալ ավտոճանապարհի ռազմավարական նշանակությունից ելնելով 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որոշում կայացվեց աշխատանքները 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չընհատել և աշխատանքները շարունակել 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փոփոխված նախագծ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ային լուծումներով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տվյալ փոփոխությունները ներառել 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պայմանագրում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պայմանով, որ հետագայում Պատվիրատուն կդիմի ՀՀ կառավարությանը՝ ՀՀ օրենսդրությամբ սահմանված կարգով անհրաժեշտ թույլտվություն ստանալու համար:</w:t>
      </w:r>
      <w:r w:rsidR="00271BD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Արդյունքում պայմանագրով նախատեսված որոշ աշխատանքներ փոխարինվեցին այլ բնութագրեր ունեցող աշխատանքներով, որոնք </w:t>
      </w:r>
      <w:r w:rsidR="000E7194"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միասին գումարային արտահայտությամբ գերազանցում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էին </w:t>
      </w:r>
      <w:r w:rsidR="000E7194"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պայմանագրի գնի 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="000E7194"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 տոկոսը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: Հետևաբար, ներկայացված նախագծով նախատեսվում է թույլատրել ՀՀ տարածքային կառավարման և ենթակառուցվածքների նախարարությանը </w:t>
      </w:r>
      <w:r w:rsidR="00D4273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փոփոխություններ կատարելու </w:t>
      </w:r>
      <w:r w:rsidR="000E71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«Սիսիանի ԲՈՒԱՏ»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ՍՊԸ-ի կողմից </w:t>
      </w:r>
      <w:r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հետ 2023 թվականի հունվարի 16-ին կնքված N ՏԿԵՆ-ԲՄԱՇՁԲ-2022/35Շ-6 պայմանագրում՝ </w:t>
      </w:r>
      <w:r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պայմանագրով նախատեսված որոշ աշխատանքները փոխարինելով այլ բնութագրեր ունեցող աշխատանքներով, որոնք միասին գումարային արտահայտությամբ չեն գերազանցում պայմանագրի գնի 25 տոկոսը՝ չկիրառելով Հայաստանի Հանրապետության կառավարության 2017 թվականի մայիսի 4-ի N 526-Ն որոշման N 1 հավելվածի 56-րդ կետի 3-րդ ենթակետի </w:t>
      </w:r>
      <w:r w:rsidR="00B354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պահանջ</w:t>
      </w:r>
      <w:r w:rsidRPr="000C11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ը.</w:t>
      </w:r>
    </w:p>
    <w:p w14:paraId="05CDF3A3" w14:textId="3DCC496B" w:rsidR="00DC3867" w:rsidRPr="00991FA1" w:rsidRDefault="00D35319" w:rsidP="00D35319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</w:pPr>
      <w:r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նախատեսված </w:t>
      </w:r>
      <w:r w:rsidR="00115F1D" w:rsidRPr="00115F1D">
        <w:rPr>
          <w:rFonts w:ascii="GHEA Grapalat" w:eastAsia="Calibri" w:hAnsi="GHEA Grapalat" w:cs="Times New Roman"/>
          <w:sz w:val="24"/>
          <w:szCs w:val="24"/>
          <w:lang w:val="hy-AM"/>
        </w:rPr>
        <w:t>1049 «Ճանապարհային ցանցի բարելավում» ծրագրի 21001 «Պետական նշանակության ավտոճանապարհների հիմնանորոգում» միջոցառ</w:t>
      </w:r>
      <w:r w:rsidR="00115F1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 </w:t>
      </w:r>
      <w:r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հիմնանորոգվող ավտոճանապարհների ընդհանուր երկարությունը </w:t>
      </w:r>
      <w:r w:rsidR="004D236E" w:rsidRPr="004D236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26.2</w:t>
      </w:r>
      <w:r w:rsidR="00324ED7"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կմ է, որից միջպետական նշանակության ավտոճանապարհներ` </w:t>
      </w:r>
      <w:r w:rsidR="00324ED7"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.17</w:t>
      </w:r>
      <w:r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կմ, հանրապետական նշանակության ավտոճանապարհներ` </w:t>
      </w:r>
      <w:r w:rsid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4D236E" w:rsidRPr="004D236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8.64</w:t>
      </w:r>
      <w:r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կմ, մարզային (տեղական) նշանակության ավտոճանապարհներ՝ </w:t>
      </w:r>
      <w:r w:rsid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7</w:t>
      </w:r>
      <w:r w:rsidR="00324ED7"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35</w:t>
      </w:r>
      <w:r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</w:t>
      </w:r>
      <w:r w:rsidR="00115F1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իսկ </w:t>
      </w:r>
      <w:r w:rsidR="00115F1D" w:rsidRPr="00115F1D">
        <w:rPr>
          <w:rFonts w:ascii="GHEA Grapalat" w:eastAsia="Calibri" w:hAnsi="GHEA Grapalat" w:cs="Times New Roman"/>
          <w:sz w:val="24"/>
          <w:szCs w:val="24"/>
          <w:lang w:val="hy-AM"/>
        </w:rPr>
        <w:t>21020 «Միջպետական և հանրապետական նշանակության ավտոճանապարհների միջին նորոգում» միջոցառ</w:t>
      </w:r>
      <w:r w:rsidR="00115F1D">
        <w:rPr>
          <w:rFonts w:ascii="GHEA Grapalat" w:eastAsia="Calibri" w:hAnsi="GHEA Grapalat" w:cs="Times New Roman"/>
          <w:sz w:val="24"/>
          <w:szCs w:val="24"/>
          <w:lang w:val="hy-AM"/>
        </w:rPr>
        <w:t>ման մասով</w:t>
      </w:r>
      <w:r w:rsidR="00115F1D" w:rsidRPr="00115F1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115F1D"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միջպետական նշանակության ավտոճանապարհներ` 0</w:t>
      </w:r>
      <w:r w:rsidR="00115F1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4D236E" w:rsidRPr="004D236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6</w:t>
      </w:r>
      <w:r w:rsidR="00115F1D"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</w:t>
      </w:r>
      <w:r w:rsidRPr="00DC5FD8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</w:p>
    <w:p w14:paraId="49085EB3" w14:textId="77777777" w:rsidR="00DC3867" w:rsidRPr="00991FA1" w:rsidRDefault="00DC3867" w:rsidP="0062206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</w:pPr>
    </w:p>
    <w:p w14:paraId="6125D27D" w14:textId="77777777" w:rsidR="003A2177" w:rsidRPr="00C90FB0" w:rsidRDefault="007E2E83" w:rsidP="005B1703">
      <w:pPr>
        <w:spacing w:after="160" w:line="360" w:lineRule="auto"/>
        <w:ind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030900F9" w14:textId="7AE3F643" w:rsidR="00B42ACA" w:rsidRPr="00A42092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882D7E" w:rsidRPr="00C90FB0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B354A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753BE" w:rsidRPr="00C90FB0">
        <w:rPr>
          <w:rFonts w:ascii="GHEA Grapalat" w:eastAsia="Calibri" w:hAnsi="GHEA Grapalat" w:cs="Times New Roman"/>
          <w:sz w:val="24"/>
          <w:szCs w:val="24"/>
          <w:lang w:val="hy-AM"/>
        </w:rPr>
        <w:t>-2024</w:t>
      </w:r>
      <w:r w:rsidR="00EB46F1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882D7E" w:rsidRPr="00C90FB0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EB46F1" w:rsidRPr="00C90FB0">
        <w:rPr>
          <w:rFonts w:ascii="GHEA Grapalat" w:eastAsia="Calibri" w:hAnsi="GHEA Grapalat" w:cs="Times New Roman"/>
          <w:sz w:val="24"/>
          <w:szCs w:val="24"/>
          <w:lang w:val="hy-AM"/>
        </w:rPr>
        <w:t>ի հիմնանորոգման ծրագր</w:t>
      </w:r>
      <w:r w:rsidR="00A753BE" w:rsidRPr="00C90FB0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="00EB46F1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նախատեսված թվով </w:t>
      </w:r>
      <w:r w:rsidR="00B354A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B46F1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</w:t>
      </w:r>
      <w:r w:rsidR="005A378C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աշխատանքները 202</w:t>
      </w:r>
      <w:r w:rsidR="00882D7E" w:rsidRPr="00C90FB0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A378C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</w:t>
      </w:r>
      <w:r w:rsidR="008B176A" w:rsidRPr="00C90FB0">
        <w:rPr>
          <w:rFonts w:ascii="GHEA Grapalat" w:eastAsia="Calibri" w:hAnsi="GHEA Grapalat" w:cs="Times New Roman"/>
          <w:sz w:val="24"/>
          <w:szCs w:val="24"/>
          <w:lang w:val="hy-AM"/>
        </w:rPr>
        <w:t>ավարտելու</w:t>
      </w:r>
      <w:r w:rsidR="00EB46F1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3C1F6C" w:rsidRPr="00C90FB0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B354A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C1F6C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-2024 թվականների հիմնանորոգման ծրագրերով նախատեսված թվով </w:t>
      </w:r>
      <w:r w:rsidR="00A43374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C1F6C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 աշխատանքները 2024 թվականին </w:t>
      </w:r>
      <w:r w:rsidR="00694CB4" w:rsidRPr="00C90FB0">
        <w:rPr>
          <w:rFonts w:ascii="GHEA Grapalat" w:eastAsia="Calibri" w:hAnsi="GHEA Grapalat" w:cs="Times New Roman"/>
          <w:sz w:val="24"/>
          <w:szCs w:val="24"/>
          <w:lang w:val="hy-AM"/>
        </w:rPr>
        <w:t>ավարտելու,  2023-2024 թվականների հիմնանորոգման ծրագրերով նախատեսված թվով</w:t>
      </w:r>
      <w:r w:rsid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337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694CB4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 </w:t>
      </w:r>
      <w:r w:rsidR="00694CB4" w:rsidRPr="003C1F6C">
        <w:rPr>
          <w:rFonts w:ascii="GHEA Grapalat" w:eastAsia="Calibri" w:hAnsi="GHEA Grapalat" w:cs="Times New Roman"/>
          <w:sz w:val="24"/>
          <w:szCs w:val="24"/>
          <w:lang w:val="hy-AM"/>
        </w:rPr>
        <w:t>աշխատանքներ</w:t>
      </w:r>
      <w:r w:rsidR="00A43374">
        <w:rPr>
          <w:rFonts w:ascii="GHEA Grapalat" w:eastAsia="Calibri" w:hAnsi="GHEA Grapalat" w:cs="Times New Roman"/>
          <w:sz w:val="24"/>
          <w:szCs w:val="24"/>
          <w:lang w:val="hy-AM"/>
        </w:rPr>
        <w:t>ի մի մասը</w:t>
      </w:r>
      <w:r w:rsidR="00694CB4" w:rsidRPr="003C1F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2024 թվականին</w:t>
      </w:r>
      <w:r w:rsidR="00694CB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0FB0">
        <w:rPr>
          <w:rFonts w:ascii="GHEA Grapalat" w:eastAsia="Calibri" w:hAnsi="GHEA Grapalat" w:cs="Times New Roman"/>
          <w:sz w:val="24"/>
          <w:szCs w:val="24"/>
          <w:lang w:val="hy-AM"/>
        </w:rPr>
        <w:t>իրականացնելու</w:t>
      </w:r>
      <w:r w:rsidR="003C1F6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C1F6C" w:rsidRPr="003C1F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3374" w:rsidRPr="00C90FB0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A4337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43374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-2024 թվականների </w:t>
      </w:r>
      <w:r w:rsidR="007A2C5F">
        <w:rPr>
          <w:rFonts w:ascii="GHEA Grapalat" w:eastAsia="Calibri" w:hAnsi="GHEA Grapalat" w:cs="Times New Roman"/>
          <w:sz w:val="24"/>
          <w:szCs w:val="24"/>
          <w:lang w:val="hy-AM"/>
        </w:rPr>
        <w:t>միջին նորոգման</w:t>
      </w:r>
      <w:r w:rsidR="00A43374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ծրագրերով նախատեսված թվով </w:t>
      </w:r>
      <w:r w:rsidR="007A2C5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43374"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 աշխատանքները 2024 թվականին ավարտելու</w:t>
      </w:r>
      <w:r w:rsidR="007A2C5F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A433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53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թվով 4 ճանապարհահատվածի շինարարական </w:t>
      </w:r>
      <w:r w:rsidR="00A753BE" w:rsidRPr="00A753BE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 դիմաց չվճարված պայմանագրի ընդհանուր գնի 5 տոկոսի</w:t>
      </w:r>
      <w:r w:rsidR="007A2C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2C5F" w:rsidRPr="007A2C5F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7A2C5F">
        <w:rPr>
          <w:rFonts w:ascii="GHEA Grapalat" w:eastAsia="Calibri" w:hAnsi="GHEA Grapalat" w:cs="Times New Roman"/>
          <w:sz w:val="24"/>
          <w:szCs w:val="24"/>
          <w:lang w:val="hy-AM"/>
        </w:rPr>
        <w:t>ԳՉԾ</w:t>
      </w:r>
      <w:r w:rsidR="007A2C5F" w:rsidRPr="007A2C5F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0F3F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A753BE" w:rsidRPr="00A753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F2" w:rsidRPr="000F3F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0F3FF2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F3FF2" w:rsidRPr="000F3F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 </w:t>
      </w:r>
      <w:r w:rsidR="000F3FF2">
        <w:rPr>
          <w:rFonts w:ascii="GHEA Grapalat" w:eastAsia="Calibri" w:hAnsi="GHEA Grapalat" w:cs="Times New Roman"/>
          <w:sz w:val="24"/>
          <w:szCs w:val="24"/>
          <w:lang w:val="hy-AM"/>
        </w:rPr>
        <w:t>նախագծերի փորձաքննության ծառայությունների, ինչպես</w:t>
      </w:r>
      <w:r w:rsidR="000F3FF2" w:rsidRPr="000F3F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F2">
        <w:rPr>
          <w:rFonts w:ascii="GHEA Grapalat" w:eastAsia="Calibri" w:hAnsi="GHEA Grapalat" w:cs="Times New Roman"/>
          <w:sz w:val="24"/>
          <w:szCs w:val="24"/>
          <w:lang w:val="hy-AM"/>
        </w:rPr>
        <w:t>նա</w:t>
      </w:r>
      <w:r w:rsid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թվով </w:t>
      </w:r>
      <w:r w:rsidR="000F3FF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 նախագծանախահաշվային փաստաթղթերի </w:t>
      </w:r>
      <w:r w:rsidR="00A4337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պատրաստման</w:t>
      </w:r>
      <w:r w:rsid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0FB0" w:rsidRPr="00A753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դիմաց չվճարված պայմանագրի ընդհանուր գնի </w:t>
      </w:r>
      <w:r w:rsidR="00C90FB0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C90FB0" w:rsidRPr="00A753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տոկոսի</w:t>
      </w:r>
      <w:r w:rsidR="007A2C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2C5F" w:rsidRPr="007A2C5F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7A2C5F">
        <w:rPr>
          <w:rFonts w:ascii="GHEA Grapalat" w:eastAsia="Calibri" w:hAnsi="GHEA Grapalat" w:cs="Times New Roman"/>
          <w:sz w:val="24"/>
          <w:szCs w:val="24"/>
          <w:lang w:val="hy-AM"/>
        </w:rPr>
        <w:t>ԳՉԾ</w:t>
      </w:r>
      <w:r w:rsidR="007A2C5F" w:rsidRPr="007A2C5F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0F3FF2" w:rsidRPr="00B237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F2" w:rsidRPr="000F3FF2">
        <w:rPr>
          <w:rFonts w:ascii="GHEA Grapalat" w:eastAsia="Calibri" w:hAnsi="GHEA Grapalat" w:cs="Times New Roman"/>
          <w:sz w:val="24"/>
          <w:szCs w:val="24"/>
          <w:lang w:val="hy-AM"/>
        </w:rPr>
        <w:t>գումարի վճարման</w:t>
      </w:r>
      <w:r w:rsidR="00C90FB0" w:rsidRPr="00A753B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այդ նախագծի փորձաքննության ծառայությունների </w:t>
      </w:r>
      <w:r w:rsidR="00A753BE" w:rsidRPr="00A753BE">
        <w:rPr>
          <w:rFonts w:ascii="GHEA Grapalat" w:eastAsia="Calibri" w:hAnsi="GHEA Grapalat" w:cs="Times New Roman"/>
          <w:sz w:val="24"/>
          <w:szCs w:val="24"/>
          <w:lang w:val="hy-AM"/>
        </w:rPr>
        <w:t>համար հատկացնել ֆինանսական միջոցներ</w:t>
      </w:r>
      <w:r w:rsidR="00B42ACA" w:rsidRPr="00A4209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A4209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0B76F1BB" w14:textId="45EE76B7" w:rsidR="003A2177" w:rsidRPr="00B237CE" w:rsidRDefault="00B42ACA" w:rsidP="00B237CE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37CE">
        <w:rPr>
          <w:rFonts w:ascii="GHEA Grapalat" w:eastAsia="Calibri" w:hAnsi="GHEA Grapalat" w:cs="Times New Roman"/>
          <w:sz w:val="24"/>
          <w:szCs w:val="24"/>
          <w:lang w:val="hy-AM"/>
        </w:rPr>
        <w:t>Ընդհանուր առմամբ ն</w:t>
      </w:r>
      <w:r w:rsidR="003A2177" w:rsidRPr="00B237CE">
        <w:rPr>
          <w:rFonts w:ascii="GHEA Grapalat" w:eastAsia="Calibri" w:hAnsi="GHEA Grapalat" w:cs="Times New Roman"/>
          <w:sz w:val="24"/>
          <w:szCs w:val="24"/>
          <w:lang w:val="hy-AM"/>
        </w:rPr>
        <w:t>ախագծով առաջարկվում է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882D7E" w:rsidRPr="00F642C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r w:rsidR="00794929">
        <w:rPr>
          <w:rFonts w:ascii="GHEA Grapalat" w:eastAsia="Calibri" w:hAnsi="GHEA Grapalat" w:cs="Times New Roman"/>
          <w:sz w:val="24"/>
          <w:szCs w:val="24"/>
          <w:lang w:val="hy-AM"/>
        </w:rPr>
        <w:t>և 21020 «</w:t>
      </w:r>
      <w:r w:rsidR="004371FA" w:rsidRPr="004371FA">
        <w:rPr>
          <w:rFonts w:ascii="GHEA Grapalat" w:eastAsia="Calibri" w:hAnsi="GHEA Grapalat" w:cs="Times New Roman"/>
          <w:sz w:val="24"/>
          <w:szCs w:val="24"/>
          <w:lang w:val="hy-AM"/>
        </w:rPr>
        <w:t>Միջպետական և հանրապետական նշանակության ավտոճանապարհների միջին նորոգում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մն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9B6F2D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37CE" w:rsidRPr="00B237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1,697,566.2 հազ. դրամը </w:t>
      </w:r>
      <w:r w:rsidR="00771578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հատկացնել Տարածքային կառավարման և ենթակառուցվածքների նախարարությանը՝ 1049 «Ճանապարհային ցանցի բարելավում» ծրագր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և 21020</w:t>
      </w:r>
      <w:r w:rsidR="004371FA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>մն</w:t>
      </w:r>
      <w:r w:rsidR="004371FA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</w:t>
      </w:r>
      <w:r w:rsidR="003A2177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ապահովելու </w:t>
      </w:r>
      <w:r w:rsidR="00CE002D" w:rsidRPr="00F642C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9172FD" w:rsidRPr="009172F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D2438EC" w14:textId="77777777" w:rsidR="00622066" w:rsidRPr="007E2267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14:paraId="21A8AA17" w14:textId="77777777" w:rsidR="003A2177" w:rsidRPr="00622066" w:rsidRDefault="007E2E83" w:rsidP="00622066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5E92025B" w14:textId="77777777" w:rsidR="003A2177" w:rsidRPr="007E226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22713A46" w14:textId="77777777" w:rsidR="00622066" w:rsidRPr="007E2267" w:rsidRDefault="00622066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6CD54168" w14:textId="77777777" w:rsidR="003A2177" w:rsidRPr="00622066" w:rsidRDefault="00615278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1143175F" w14:textId="77777777" w:rsidR="003A2177" w:rsidRPr="00622066" w:rsidRDefault="00615278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1574682" w14:textId="77777777"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77777777" w:rsidR="003A2177" w:rsidRPr="00622066" w:rsidRDefault="00615278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2DBC8D" w14:textId="77777777"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77777777" w:rsidR="003A2177" w:rsidRPr="00622066" w:rsidRDefault="003A217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214B"/>
    <w:rsid w:val="001563D0"/>
    <w:rsid w:val="0015741E"/>
    <w:rsid w:val="00157FF4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61E4A"/>
    <w:rsid w:val="006628FC"/>
    <w:rsid w:val="00662D36"/>
    <w:rsid w:val="00664876"/>
    <w:rsid w:val="00666B2D"/>
    <w:rsid w:val="006734CE"/>
    <w:rsid w:val="006744AD"/>
    <w:rsid w:val="006753E0"/>
    <w:rsid w:val="0067644F"/>
    <w:rsid w:val="00676F96"/>
    <w:rsid w:val="00694AA4"/>
    <w:rsid w:val="00694CB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1BA3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27EA"/>
    <w:rsid w:val="00763E48"/>
    <w:rsid w:val="00764E98"/>
    <w:rsid w:val="00765371"/>
    <w:rsid w:val="007666DD"/>
    <w:rsid w:val="0076790B"/>
    <w:rsid w:val="0077095F"/>
    <w:rsid w:val="00771578"/>
    <w:rsid w:val="0077262E"/>
    <w:rsid w:val="00776875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5199D"/>
    <w:rsid w:val="00852109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B0B95"/>
    <w:rsid w:val="00AB1D5F"/>
    <w:rsid w:val="00AC0AAB"/>
    <w:rsid w:val="00AC2112"/>
    <w:rsid w:val="00AC4E6D"/>
    <w:rsid w:val="00AC6D28"/>
    <w:rsid w:val="00AD4511"/>
    <w:rsid w:val="00AD7B76"/>
    <w:rsid w:val="00AE6AC7"/>
    <w:rsid w:val="00AF1EDF"/>
    <w:rsid w:val="00AF39AD"/>
    <w:rsid w:val="00AF7EA5"/>
    <w:rsid w:val="00B020D9"/>
    <w:rsid w:val="00B05639"/>
    <w:rsid w:val="00B075FA"/>
    <w:rsid w:val="00B12C20"/>
    <w:rsid w:val="00B13477"/>
    <w:rsid w:val="00B21DD0"/>
    <w:rsid w:val="00B21F3C"/>
    <w:rsid w:val="00B237CE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3EF7"/>
    <w:rsid w:val="00C16CEB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D2D8B"/>
    <w:rsid w:val="00CE002D"/>
    <w:rsid w:val="00CE14EC"/>
    <w:rsid w:val="00CE2695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32D64"/>
    <w:rsid w:val="00D33DFC"/>
    <w:rsid w:val="00D35319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4F8772D3-4F99-4B90-921C-BC4D8ACB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E526B-6DA1-4D2F-A2D5-81661A058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9</Pages>
  <Words>2220</Words>
  <Characters>12658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https://mul2-armroad.gov.am//tasks/111595/oneclick/cd297d1be5b92dfeeec33e6c69e4c768a1b5cccd3886cef4847794d088ef799d.docx?token=fc7d1aebdfa5b219de7c345bca3ee566</cp:keywords>
  <cp:lastModifiedBy>Susanna Arzumanyan</cp:lastModifiedBy>
  <cp:revision>85</cp:revision>
  <cp:lastPrinted>2024-04-23T11:34:00Z</cp:lastPrinted>
  <dcterms:created xsi:type="dcterms:W3CDTF">2023-03-20T09:45:00Z</dcterms:created>
  <dcterms:modified xsi:type="dcterms:W3CDTF">2024-04-25T05:16:00Z</dcterms:modified>
</cp:coreProperties>
</file>