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81351" w:rsidRDefault="00981351" w:rsidP="00CD1A9B">
      <w:pPr>
        <w:pStyle w:val="a3"/>
        <w:spacing w:before="0" w:after="0" w:line="276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1A5908" w:rsidRDefault="001A5908" w:rsidP="00CD1A9B">
      <w:pPr>
        <w:pStyle w:val="a3"/>
        <w:spacing w:before="0" w:after="0" w:line="276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:rsidR="001A5908" w:rsidRDefault="001F7000" w:rsidP="00CD1A9B">
      <w:pPr>
        <w:pStyle w:val="Standard"/>
        <w:spacing w:line="276" w:lineRule="auto"/>
        <w:ind w:left="144" w:right="144" w:hanging="57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="009C214D" w:rsidRPr="009C214D">
        <w:rPr>
          <w:rFonts w:ascii="GHEA Grapalat" w:hAnsi="GHEA Grapalat" w:cs="Sylfaen"/>
          <w:b/>
          <w:sz w:val="24"/>
          <w:szCs w:val="24"/>
          <w:lang w:val="hy-AM"/>
        </w:rPr>
        <w:t>Վարձակալությամբ անշարժ գույք տրամադրելու մասին</w:t>
      </w:r>
      <w:r w:rsidRPr="001F7000">
        <w:rPr>
          <w:rFonts w:ascii="GHEA Grapalat" w:hAnsi="GHEA Grapalat" w:cs="Sylfaen"/>
          <w:b/>
          <w:sz w:val="24"/>
          <w:szCs w:val="24"/>
          <w:lang w:val="hy-AM"/>
        </w:rPr>
        <w:t xml:space="preserve">» </w:t>
      </w:r>
      <w:r w:rsidR="001A5908" w:rsidRPr="00CD1A9B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="001A5908" w:rsidRPr="001F700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1A5908" w:rsidRPr="00CD1A9B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="001A5908" w:rsidRPr="001F700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1A5908" w:rsidRPr="00CD1A9B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="001A5908" w:rsidRPr="001F700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1A5908" w:rsidRPr="00CD1A9B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="001A5908" w:rsidRPr="001F700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1A5908" w:rsidRPr="008A5B2C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="001A5908" w:rsidRPr="001F700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1A5908" w:rsidRPr="00CD1A9B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="001A5908" w:rsidRPr="001F700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1A5908" w:rsidRPr="00CD1A9B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="001A5908" w:rsidRPr="00CD1A9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A5908" w:rsidRPr="00CD1A9B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E018C7" w:rsidRDefault="00E018C7" w:rsidP="00E018C7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D06051" w:rsidRDefault="00C72938" w:rsidP="00F1026F">
      <w:pPr>
        <w:pStyle w:val="a3"/>
        <w:spacing w:before="0" w:after="0" w:line="360" w:lineRule="auto"/>
        <w:ind w:firstLine="375"/>
        <w:jc w:val="both"/>
        <w:rPr>
          <w:rFonts w:ascii="GHEA Grapalat" w:hAnsi="GHEA Grapalat" w:cs="Sylfaen"/>
          <w:lang w:val="hy-AM"/>
        </w:rPr>
      </w:pPr>
      <w:r w:rsidRPr="00C72938">
        <w:rPr>
          <w:rFonts w:ascii="GHEA Grapalat" w:hAnsi="GHEA Grapalat"/>
          <w:lang w:val="hy-AM"/>
        </w:rPr>
        <w:t xml:space="preserve">Հաշվի առնելով, որ </w:t>
      </w:r>
      <w:r>
        <w:rPr>
          <w:rFonts w:ascii="GHEA Grapalat" w:hAnsi="GHEA Grapalat"/>
          <w:lang w:val="hy-AM"/>
        </w:rPr>
        <w:t>ՀՀ վարչական դատարանի վարույթում գտնվող թիվ ՎԴ/7252/05/22 գործով հայցվոր ՀՀ գլխավոր դատախազության, պատասխանող ՀՀ կադաստրի կոմիտե, երրորդ անձինք «Արտասահմանյան երկրների հետ մշակութային համագործակցության հայկական ընկերություն հասարակական կազմակերպության, «ԱՕԿՍ սահմանափակ պատասխանատվությամբ ընկերության, «Օշըն Փըսիֆիք Գլոբըլ Փրոփըրթիզ Լիմիթիդ ընկերության, Գագիկ Սահադյանի և Ադելա Ստեփանյանի միջև կնքվել է հաշտության համաձայնություն, համաձայն որի Երևան քաղաքի Աբովյան փողոց թիվ 3 հասցեում գտնվող անշարժ գույքի նկատմամբ սեփականության իրավունքը փոխանցվել է Հայաստանի Հանրապետությանը</w:t>
      </w:r>
      <w:r w:rsidR="00F1026F" w:rsidRPr="00F1026F">
        <w:rPr>
          <w:rFonts w:ascii="GHEA Grapalat" w:hAnsi="GHEA Grapalat"/>
          <w:lang w:val="hy-AM"/>
        </w:rPr>
        <w:t xml:space="preserve">՝ </w:t>
      </w:r>
      <w:r w:rsidR="00E018C7">
        <w:rPr>
          <w:rFonts w:ascii="GHEA Grapalat" w:hAnsi="GHEA Grapalat" w:cs="Sylfaen"/>
          <w:lang w:val="hy-AM"/>
        </w:rPr>
        <w:t xml:space="preserve">ՀՀ կառավարության </w:t>
      </w:r>
      <w:r w:rsidR="008F354D" w:rsidRPr="008F354D">
        <w:rPr>
          <w:rFonts w:ascii="GHEA Grapalat" w:hAnsi="GHEA Grapalat" w:cs="Sylfaen"/>
          <w:lang w:val="hy-AM"/>
        </w:rPr>
        <w:t xml:space="preserve">կողմից </w:t>
      </w:r>
      <w:r w:rsidR="005F4527" w:rsidRPr="005F4527">
        <w:rPr>
          <w:rFonts w:ascii="GHEA Grapalat" w:hAnsi="GHEA Grapalat" w:cs="Sylfaen"/>
          <w:lang w:val="hy-AM"/>
        </w:rPr>
        <w:t>23</w:t>
      </w:r>
      <w:r w:rsidR="00E018C7">
        <w:rPr>
          <w:rFonts w:ascii="GHEA Grapalat" w:hAnsi="GHEA Grapalat" w:cs="Sylfaen"/>
          <w:lang w:val="hy-AM"/>
        </w:rPr>
        <w:t>.</w:t>
      </w:r>
      <w:r w:rsidR="005F4527" w:rsidRPr="005F4527">
        <w:rPr>
          <w:rFonts w:ascii="GHEA Grapalat" w:hAnsi="GHEA Grapalat" w:cs="Sylfaen"/>
          <w:lang w:val="hy-AM"/>
        </w:rPr>
        <w:t>1</w:t>
      </w:r>
      <w:r w:rsidR="00E018C7">
        <w:rPr>
          <w:rFonts w:ascii="GHEA Grapalat" w:hAnsi="GHEA Grapalat" w:cs="Sylfaen"/>
          <w:lang w:val="hy-AM"/>
        </w:rPr>
        <w:t>1.202</w:t>
      </w:r>
      <w:r w:rsidR="005F4527" w:rsidRPr="005F4527">
        <w:rPr>
          <w:rFonts w:ascii="GHEA Grapalat" w:hAnsi="GHEA Grapalat" w:cs="Sylfaen"/>
          <w:lang w:val="hy-AM"/>
        </w:rPr>
        <w:t>3</w:t>
      </w:r>
      <w:r w:rsidR="00E018C7">
        <w:rPr>
          <w:rFonts w:ascii="GHEA Grapalat" w:hAnsi="GHEA Grapalat" w:cs="Sylfaen"/>
          <w:lang w:val="hy-AM"/>
        </w:rPr>
        <w:t xml:space="preserve">թ. թիվ </w:t>
      </w:r>
      <w:r w:rsidR="005F4527" w:rsidRPr="005F4527">
        <w:rPr>
          <w:rFonts w:ascii="GHEA Grapalat" w:hAnsi="GHEA Grapalat" w:cs="Sylfaen"/>
          <w:lang w:val="hy-AM"/>
        </w:rPr>
        <w:t>2027</w:t>
      </w:r>
      <w:r w:rsidR="00E018C7">
        <w:rPr>
          <w:rFonts w:ascii="GHEA Grapalat" w:hAnsi="GHEA Grapalat" w:cs="Sylfaen"/>
          <w:lang w:val="hy-AM"/>
        </w:rPr>
        <w:t>-Ա որոշմա</w:t>
      </w:r>
      <w:r w:rsidR="008F354D" w:rsidRPr="008F354D">
        <w:rPr>
          <w:rFonts w:ascii="GHEA Grapalat" w:hAnsi="GHEA Grapalat" w:cs="Sylfaen"/>
          <w:lang w:val="hy-AM"/>
        </w:rPr>
        <w:t>մբ</w:t>
      </w:r>
      <w:r w:rsidR="00E018C7">
        <w:rPr>
          <w:rFonts w:ascii="GHEA Grapalat" w:hAnsi="GHEA Grapalat" w:cs="Sylfaen"/>
          <w:lang w:val="hy-AM"/>
        </w:rPr>
        <w:t xml:space="preserve"> </w:t>
      </w:r>
      <w:r w:rsidR="000F10C0" w:rsidRPr="000F10C0">
        <w:rPr>
          <w:rFonts w:ascii="GHEA Grapalat" w:hAnsi="GHEA Grapalat" w:cs="Sylfaen"/>
          <w:lang w:val="hy-AM"/>
        </w:rPr>
        <w:t xml:space="preserve">քաղաք Երևան Աբովյան փողոց 3 հասցեում գտնվող 701.4 քառ.մետր մակերեսով տարածքը (առկա է ընդհանուր 418.16 քառ.մետր մակերեսով ինքնակամ շինություններ և մեկ ինքնակամ դուռ, որից 382.56 քառ.մետր մակերեսով ինքնակամ կառուցված շինությունը ներկայացվել է </w:t>
      </w:r>
      <w:r w:rsidR="000F10C0">
        <w:rPr>
          <w:rFonts w:ascii="GHEA Grapalat" w:hAnsi="GHEA Grapalat" w:cs="Sylfaen"/>
          <w:lang w:val="hy-AM"/>
        </w:rPr>
        <w:t>«</w:t>
      </w:r>
      <w:r w:rsidR="000F10C0" w:rsidRPr="000F10C0">
        <w:rPr>
          <w:rFonts w:ascii="GHEA Grapalat" w:hAnsi="GHEA Grapalat" w:cs="Sylfaen"/>
          <w:lang w:val="hy-AM"/>
        </w:rPr>
        <w:t xml:space="preserve">ՀՀ քաղաքացիական օրենսգրքում լրացումներ </w:t>
      </w:r>
      <w:r w:rsidR="00881756" w:rsidRPr="00881756">
        <w:rPr>
          <w:rFonts w:ascii="GHEA Grapalat" w:hAnsi="GHEA Grapalat" w:cs="Sylfaen"/>
          <w:lang w:val="hy-AM"/>
        </w:rPr>
        <w:t>և փոփոխություններ կատարելու մասին</w:t>
      </w:r>
      <w:r w:rsidR="000F10C0">
        <w:rPr>
          <w:rFonts w:ascii="GHEA Grapalat" w:hAnsi="GHEA Grapalat" w:cs="Sylfaen"/>
          <w:lang w:val="hy-AM"/>
        </w:rPr>
        <w:t>»</w:t>
      </w:r>
      <w:r w:rsidR="00881756" w:rsidRPr="00881756">
        <w:rPr>
          <w:rFonts w:ascii="GHEA Grapalat" w:hAnsi="GHEA Grapalat" w:cs="Sylfaen"/>
          <w:lang w:val="hy-AM"/>
        </w:rPr>
        <w:t xml:space="preserve"> 16.12.2021թ. ՀՕ397-Ն ՀՀ օրենքի 2-րդ հոդվածով սահմանված ժամկետի ավարտից հետո</w:t>
      </w:r>
      <w:r w:rsidR="000F10C0" w:rsidRPr="000F10C0">
        <w:rPr>
          <w:rFonts w:ascii="GHEA Grapalat" w:hAnsi="GHEA Grapalat" w:cs="Sylfaen"/>
          <w:lang w:val="hy-AM"/>
        </w:rPr>
        <w:t xml:space="preserve">) և դրա զբաղեցրած, օգտագործման ու սպասարկման համար հատկացված 0.00362 հա ՀՀ սեփականություն և 0.04538 հա ընդհանուր բաժնային սեփականություն հանդիսացող հողամասն </w:t>
      </w:r>
      <w:r w:rsidR="00F1026F" w:rsidRPr="00F1026F">
        <w:rPr>
          <w:rFonts w:ascii="GHEA Grapalat" w:hAnsi="GHEA Grapalat" w:cs="Sylfaen"/>
          <w:lang w:val="hy-AM"/>
        </w:rPr>
        <w:t>ամրացվել է Հայաստանի Հանրապետության տարածքային կառավարման և ենթակառուցվածքների նախարարության պետական գույքի կառավարման կոմիտեին</w:t>
      </w:r>
      <w:r w:rsidR="008F354D" w:rsidRPr="008F354D">
        <w:rPr>
          <w:rFonts w:ascii="GHEA Grapalat" w:hAnsi="GHEA Grapalat" w:cs="Sylfaen"/>
          <w:lang w:val="hy-AM"/>
        </w:rPr>
        <w:t>:</w:t>
      </w:r>
      <w:r w:rsidR="00F1026F" w:rsidRPr="00F1026F">
        <w:rPr>
          <w:rFonts w:ascii="GHEA Grapalat" w:hAnsi="GHEA Grapalat" w:cs="Sylfaen"/>
          <w:lang w:val="hy-AM"/>
        </w:rPr>
        <w:t xml:space="preserve"> </w:t>
      </w:r>
    </w:p>
    <w:p w:rsidR="00CA10CA" w:rsidRDefault="00CA10CA" w:rsidP="00F1026F">
      <w:pPr>
        <w:pStyle w:val="a3"/>
        <w:spacing w:before="0" w:after="0" w:line="360" w:lineRule="auto"/>
        <w:ind w:firstLine="375"/>
        <w:jc w:val="both"/>
        <w:rPr>
          <w:rFonts w:ascii="GHEA Grapalat" w:hAnsi="GHEA Grapalat"/>
          <w:lang w:val="hy-AM"/>
        </w:rPr>
      </w:pPr>
      <w:r w:rsidRPr="00CA10CA">
        <w:rPr>
          <w:rFonts w:ascii="GHEA Grapalat" w:hAnsi="GHEA Grapalat" w:cs="Sylfaen"/>
          <w:lang w:val="hy-AM"/>
        </w:rPr>
        <w:t>Ելնելով վերոգրյալից և հաշվի առնելով, որ ՀՀ ՏԿԵՆ պետական գույքի կառավարման կոմիտե են ստացվում դիմումներ վերը նշված անշարժ գույքը վարձակալության տրամադրելու խնդրանքով,</w:t>
      </w:r>
      <w:r w:rsidR="00881756" w:rsidRPr="00881756">
        <w:rPr>
          <w:rFonts w:ascii="GHEA Grapalat" w:hAnsi="GHEA Grapalat" w:cs="Sylfaen"/>
          <w:lang w:val="hy-AM"/>
        </w:rPr>
        <w:t xml:space="preserve"> ինչպես նաև այն, որ վերջինս </w:t>
      </w:r>
      <w:r w:rsidR="00D81175" w:rsidRPr="00EC7316">
        <w:rPr>
          <w:rFonts w:ascii="GHEA Grapalat" w:hAnsi="GHEA Grapalat" w:cs="Arial"/>
          <w:bCs/>
          <w:kern w:val="32"/>
          <w:lang w:val="pt-BR" w:eastAsia="ru-RU"/>
        </w:rPr>
        <w:t xml:space="preserve">Հայաստանի Հանրապետության կառավարության 2004 թվականի հոկտեմբերի 7-ի N 1616-Ն որոշմամբ հաստատված Հայաստանի Հանրապետության Երևան քաղաքի պատմության և մշակույթի անշարժ հուշարձանների պետական ցուցակում </w:t>
      </w:r>
      <w:r w:rsidR="00D81175" w:rsidRPr="00881756">
        <w:rPr>
          <w:rFonts w:ascii="GHEA Grapalat" w:hAnsi="GHEA Grapalat" w:cs="Sylfaen"/>
          <w:lang w:val="hy-AM"/>
        </w:rPr>
        <w:t>ընդգրկված է</w:t>
      </w:r>
      <w:r w:rsidR="00D81175" w:rsidRPr="00EC7316">
        <w:rPr>
          <w:rFonts w:ascii="GHEA Grapalat" w:hAnsi="GHEA Grapalat" w:cs="Arial"/>
          <w:bCs/>
          <w:kern w:val="32"/>
          <w:lang w:val="pt-BR" w:eastAsia="ru-RU"/>
        </w:rPr>
        <w:t xml:space="preserve"> որպես հանրապետական նշանակության հուշարձան</w:t>
      </w:r>
      <w:r w:rsidR="00D81175">
        <w:rPr>
          <w:rFonts w:ascii="GHEA Grapalat" w:hAnsi="GHEA Grapalat" w:cs="Arial"/>
          <w:bCs/>
          <w:kern w:val="32"/>
          <w:lang w:val="pt-BR" w:eastAsia="ru-RU"/>
        </w:rPr>
        <w:t>,</w:t>
      </w:r>
      <w:r w:rsidRPr="00CA10CA">
        <w:rPr>
          <w:rFonts w:ascii="GHEA Grapalat" w:hAnsi="GHEA Grapalat" w:cs="Sylfaen"/>
          <w:lang w:val="hy-AM"/>
        </w:rPr>
        <w:t xml:space="preserve"> ելնելով պետական գույքի արդյունավետ կառավարման և պետական բյուջեի մուտքերն ապահովելու տեսանկյունից</w:t>
      </w:r>
      <w:r w:rsidR="00881756" w:rsidRPr="00881756">
        <w:rPr>
          <w:rFonts w:ascii="GHEA Grapalat" w:hAnsi="GHEA Grapalat" w:cs="Sylfaen"/>
          <w:lang w:val="hy-AM"/>
        </w:rPr>
        <w:t>՝</w:t>
      </w:r>
      <w:r w:rsidRPr="00CA10CA">
        <w:rPr>
          <w:rFonts w:ascii="GHEA Grapalat" w:hAnsi="GHEA Grapalat" w:cs="Sylfaen"/>
          <w:lang w:val="hy-AM"/>
        </w:rPr>
        <w:t xml:space="preserve"> նպատակահարմար է </w:t>
      </w:r>
      <w:r>
        <w:rPr>
          <w:rFonts w:ascii="GHEA Grapalat" w:hAnsi="GHEA Grapalat"/>
          <w:lang w:val="hy-AM"/>
        </w:rPr>
        <w:t>Երևան քաղաքի Աբովյան փողոց թիվ 3 հասցեում գտնվող</w:t>
      </w:r>
      <w:r w:rsidRPr="00CA10CA">
        <w:rPr>
          <w:rFonts w:ascii="GHEA Grapalat" w:hAnsi="GHEA Grapalat"/>
          <w:lang w:val="hy-AM"/>
        </w:rPr>
        <w:t xml:space="preserve"> Հայաստանի Հանրապետության </w:t>
      </w:r>
      <w:r w:rsidRPr="00CA10CA">
        <w:rPr>
          <w:rFonts w:ascii="GHEA Grapalat" w:hAnsi="GHEA Grapalat"/>
          <w:lang w:val="hy-AM"/>
        </w:rPr>
        <w:lastRenderedPageBreak/>
        <w:t>սեփականություն հանդիսացող անշարժ գույքը տրամադրել վարձակալության մրցութային եղանակով:</w:t>
      </w:r>
    </w:p>
    <w:p w:rsidR="00881756" w:rsidRDefault="00CA10CA" w:rsidP="00F1026F">
      <w:pPr>
        <w:pStyle w:val="a3"/>
        <w:spacing w:before="0" w:after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0F10C0">
        <w:rPr>
          <w:rFonts w:ascii="GHEA Grapalat" w:hAnsi="GHEA Grapalat"/>
          <w:lang w:val="hy-AM"/>
        </w:rPr>
        <w:t xml:space="preserve">Միաժամանակ հաշվի առնելով, </w:t>
      </w:r>
      <w:r w:rsidR="00F656E1" w:rsidRPr="000F10C0">
        <w:rPr>
          <w:rFonts w:ascii="GHEA Grapalat" w:hAnsi="GHEA Grapalat"/>
          <w:lang w:val="hy-AM"/>
        </w:rPr>
        <w:t xml:space="preserve">որ </w:t>
      </w:r>
      <w:r w:rsidR="000F10C0" w:rsidRPr="000F10C0">
        <w:rPr>
          <w:rFonts w:ascii="GHEA Grapalat" w:hAnsi="GHEA Grapalat"/>
          <w:lang w:val="hy-AM"/>
        </w:rPr>
        <w:t xml:space="preserve">նշված շենքի </w:t>
      </w:r>
      <w:r w:rsidR="005B791D" w:rsidRPr="00D2728C">
        <w:rPr>
          <w:rFonts w:ascii="GHEA Grapalat" w:hAnsi="GHEA Grapalat"/>
          <w:lang w:val="hy-AM"/>
        </w:rPr>
        <w:t>49</w:t>
      </w:r>
      <w:r w:rsidR="000F10C0" w:rsidRPr="00D2728C">
        <w:rPr>
          <w:rFonts w:ascii="GHEA Grapalat" w:hAnsi="GHEA Grapalat"/>
          <w:lang w:val="hy-AM"/>
        </w:rPr>
        <w:t>.</w:t>
      </w:r>
      <w:r w:rsidR="005B791D" w:rsidRPr="00D2728C">
        <w:rPr>
          <w:rFonts w:ascii="GHEA Grapalat" w:hAnsi="GHEA Grapalat"/>
          <w:lang w:val="hy-AM"/>
        </w:rPr>
        <w:t>8</w:t>
      </w:r>
      <w:r w:rsidR="000F10C0" w:rsidRPr="00D2728C">
        <w:rPr>
          <w:rFonts w:ascii="GHEA Grapalat" w:hAnsi="GHEA Grapalat"/>
          <w:lang w:val="hy-AM"/>
        </w:rPr>
        <w:t xml:space="preserve"> </w:t>
      </w:r>
      <w:r w:rsidR="000F10C0" w:rsidRPr="000F10C0">
        <w:rPr>
          <w:rFonts w:ascii="GHEA Grapalat" w:hAnsi="GHEA Grapalat"/>
          <w:lang w:val="hy-AM"/>
        </w:rPr>
        <w:t xml:space="preserve">քառ.մետր մակերեսով նկուղային տարածքը հանդիսանում է </w:t>
      </w:r>
      <w:r w:rsidR="000F10C0">
        <w:rPr>
          <w:rFonts w:ascii="GHEA Grapalat" w:hAnsi="GHEA Grapalat"/>
          <w:lang w:val="hy-AM"/>
        </w:rPr>
        <w:t>«</w:t>
      </w:r>
      <w:r w:rsidR="000F10C0" w:rsidRPr="000F10C0">
        <w:rPr>
          <w:rFonts w:ascii="GHEA Grapalat" w:hAnsi="GHEA Grapalat"/>
          <w:lang w:val="hy-AM"/>
        </w:rPr>
        <w:t>Թիֆլիս</w:t>
      </w:r>
      <w:r w:rsidR="000F10C0">
        <w:rPr>
          <w:rFonts w:ascii="GHEA Grapalat" w:hAnsi="GHEA Grapalat"/>
          <w:lang w:val="hy-AM"/>
        </w:rPr>
        <w:t>»</w:t>
      </w:r>
      <w:r w:rsidR="000F10C0" w:rsidRPr="000F10C0">
        <w:rPr>
          <w:rFonts w:ascii="GHEA Grapalat" w:hAnsi="GHEA Grapalat"/>
          <w:lang w:val="hy-AM"/>
        </w:rPr>
        <w:t xml:space="preserve"> ՍՊԸ-ին սեփականության իրավունքով պատկանող քաղաք Երևան Աբովյան 3 շենք թիվ 1 շինություն հասցեին հարակից տարածք և վերջինս դիմել է նշված նկուղային տարածքը վարձակալելու խնդրանքով, նպատակահարմար է համարվել</w:t>
      </w:r>
      <w:r w:rsidR="00881756" w:rsidRPr="00881756">
        <w:rPr>
          <w:rFonts w:ascii="GHEA Grapalat" w:hAnsi="GHEA Grapalat"/>
          <w:lang w:val="hy-AM"/>
        </w:rPr>
        <w:t xml:space="preserve"> մրցութային եղանակով վարձակալության տրամադրել շենքի 1-ին, 2-րդ և 3-րդ հարկերի տարածքը՝ ընդհանուր </w:t>
      </w:r>
      <w:r w:rsidR="00881756" w:rsidRPr="00D2728C">
        <w:rPr>
          <w:rFonts w:ascii="GHEA Grapalat" w:hAnsi="GHEA Grapalat"/>
          <w:lang w:val="pt-BR"/>
        </w:rPr>
        <w:t>6</w:t>
      </w:r>
      <w:r w:rsidR="00D2728C" w:rsidRPr="00D2728C">
        <w:rPr>
          <w:rFonts w:ascii="GHEA Grapalat" w:hAnsi="GHEA Grapalat"/>
          <w:lang w:val="pt-BR"/>
        </w:rPr>
        <w:t>51</w:t>
      </w:r>
      <w:r w:rsidR="00881756" w:rsidRPr="00D2728C">
        <w:rPr>
          <w:rFonts w:ascii="GHEA Grapalat" w:hAnsi="GHEA Grapalat"/>
          <w:lang w:val="pt-BR"/>
        </w:rPr>
        <w:t>.</w:t>
      </w:r>
      <w:r w:rsidR="00D2728C" w:rsidRPr="00D2728C">
        <w:rPr>
          <w:rFonts w:ascii="GHEA Grapalat" w:hAnsi="GHEA Grapalat"/>
          <w:lang w:val="pt-BR"/>
        </w:rPr>
        <w:t>6</w:t>
      </w:r>
      <w:r w:rsidR="00881756" w:rsidRPr="00D2728C">
        <w:rPr>
          <w:rFonts w:ascii="GHEA Grapalat" w:hAnsi="GHEA Grapalat"/>
          <w:lang w:val="pt-BR"/>
        </w:rPr>
        <w:t xml:space="preserve"> </w:t>
      </w:r>
      <w:r w:rsidR="00881756" w:rsidRPr="00881756">
        <w:rPr>
          <w:rFonts w:ascii="GHEA Grapalat" w:hAnsi="GHEA Grapalat"/>
          <w:color w:val="000000"/>
          <w:lang w:val="hy-AM"/>
        </w:rPr>
        <w:t>քառ</w:t>
      </w:r>
      <w:r w:rsidR="00881756" w:rsidRPr="0072332D">
        <w:rPr>
          <w:rFonts w:ascii="GHEA Grapalat" w:hAnsi="GHEA Grapalat"/>
          <w:color w:val="000000"/>
          <w:lang w:val="pt-BR"/>
        </w:rPr>
        <w:t xml:space="preserve">. </w:t>
      </w:r>
      <w:r w:rsidR="00881756" w:rsidRPr="00881756">
        <w:rPr>
          <w:rFonts w:ascii="GHEA Grapalat" w:hAnsi="GHEA Grapalat"/>
          <w:color w:val="000000"/>
          <w:lang w:val="hy-AM"/>
        </w:rPr>
        <w:t>մետր</w:t>
      </w:r>
      <w:r w:rsidR="00881756" w:rsidRPr="0072332D">
        <w:rPr>
          <w:rFonts w:ascii="GHEA Grapalat" w:hAnsi="GHEA Grapalat"/>
          <w:color w:val="000000"/>
          <w:lang w:val="pt-BR"/>
        </w:rPr>
        <w:t xml:space="preserve"> </w:t>
      </w:r>
      <w:r w:rsidR="00881756" w:rsidRPr="00881756">
        <w:rPr>
          <w:rFonts w:ascii="GHEA Grapalat" w:hAnsi="GHEA Grapalat"/>
          <w:color w:val="000000"/>
          <w:lang w:val="hy-AM"/>
        </w:rPr>
        <w:t>մակերեսով, իսկ նկուղային տարածքի ամսական վարձավճարի շուկայակա</w:t>
      </w:r>
      <w:bookmarkStart w:id="0" w:name="_GoBack"/>
      <w:bookmarkEnd w:id="0"/>
      <w:r w:rsidR="00881756" w:rsidRPr="00881756">
        <w:rPr>
          <w:rFonts w:ascii="GHEA Grapalat" w:hAnsi="GHEA Grapalat"/>
          <w:color w:val="000000"/>
          <w:lang w:val="hy-AM"/>
        </w:rPr>
        <w:t>ն արժեքի գնահատման աշխատանքների ավարտից հետո քննարկել վերջինս վարձակալության տրամադրելու հարցը:</w:t>
      </w:r>
    </w:p>
    <w:p w:rsidR="00881756" w:rsidRDefault="000F10C0" w:rsidP="00881756">
      <w:pPr>
        <w:pStyle w:val="a3"/>
        <w:spacing w:before="0" w:after="0" w:line="360" w:lineRule="auto"/>
        <w:ind w:firstLine="375"/>
        <w:jc w:val="both"/>
        <w:rPr>
          <w:rFonts w:ascii="GHEA Grapalat" w:hAnsi="GHEA Grapalat"/>
          <w:lang w:val="pt-BR"/>
        </w:rPr>
      </w:pPr>
      <w:r w:rsidRPr="000F10C0">
        <w:rPr>
          <w:rFonts w:ascii="GHEA Grapalat" w:hAnsi="GHEA Grapalat"/>
          <w:lang w:val="hy-AM"/>
        </w:rPr>
        <w:t xml:space="preserve"> </w:t>
      </w:r>
      <w:r w:rsidR="00F656E1" w:rsidRPr="000F10C0">
        <w:rPr>
          <w:rFonts w:ascii="GHEA Grapalat" w:hAnsi="GHEA Grapalat"/>
          <w:lang w:val="hy-AM"/>
        </w:rPr>
        <w:t xml:space="preserve"> </w:t>
      </w:r>
      <w:r w:rsidR="008C5727" w:rsidRPr="008C5727">
        <w:rPr>
          <w:rFonts w:ascii="GHEA Grapalat" w:hAnsi="GHEA Grapalat"/>
          <w:lang w:val="hy-AM"/>
        </w:rPr>
        <w:t>«</w:t>
      </w:r>
      <w:r w:rsidR="00881756" w:rsidRPr="00881756">
        <w:rPr>
          <w:rFonts w:ascii="GHEA Grapalat" w:hAnsi="GHEA Grapalat" w:cs="Sylfaen"/>
          <w:lang w:val="hy-AM"/>
        </w:rPr>
        <w:t xml:space="preserve">Վարձակալությամբ անշարժ գույք տրամադրելու </w:t>
      </w:r>
      <w:r w:rsidR="008C5727" w:rsidRPr="008C5727">
        <w:rPr>
          <w:rFonts w:ascii="GHEA Grapalat" w:hAnsi="GHEA Grapalat"/>
          <w:lang w:val="pt-BR"/>
        </w:rPr>
        <w:t>մասին</w:t>
      </w:r>
      <w:r w:rsidR="008C5727" w:rsidRPr="008C5727">
        <w:rPr>
          <w:rFonts w:ascii="GHEA Grapalat" w:hAnsi="GHEA Grapalat"/>
          <w:lang w:val="hy-AM"/>
        </w:rPr>
        <w:t xml:space="preserve">» </w:t>
      </w:r>
      <w:r w:rsidR="001A5908" w:rsidRPr="008C5727">
        <w:rPr>
          <w:rFonts w:ascii="GHEA Grapalat" w:hAnsi="GHEA Grapalat"/>
          <w:lang w:val="hy-AM"/>
        </w:rPr>
        <w:t>Հայաստանի</w:t>
      </w:r>
      <w:r w:rsidR="001A5908" w:rsidRPr="008C5727">
        <w:rPr>
          <w:rFonts w:ascii="GHEA Grapalat" w:hAnsi="GHEA Grapalat"/>
          <w:lang w:val="af-ZA"/>
        </w:rPr>
        <w:t xml:space="preserve"> </w:t>
      </w:r>
      <w:r w:rsidR="001A5908" w:rsidRPr="008C5727">
        <w:rPr>
          <w:rFonts w:ascii="GHEA Grapalat" w:hAnsi="GHEA Grapalat"/>
          <w:lang w:val="hy-AM"/>
        </w:rPr>
        <w:t>Հանրապետության</w:t>
      </w:r>
      <w:r w:rsidR="001A5908" w:rsidRPr="008C5727">
        <w:rPr>
          <w:rFonts w:ascii="GHEA Grapalat" w:hAnsi="GHEA Grapalat"/>
          <w:lang w:val="af-ZA"/>
        </w:rPr>
        <w:t xml:space="preserve"> </w:t>
      </w:r>
      <w:r w:rsidR="001A5908" w:rsidRPr="008C5727">
        <w:rPr>
          <w:rFonts w:ascii="GHEA Grapalat" w:hAnsi="GHEA Grapalat"/>
          <w:lang w:val="hy-AM"/>
        </w:rPr>
        <w:t>կառավարության</w:t>
      </w:r>
      <w:r w:rsidR="001A5908" w:rsidRPr="008C5727">
        <w:rPr>
          <w:rFonts w:ascii="GHEA Grapalat" w:hAnsi="GHEA Grapalat"/>
          <w:lang w:val="af-ZA"/>
        </w:rPr>
        <w:t xml:space="preserve"> </w:t>
      </w:r>
      <w:r w:rsidR="001A5908" w:rsidRPr="008C5727">
        <w:rPr>
          <w:rFonts w:ascii="GHEA Grapalat" w:hAnsi="GHEA Grapalat"/>
          <w:lang w:val="hy-AM"/>
        </w:rPr>
        <w:t>որոշման</w:t>
      </w:r>
      <w:r w:rsidR="001A5908" w:rsidRPr="008C5727">
        <w:rPr>
          <w:rFonts w:ascii="GHEA Grapalat" w:hAnsi="GHEA Grapalat"/>
          <w:lang w:val="af-ZA"/>
        </w:rPr>
        <w:t xml:space="preserve"> </w:t>
      </w:r>
      <w:r w:rsidR="001A5908" w:rsidRPr="008C5727">
        <w:rPr>
          <w:rFonts w:ascii="GHEA Grapalat" w:hAnsi="GHEA Grapalat"/>
          <w:lang w:val="hy-AM"/>
        </w:rPr>
        <w:t>նախագծի</w:t>
      </w:r>
      <w:r w:rsidR="001A5908" w:rsidRPr="008C5727">
        <w:rPr>
          <w:rFonts w:ascii="GHEA Grapalat" w:hAnsi="GHEA Grapalat"/>
          <w:lang w:val="af-ZA"/>
        </w:rPr>
        <w:t xml:space="preserve"> </w:t>
      </w:r>
      <w:r w:rsidR="001A5908" w:rsidRPr="008C5727">
        <w:rPr>
          <w:rFonts w:ascii="GHEA Grapalat" w:hAnsi="GHEA Grapalat"/>
          <w:lang w:val="hy-AM"/>
        </w:rPr>
        <w:t>ընդունման</w:t>
      </w:r>
      <w:r w:rsidR="001A5908" w:rsidRPr="008C5727">
        <w:rPr>
          <w:rFonts w:ascii="GHEA Grapalat" w:hAnsi="GHEA Grapalat"/>
          <w:lang w:val="af-ZA"/>
        </w:rPr>
        <w:t xml:space="preserve"> </w:t>
      </w:r>
      <w:r w:rsidR="001A5908" w:rsidRPr="008C5727">
        <w:rPr>
          <w:rFonts w:ascii="GHEA Grapalat" w:hAnsi="GHEA Grapalat"/>
          <w:lang w:val="hy-AM"/>
        </w:rPr>
        <w:t>կապակցությամբ</w:t>
      </w:r>
      <w:r w:rsidR="001A5908" w:rsidRPr="008C5727">
        <w:rPr>
          <w:rFonts w:ascii="GHEA Grapalat" w:hAnsi="GHEA Grapalat"/>
          <w:lang w:val="af-ZA"/>
        </w:rPr>
        <w:t xml:space="preserve"> </w:t>
      </w:r>
      <w:r w:rsidR="001A5908" w:rsidRPr="008C5727">
        <w:rPr>
          <w:rFonts w:ascii="GHEA Grapalat" w:hAnsi="GHEA Grapalat"/>
          <w:lang w:val="hy-AM"/>
        </w:rPr>
        <w:t>պետական</w:t>
      </w:r>
      <w:r w:rsidR="001A5908" w:rsidRPr="008C5727">
        <w:rPr>
          <w:rFonts w:ascii="GHEA Grapalat" w:hAnsi="GHEA Grapalat"/>
          <w:lang w:val="af-ZA"/>
        </w:rPr>
        <w:t xml:space="preserve"> </w:t>
      </w:r>
      <w:r w:rsidR="001A5908" w:rsidRPr="008C5727">
        <w:rPr>
          <w:rFonts w:ascii="GHEA Grapalat" w:hAnsi="GHEA Grapalat"/>
          <w:lang w:val="hy-AM"/>
        </w:rPr>
        <w:t>բյուջեում</w:t>
      </w:r>
      <w:r w:rsidR="001A5908" w:rsidRPr="008C5727">
        <w:rPr>
          <w:rFonts w:ascii="GHEA Grapalat" w:hAnsi="GHEA Grapalat"/>
          <w:lang w:val="af-ZA"/>
        </w:rPr>
        <w:t xml:space="preserve"> </w:t>
      </w:r>
      <w:r w:rsidR="00881756">
        <w:rPr>
          <w:rFonts w:ascii="GHEA Grapalat" w:hAnsi="GHEA Grapalat"/>
          <w:lang w:val="af-ZA"/>
        </w:rPr>
        <w:t xml:space="preserve">նախատեսվում է </w:t>
      </w:r>
      <w:r w:rsidR="001A5908" w:rsidRPr="008C5727">
        <w:rPr>
          <w:rFonts w:ascii="GHEA Grapalat" w:hAnsi="GHEA Grapalat"/>
          <w:lang w:val="hy-AM"/>
        </w:rPr>
        <w:t>եկամուտների</w:t>
      </w:r>
      <w:r w:rsidR="001A5908" w:rsidRPr="008C5727">
        <w:rPr>
          <w:rFonts w:ascii="GHEA Grapalat" w:hAnsi="GHEA Grapalat"/>
          <w:lang w:val="af-ZA"/>
        </w:rPr>
        <w:t xml:space="preserve"> </w:t>
      </w:r>
      <w:r w:rsidR="001A5908" w:rsidRPr="008C5727">
        <w:rPr>
          <w:rFonts w:ascii="GHEA Grapalat" w:hAnsi="GHEA Grapalat"/>
          <w:lang w:val="hy-AM"/>
        </w:rPr>
        <w:t>ավելացում</w:t>
      </w:r>
      <w:r w:rsidR="001A5908" w:rsidRPr="008C5727">
        <w:rPr>
          <w:rFonts w:ascii="GHEA Grapalat" w:hAnsi="GHEA Grapalat"/>
          <w:lang w:val="pt-BR"/>
        </w:rPr>
        <w:t>:</w:t>
      </w:r>
    </w:p>
    <w:p w:rsidR="00C72938" w:rsidRPr="00C72938" w:rsidRDefault="00C72938" w:rsidP="00881756">
      <w:pPr>
        <w:pStyle w:val="a3"/>
        <w:spacing w:before="0" w:after="0" w:line="360" w:lineRule="auto"/>
        <w:ind w:firstLine="375"/>
        <w:jc w:val="both"/>
        <w:rPr>
          <w:rFonts w:ascii="GHEA Grapalat" w:eastAsia="Calibri" w:hAnsi="GHEA Grapalat"/>
          <w:lang w:val="hy-AM"/>
        </w:rPr>
      </w:pPr>
      <w:r w:rsidRPr="00C72938">
        <w:rPr>
          <w:rFonts w:ascii="GHEA Grapalat" w:eastAsia="Calibri" w:hAnsi="GHEA Grapalat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 6.7 կետով սահմանված Պետական գույքի արդյունավետ կառավարման դրույթներից. մասնավորապես՝ սահմանվելու է պետության գործառույթների իրականացման համար անհրաժեշտ օտարման ոչ ենթակա անշարժ գույքի կազմը և նախընտրելի կառուցվածքը։  </w:t>
      </w:r>
    </w:p>
    <w:p w:rsidR="001A5908" w:rsidRPr="00C72938" w:rsidRDefault="001A5908" w:rsidP="00C72938">
      <w:pPr>
        <w:tabs>
          <w:tab w:val="left" w:pos="180"/>
          <w:tab w:val="left" w:pos="540"/>
        </w:tabs>
        <w:spacing w:after="0" w:line="360" w:lineRule="auto"/>
        <w:ind w:right="-270"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1A5908" w:rsidRPr="00C72938" w:rsidSect="00981351">
      <w:pgSz w:w="11906" w:h="16838"/>
      <w:pgMar w:top="360" w:right="567" w:bottom="567" w:left="1134" w:header="720" w:footer="72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DejaVu Sans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0A4D98"/>
    <w:multiLevelType w:val="hybridMultilevel"/>
    <w:tmpl w:val="041C216E"/>
    <w:lvl w:ilvl="0" w:tplc="041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" w15:restartNumberingAfterBreak="0">
    <w:nsid w:val="33852D77"/>
    <w:multiLevelType w:val="hybridMultilevel"/>
    <w:tmpl w:val="6C50997E"/>
    <w:lvl w:ilvl="0" w:tplc="04190001">
      <w:start w:val="1"/>
      <w:numFmt w:val="bullet"/>
      <w:lvlText w:val=""/>
      <w:lvlJc w:val="left"/>
      <w:pPr>
        <w:ind w:left="123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93" w:hanging="360"/>
      </w:pPr>
      <w:rPr>
        <w:rFonts w:ascii="Wingdings" w:hAnsi="Wingdings" w:hint="default"/>
      </w:rPr>
    </w:lvl>
  </w:abstractNum>
  <w:abstractNum w:abstractNumId="2" w15:restartNumberingAfterBreak="0">
    <w:nsid w:val="4A8C1EE6"/>
    <w:multiLevelType w:val="multilevel"/>
    <w:tmpl w:val="04AA71CC"/>
    <w:styleLink w:val="WWNum8"/>
    <w:lvl w:ilvl="0">
      <w:start w:val="1"/>
      <w:numFmt w:val="decimal"/>
      <w:lvlText w:val="%1."/>
      <w:lvlJc w:val="left"/>
      <w:pPr>
        <w:ind w:left="513" w:hanging="360"/>
      </w:pPr>
    </w:lvl>
    <w:lvl w:ilvl="1">
      <w:start w:val="1"/>
      <w:numFmt w:val="lowerLetter"/>
      <w:lvlText w:val="%2."/>
      <w:lvlJc w:val="left"/>
      <w:pPr>
        <w:ind w:left="1233" w:hanging="360"/>
      </w:pPr>
    </w:lvl>
    <w:lvl w:ilvl="2">
      <w:start w:val="1"/>
      <w:numFmt w:val="lowerRoman"/>
      <w:lvlText w:val="%3."/>
      <w:lvlJc w:val="left"/>
      <w:pPr>
        <w:ind w:left="1953" w:hanging="180"/>
      </w:pPr>
    </w:lvl>
    <w:lvl w:ilvl="3">
      <w:start w:val="1"/>
      <w:numFmt w:val="decimal"/>
      <w:lvlText w:val="%4."/>
      <w:lvlJc w:val="left"/>
      <w:pPr>
        <w:ind w:left="2673" w:hanging="360"/>
      </w:pPr>
    </w:lvl>
    <w:lvl w:ilvl="4">
      <w:start w:val="1"/>
      <w:numFmt w:val="lowerLetter"/>
      <w:lvlText w:val="%5."/>
      <w:lvlJc w:val="left"/>
      <w:pPr>
        <w:ind w:left="3393" w:hanging="360"/>
      </w:pPr>
    </w:lvl>
    <w:lvl w:ilvl="5">
      <w:start w:val="1"/>
      <w:numFmt w:val="lowerRoman"/>
      <w:lvlText w:val="%6."/>
      <w:lvlJc w:val="left"/>
      <w:pPr>
        <w:ind w:left="4113" w:hanging="180"/>
      </w:pPr>
    </w:lvl>
    <w:lvl w:ilvl="6">
      <w:start w:val="1"/>
      <w:numFmt w:val="decimal"/>
      <w:lvlText w:val="%7."/>
      <w:lvlJc w:val="left"/>
      <w:pPr>
        <w:ind w:left="4833" w:hanging="360"/>
      </w:pPr>
    </w:lvl>
    <w:lvl w:ilvl="7">
      <w:start w:val="1"/>
      <w:numFmt w:val="lowerLetter"/>
      <w:lvlText w:val="%8."/>
      <w:lvlJc w:val="left"/>
      <w:pPr>
        <w:ind w:left="5553" w:hanging="360"/>
      </w:pPr>
    </w:lvl>
    <w:lvl w:ilvl="8">
      <w:start w:val="1"/>
      <w:numFmt w:val="lowerRoman"/>
      <w:lvlText w:val="%9."/>
      <w:lvlJc w:val="left"/>
      <w:pPr>
        <w:ind w:left="6276" w:hanging="180"/>
      </w:pPr>
    </w:lvl>
  </w:abstractNum>
  <w:abstractNum w:abstractNumId="3" w15:restartNumberingAfterBreak="0">
    <w:nsid w:val="62AC2560"/>
    <w:multiLevelType w:val="hybridMultilevel"/>
    <w:tmpl w:val="46F0D5BE"/>
    <w:lvl w:ilvl="0" w:tplc="83747BB0">
      <w:start w:val="1"/>
      <w:numFmt w:val="decimal"/>
      <w:lvlText w:val="%1."/>
      <w:lvlJc w:val="left"/>
      <w:pPr>
        <w:ind w:left="90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593" w:hanging="360"/>
      </w:pPr>
    </w:lvl>
    <w:lvl w:ilvl="2" w:tplc="0409001B" w:tentative="1">
      <w:start w:val="1"/>
      <w:numFmt w:val="lowerRoman"/>
      <w:lvlText w:val="%3."/>
      <w:lvlJc w:val="right"/>
      <w:pPr>
        <w:ind w:left="2313" w:hanging="180"/>
      </w:pPr>
    </w:lvl>
    <w:lvl w:ilvl="3" w:tplc="0409000F" w:tentative="1">
      <w:start w:val="1"/>
      <w:numFmt w:val="decimal"/>
      <w:lvlText w:val="%4."/>
      <w:lvlJc w:val="left"/>
      <w:pPr>
        <w:ind w:left="3033" w:hanging="360"/>
      </w:pPr>
    </w:lvl>
    <w:lvl w:ilvl="4" w:tplc="04090019" w:tentative="1">
      <w:start w:val="1"/>
      <w:numFmt w:val="lowerLetter"/>
      <w:lvlText w:val="%5."/>
      <w:lvlJc w:val="left"/>
      <w:pPr>
        <w:ind w:left="3753" w:hanging="360"/>
      </w:pPr>
    </w:lvl>
    <w:lvl w:ilvl="5" w:tplc="0409001B" w:tentative="1">
      <w:start w:val="1"/>
      <w:numFmt w:val="lowerRoman"/>
      <w:lvlText w:val="%6."/>
      <w:lvlJc w:val="right"/>
      <w:pPr>
        <w:ind w:left="4473" w:hanging="180"/>
      </w:pPr>
    </w:lvl>
    <w:lvl w:ilvl="6" w:tplc="0409000F" w:tentative="1">
      <w:start w:val="1"/>
      <w:numFmt w:val="decimal"/>
      <w:lvlText w:val="%7."/>
      <w:lvlJc w:val="left"/>
      <w:pPr>
        <w:ind w:left="5193" w:hanging="360"/>
      </w:pPr>
    </w:lvl>
    <w:lvl w:ilvl="7" w:tplc="04090019" w:tentative="1">
      <w:start w:val="1"/>
      <w:numFmt w:val="lowerLetter"/>
      <w:lvlText w:val="%8."/>
      <w:lvlJc w:val="left"/>
      <w:pPr>
        <w:ind w:left="5913" w:hanging="360"/>
      </w:pPr>
    </w:lvl>
    <w:lvl w:ilvl="8" w:tplc="0409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4" w15:restartNumberingAfterBreak="0">
    <w:nsid w:val="7B8208BE"/>
    <w:multiLevelType w:val="hybridMultilevel"/>
    <w:tmpl w:val="4DC4B414"/>
    <w:lvl w:ilvl="0" w:tplc="4CD8737E">
      <w:start w:val="1"/>
      <w:numFmt w:val="decimal"/>
      <w:lvlText w:val="%1)"/>
      <w:lvlJc w:val="left"/>
      <w:pPr>
        <w:ind w:left="12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53" w:hanging="360"/>
      </w:pPr>
    </w:lvl>
    <w:lvl w:ilvl="2" w:tplc="0409001B" w:tentative="1">
      <w:start w:val="1"/>
      <w:numFmt w:val="lowerRoman"/>
      <w:lvlText w:val="%3."/>
      <w:lvlJc w:val="right"/>
      <w:pPr>
        <w:ind w:left="2673" w:hanging="180"/>
      </w:pPr>
    </w:lvl>
    <w:lvl w:ilvl="3" w:tplc="0409000F" w:tentative="1">
      <w:start w:val="1"/>
      <w:numFmt w:val="decimal"/>
      <w:lvlText w:val="%4."/>
      <w:lvlJc w:val="left"/>
      <w:pPr>
        <w:ind w:left="3393" w:hanging="360"/>
      </w:pPr>
    </w:lvl>
    <w:lvl w:ilvl="4" w:tplc="04090019" w:tentative="1">
      <w:start w:val="1"/>
      <w:numFmt w:val="lowerLetter"/>
      <w:lvlText w:val="%5."/>
      <w:lvlJc w:val="left"/>
      <w:pPr>
        <w:ind w:left="4113" w:hanging="360"/>
      </w:pPr>
    </w:lvl>
    <w:lvl w:ilvl="5" w:tplc="0409001B" w:tentative="1">
      <w:start w:val="1"/>
      <w:numFmt w:val="lowerRoman"/>
      <w:lvlText w:val="%6."/>
      <w:lvlJc w:val="right"/>
      <w:pPr>
        <w:ind w:left="4833" w:hanging="180"/>
      </w:pPr>
    </w:lvl>
    <w:lvl w:ilvl="6" w:tplc="0409000F" w:tentative="1">
      <w:start w:val="1"/>
      <w:numFmt w:val="decimal"/>
      <w:lvlText w:val="%7."/>
      <w:lvlJc w:val="left"/>
      <w:pPr>
        <w:ind w:left="5553" w:hanging="360"/>
      </w:pPr>
    </w:lvl>
    <w:lvl w:ilvl="7" w:tplc="04090019" w:tentative="1">
      <w:start w:val="1"/>
      <w:numFmt w:val="lowerLetter"/>
      <w:lvlText w:val="%8."/>
      <w:lvlJc w:val="left"/>
      <w:pPr>
        <w:ind w:left="6273" w:hanging="360"/>
      </w:pPr>
    </w:lvl>
    <w:lvl w:ilvl="8" w:tplc="0409001B" w:tentative="1">
      <w:start w:val="1"/>
      <w:numFmt w:val="lowerRoman"/>
      <w:lvlText w:val="%9."/>
      <w:lvlJc w:val="right"/>
      <w:pPr>
        <w:ind w:left="6993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02E4"/>
    <w:rsid w:val="00001214"/>
    <w:rsid w:val="00081DAD"/>
    <w:rsid w:val="000C7D97"/>
    <w:rsid w:val="000E2E34"/>
    <w:rsid w:val="000F10C0"/>
    <w:rsid w:val="00132C53"/>
    <w:rsid w:val="001338FD"/>
    <w:rsid w:val="00196EF7"/>
    <w:rsid w:val="001A5538"/>
    <w:rsid w:val="001A5908"/>
    <w:rsid w:val="001A5C94"/>
    <w:rsid w:val="001C0FCD"/>
    <w:rsid w:val="001F7000"/>
    <w:rsid w:val="00255A3E"/>
    <w:rsid w:val="0027006A"/>
    <w:rsid w:val="00296207"/>
    <w:rsid w:val="00322AAA"/>
    <w:rsid w:val="00362431"/>
    <w:rsid w:val="00394922"/>
    <w:rsid w:val="003A6C18"/>
    <w:rsid w:val="003B69AF"/>
    <w:rsid w:val="003E4FEB"/>
    <w:rsid w:val="004D4373"/>
    <w:rsid w:val="005435DF"/>
    <w:rsid w:val="005517E7"/>
    <w:rsid w:val="00551F52"/>
    <w:rsid w:val="005B188E"/>
    <w:rsid w:val="005B791D"/>
    <w:rsid w:val="005F4527"/>
    <w:rsid w:val="00677D07"/>
    <w:rsid w:val="006B2BB8"/>
    <w:rsid w:val="00781BF9"/>
    <w:rsid w:val="00852D6A"/>
    <w:rsid w:val="008612D2"/>
    <w:rsid w:val="00881756"/>
    <w:rsid w:val="008A5B2C"/>
    <w:rsid w:val="008C5727"/>
    <w:rsid w:val="008F354D"/>
    <w:rsid w:val="00981351"/>
    <w:rsid w:val="00987112"/>
    <w:rsid w:val="009C214D"/>
    <w:rsid w:val="009F5F60"/>
    <w:rsid w:val="00A434AA"/>
    <w:rsid w:val="00AE0E50"/>
    <w:rsid w:val="00B102E4"/>
    <w:rsid w:val="00B23019"/>
    <w:rsid w:val="00B93E06"/>
    <w:rsid w:val="00BA1F37"/>
    <w:rsid w:val="00BB2B2F"/>
    <w:rsid w:val="00C72938"/>
    <w:rsid w:val="00C7562C"/>
    <w:rsid w:val="00CA10CA"/>
    <w:rsid w:val="00CD1A9B"/>
    <w:rsid w:val="00D06051"/>
    <w:rsid w:val="00D14580"/>
    <w:rsid w:val="00D2728C"/>
    <w:rsid w:val="00D81175"/>
    <w:rsid w:val="00E018C7"/>
    <w:rsid w:val="00E97DAF"/>
    <w:rsid w:val="00EB228F"/>
    <w:rsid w:val="00F1026F"/>
    <w:rsid w:val="00F656E1"/>
    <w:rsid w:val="00F85D38"/>
    <w:rsid w:val="00F92A37"/>
    <w:rsid w:val="00FA5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60767E"/>
  <w15:chartTrackingRefBased/>
  <w15:docId w15:val="{43CE8519-C326-4D60-9AF7-72A90D77D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A5908"/>
    <w:pPr>
      <w:suppressAutoHyphens/>
      <w:autoSpaceDN w:val="0"/>
      <w:spacing w:before="360" w:after="240" w:line="240" w:lineRule="auto"/>
      <w:ind w:left="576" w:hanging="576"/>
      <w:textAlignment w:val="baseline"/>
    </w:pPr>
    <w:rPr>
      <w:rFonts w:ascii="Calibri" w:eastAsia="Calibri" w:hAnsi="Calibri" w:cs="Times New Roman"/>
    </w:rPr>
  </w:style>
  <w:style w:type="paragraph" w:customStyle="1" w:styleId="Textbody">
    <w:name w:val="Text body"/>
    <w:basedOn w:val="Standard"/>
    <w:rsid w:val="001A5908"/>
    <w:pPr>
      <w:spacing w:before="0" w:after="0" w:line="360" w:lineRule="auto"/>
      <w:ind w:left="0" w:firstLine="0"/>
      <w:jc w:val="center"/>
    </w:pPr>
    <w:rPr>
      <w:rFonts w:ascii="Times LatArm" w:hAnsi="Times LatArm" w:cs="DejaVu Sans"/>
      <w:b/>
      <w:bCs/>
      <w:sz w:val="40"/>
      <w:lang w:val="en-GB"/>
    </w:rPr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Standard"/>
    <w:uiPriority w:val="34"/>
    <w:qFormat/>
    <w:rsid w:val="001A5908"/>
    <w:pPr>
      <w:spacing w:before="280" w:after="280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4">
    <w:name w:val="Title"/>
    <w:basedOn w:val="a"/>
    <w:next w:val="a"/>
    <w:link w:val="a5"/>
    <w:uiPriority w:val="10"/>
    <w:qFormat/>
    <w:rsid w:val="00CD1A9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Заголовок Знак"/>
    <w:basedOn w:val="a0"/>
    <w:link w:val="a4"/>
    <w:uiPriority w:val="10"/>
    <w:rsid w:val="00CD1A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numbering" w:customStyle="1" w:styleId="WWNum8">
    <w:name w:val="WWNum8"/>
    <w:basedOn w:val="a2"/>
    <w:rsid w:val="00322AAA"/>
    <w:pPr>
      <w:numPr>
        <w:numId w:val="2"/>
      </w:numPr>
    </w:pPr>
  </w:style>
  <w:style w:type="paragraph" w:styleId="a6">
    <w:name w:val="List Paragraph"/>
    <w:basedOn w:val="Standard"/>
    <w:qFormat/>
    <w:rsid w:val="00362431"/>
    <w:pPr>
      <w:widowControl w:val="0"/>
      <w:overflowPunct w:val="0"/>
      <w:autoSpaceDE w:val="0"/>
      <w:spacing w:before="0" w:after="0"/>
      <w:ind w:left="0" w:firstLine="0"/>
    </w:pPr>
    <w:rPr>
      <w:rFonts w:cs="Calibri"/>
      <w:color w:val="000000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638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3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2</Pages>
  <Words>506</Words>
  <Characters>2887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Khakhamyan</dc:creator>
  <cp:keywords>https://mul2-spm.gov.am/tasks/413603/oneclick/0himnavorumAOKS.docx?token=aea5a5d5df6cd832781cd458da81afb5</cp:keywords>
  <dc:description/>
  <cp:lastModifiedBy>Anna Vardazaryan</cp:lastModifiedBy>
  <cp:revision>27</cp:revision>
  <dcterms:created xsi:type="dcterms:W3CDTF">2023-11-02T12:41:00Z</dcterms:created>
  <dcterms:modified xsi:type="dcterms:W3CDTF">2024-04-19T11:12:00Z</dcterms:modified>
</cp:coreProperties>
</file>