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E0A33" w:rsidRPr="009E18C2" w:rsidRDefault="004E0A33" w:rsidP="004E0A33">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9E18C2">
        <w:rPr>
          <w:rFonts w:ascii="GHEA Grapalat" w:eastAsia="Times New Roman" w:hAnsi="GHEA Grapalat" w:cs="Times New Roman"/>
          <w:b/>
          <w:bCs/>
          <w:color w:val="000000"/>
          <w:sz w:val="24"/>
          <w:szCs w:val="24"/>
        </w:rPr>
        <w:t>ԱՄՓՈՓԱԹԵՐԹ</w:t>
      </w:r>
    </w:p>
    <w:p w:rsidR="004E0A33" w:rsidRPr="00BA1ADF" w:rsidRDefault="00B30C5B" w:rsidP="004E0A33">
      <w:pPr>
        <w:shd w:val="clear" w:color="auto" w:fill="FFFFFF"/>
        <w:spacing w:after="0" w:line="240" w:lineRule="auto"/>
        <w:ind w:firstLine="375"/>
        <w:jc w:val="center"/>
        <w:rPr>
          <w:rFonts w:ascii="GHEA Grapalat" w:eastAsia="Times New Roman" w:hAnsi="GHEA Grapalat" w:cs="Times New Roman"/>
          <w:color w:val="000000"/>
        </w:rPr>
      </w:pPr>
      <w:r w:rsidRPr="00BA1ADF">
        <w:rPr>
          <w:rFonts w:ascii="Courier New" w:eastAsia="Times New Roman" w:hAnsi="Courier New" w:cs="Courier New"/>
          <w:color w:val="000000"/>
        </w:rPr>
        <w:t>  </w:t>
      </w:r>
    </w:p>
    <w:p w:rsidR="004E0A33" w:rsidRPr="009E18C2" w:rsidRDefault="009E18C2" w:rsidP="004E0A33">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sidRPr="009E18C2">
        <w:rPr>
          <w:rFonts w:ascii="GHEA Grapalat" w:eastAsia="Times New Roman" w:hAnsi="GHEA Grapalat" w:cs="Times New Roman"/>
          <w:b/>
          <w:bCs/>
          <w:color w:val="000000"/>
          <w:sz w:val="24"/>
          <w:szCs w:val="24"/>
          <w:lang w:val="hy-AM"/>
        </w:rPr>
        <w:t>«</w:t>
      </w:r>
      <w:r w:rsidR="00451054" w:rsidRPr="00451054">
        <w:rPr>
          <w:rFonts w:ascii="GHEA Grapalat" w:eastAsia="Times New Roman" w:hAnsi="GHEA Grapalat" w:cs="Times New Roman"/>
          <w:b/>
          <w:bCs/>
          <w:color w:val="000000"/>
          <w:sz w:val="24"/>
          <w:szCs w:val="24"/>
          <w:lang w:val="hy-AM"/>
        </w:rPr>
        <w:t>ՀԱՅԱՍՏԱՆԻ ՀԱՆՐԱՊԵՏՈՒԹՅԱՆ ՍՅՈՒՆԻՔԻ ՄԱՐԶԻ ԿԱՊԱՆ ՀԱՄԱՅՆՔԻ ԿԱՊԱՆ ՔԱՂԱՔՈՒՄ ԳՏՆՎՈՂ ՈՐՈՇ ՏԱՐԱԾՔՆԵՐԻ ՆԿԱՏՄԱՄԲ ՀԱՆՐՈՒԹՅԱՆ ԳԵՐԱԿԱ ՇԱՀ ՃԱՆԱՉԵԼՈՒ ՄԱՍԻՆ</w:t>
      </w:r>
      <w:r w:rsidRPr="009E18C2">
        <w:rPr>
          <w:rFonts w:ascii="GHEA Grapalat" w:eastAsia="Times New Roman" w:hAnsi="GHEA Grapalat" w:cs="Times New Roman"/>
          <w:b/>
          <w:bCs/>
          <w:color w:val="000000"/>
          <w:sz w:val="24"/>
          <w:szCs w:val="24"/>
          <w:lang w:val="hy-AM"/>
        </w:rPr>
        <w:t xml:space="preserve">» </w:t>
      </w:r>
      <w:r w:rsidR="00205A77" w:rsidRPr="009E18C2">
        <w:rPr>
          <w:rFonts w:ascii="GHEA Grapalat" w:eastAsia="Times New Roman" w:hAnsi="GHEA Grapalat" w:cs="Times New Roman"/>
          <w:b/>
          <w:bCs/>
          <w:color w:val="000000"/>
          <w:sz w:val="24"/>
          <w:szCs w:val="24"/>
          <w:lang w:val="hy-AM"/>
        </w:rPr>
        <w:t xml:space="preserve">ԿԱՌԱՎԱՐՈՒԹՅԱՆ ՈՐՈՇՄԱՆ </w:t>
      </w:r>
      <w:r w:rsidR="00F27372" w:rsidRPr="009E18C2">
        <w:rPr>
          <w:rFonts w:ascii="GHEA Grapalat" w:eastAsia="Times New Roman" w:hAnsi="GHEA Grapalat" w:cs="Times New Roman"/>
          <w:b/>
          <w:bCs/>
          <w:color w:val="000000"/>
          <w:sz w:val="24"/>
          <w:szCs w:val="24"/>
          <w:lang w:val="hy-AM"/>
        </w:rPr>
        <w:t xml:space="preserve">ՆԱԽԱԳԾԻ </w:t>
      </w:r>
      <w:r w:rsidR="00205A77" w:rsidRPr="009E18C2">
        <w:rPr>
          <w:rFonts w:ascii="GHEA Grapalat" w:eastAsia="Times New Roman" w:hAnsi="GHEA Grapalat" w:cs="Times New Roman"/>
          <w:b/>
          <w:bCs/>
          <w:color w:val="000000"/>
          <w:sz w:val="24"/>
          <w:szCs w:val="24"/>
          <w:lang w:val="hy-AM"/>
        </w:rPr>
        <w:t>ՎԵՐԱԲԵՐՅԱԼ ՍՏԱՑՎԱԾ ԱՌԱՋԱՐԿՈՒԹՅՈՒՆՆԵՐԻ</w:t>
      </w:r>
    </w:p>
    <w:p w:rsidR="00BC3934" w:rsidRDefault="00BC3934" w:rsidP="004E0A33">
      <w:pPr>
        <w:shd w:val="clear" w:color="auto" w:fill="FFFFFF"/>
        <w:spacing w:after="0" w:line="240" w:lineRule="auto"/>
        <w:ind w:firstLine="375"/>
        <w:jc w:val="center"/>
        <w:rPr>
          <w:rFonts w:ascii="GHEA Grapalat" w:eastAsia="Times New Roman" w:hAnsi="GHEA Grapalat" w:cs="Times New Roman"/>
          <w:b/>
          <w:bCs/>
          <w:color w:val="000000"/>
        </w:rPr>
      </w:pPr>
    </w:p>
    <w:tbl>
      <w:tblPr>
        <w:tblW w:w="1388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957"/>
        <w:gridCol w:w="180"/>
        <w:gridCol w:w="38"/>
        <w:gridCol w:w="136"/>
        <w:gridCol w:w="5578"/>
      </w:tblGrid>
      <w:tr w:rsidR="00BC3934" w:rsidRPr="004E0A33" w:rsidTr="003D77C3">
        <w:trPr>
          <w:tblCellSpacing w:w="0" w:type="dxa"/>
          <w:jc w:val="center"/>
        </w:trPr>
        <w:tc>
          <w:tcPr>
            <w:tcW w:w="813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BC3934" w:rsidRPr="00317B52" w:rsidRDefault="00875360" w:rsidP="00D94771">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Pr>
                <w:rFonts w:ascii="GHEA Grapalat" w:eastAsia="Times New Roman" w:hAnsi="GHEA Grapalat" w:cs="Times New Roman"/>
                <w:b/>
                <w:bCs/>
                <w:color w:val="000000"/>
                <w:sz w:val="21"/>
                <w:szCs w:val="21"/>
                <w:lang w:val="hy-AM"/>
              </w:rPr>
              <w:t>Էկոնոմիկայի նանախարություն</w:t>
            </w: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BC3934" w:rsidRPr="00F07B26" w:rsidRDefault="008D4F84" w:rsidP="00D94771">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31</w:t>
            </w:r>
            <w:r w:rsidR="00875360">
              <w:rPr>
                <w:rFonts w:ascii="GHEA Grapalat" w:eastAsia="Times New Roman" w:hAnsi="GHEA Grapalat" w:cs="Times New Roman"/>
                <w:b/>
                <w:bCs/>
                <w:color w:val="000000"/>
                <w:lang w:val="hy-AM"/>
              </w:rPr>
              <w:t>.01</w:t>
            </w:r>
            <w:r w:rsidR="00575327" w:rsidRPr="00F07B26">
              <w:rPr>
                <w:rFonts w:ascii="GHEA Grapalat" w:eastAsia="Times New Roman" w:hAnsi="GHEA Grapalat" w:cs="Times New Roman"/>
                <w:b/>
                <w:bCs/>
                <w:color w:val="000000"/>
              </w:rPr>
              <w:t>.</w:t>
            </w:r>
            <w:r w:rsidR="00317B52" w:rsidRPr="00F07B26">
              <w:rPr>
                <w:rFonts w:ascii="GHEA Grapalat" w:eastAsia="Times New Roman" w:hAnsi="GHEA Grapalat" w:cs="Times New Roman"/>
                <w:b/>
                <w:bCs/>
                <w:color w:val="000000"/>
                <w:lang w:val="hy-AM"/>
              </w:rPr>
              <w:t>202</w:t>
            </w:r>
            <w:r w:rsidR="00875360">
              <w:rPr>
                <w:rFonts w:ascii="GHEA Grapalat" w:eastAsia="Times New Roman" w:hAnsi="GHEA Grapalat" w:cs="Times New Roman"/>
                <w:b/>
                <w:bCs/>
                <w:color w:val="000000"/>
                <w:lang w:val="hy-AM"/>
              </w:rPr>
              <w:t>4</w:t>
            </w:r>
            <w:r w:rsidR="00317B52" w:rsidRPr="00F07B26">
              <w:rPr>
                <w:rFonts w:ascii="GHEA Grapalat" w:eastAsia="Times New Roman" w:hAnsi="GHEA Grapalat" w:cs="Times New Roman"/>
                <w:b/>
                <w:bCs/>
                <w:color w:val="000000"/>
                <w:lang w:val="hy-AM"/>
              </w:rPr>
              <w:t>թ.</w:t>
            </w:r>
          </w:p>
        </w:tc>
      </w:tr>
      <w:tr w:rsidR="00BC3934" w:rsidRPr="004E0A33" w:rsidTr="003D77C3">
        <w:trPr>
          <w:tblCellSpacing w:w="0" w:type="dxa"/>
          <w:jc w:val="center"/>
        </w:trPr>
        <w:tc>
          <w:tcPr>
            <w:tcW w:w="813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BC3934" w:rsidRPr="004E0A33" w:rsidRDefault="00BC3934" w:rsidP="00D94771">
            <w:pPr>
              <w:spacing w:after="0" w:line="240" w:lineRule="auto"/>
              <w:rPr>
                <w:rFonts w:ascii="GHEA Grapalat" w:eastAsia="Times New Roman" w:hAnsi="GHEA Grapalat" w:cs="Times New Roman"/>
                <w:color w:val="000000"/>
                <w:sz w:val="21"/>
                <w:szCs w:val="21"/>
              </w:rPr>
            </w:pP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BC3934" w:rsidRPr="00F07B26" w:rsidRDefault="00317B52" w:rsidP="00D94771">
            <w:pPr>
              <w:spacing w:after="0" w:line="240" w:lineRule="auto"/>
              <w:jc w:val="center"/>
              <w:rPr>
                <w:rFonts w:ascii="GHEA Grapalat" w:eastAsia="Times New Roman" w:hAnsi="GHEA Grapalat" w:cs="Times New Roman"/>
                <w:color w:val="000000"/>
              </w:rPr>
            </w:pPr>
            <w:r w:rsidRPr="00F07B26">
              <w:rPr>
                <w:rFonts w:ascii="GHEA Grapalat" w:eastAsia="Times New Roman" w:hAnsi="GHEA Grapalat" w:cs="Times New Roman"/>
                <w:b/>
                <w:color w:val="000000"/>
              </w:rPr>
              <w:t>№</w:t>
            </w:r>
            <w:r w:rsidR="006F47FB" w:rsidRPr="006F47FB">
              <w:rPr>
                <w:rFonts w:ascii="GHEA Grapalat" w:eastAsia="Times New Roman" w:hAnsi="GHEA Grapalat" w:cs="Times New Roman"/>
                <w:b/>
                <w:color w:val="000000"/>
              </w:rPr>
              <w:t>01/</w:t>
            </w:r>
            <w:r w:rsidR="008D4F84">
              <w:rPr>
                <w:rFonts w:ascii="GHEA Grapalat" w:eastAsia="Times New Roman" w:hAnsi="GHEA Grapalat" w:cs="Times New Roman"/>
                <w:b/>
                <w:color w:val="000000"/>
                <w:lang w:val="hy-AM"/>
              </w:rPr>
              <w:t>1708</w:t>
            </w:r>
            <w:r w:rsidR="006F47FB" w:rsidRPr="006F47FB">
              <w:rPr>
                <w:rFonts w:ascii="GHEA Grapalat" w:eastAsia="Times New Roman" w:hAnsi="GHEA Grapalat" w:cs="Times New Roman"/>
                <w:b/>
                <w:color w:val="000000"/>
              </w:rPr>
              <w:t>-2023</w:t>
            </w:r>
          </w:p>
        </w:tc>
      </w:tr>
      <w:tr w:rsidR="00BC3934" w:rsidRPr="009E18C2" w:rsidTr="00B504C4">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BC3934" w:rsidRPr="00BA1ADF" w:rsidRDefault="00451054" w:rsidP="00D94771">
            <w:pPr>
              <w:spacing w:after="0" w:line="240" w:lineRule="auto"/>
              <w:ind w:firstLine="499"/>
              <w:rPr>
                <w:rFonts w:ascii="GHEA Grapalat" w:eastAsia="Times New Roman" w:hAnsi="GHEA Grapalat" w:cs="Times New Roman"/>
                <w:color w:val="000000"/>
              </w:rPr>
            </w:pPr>
            <w:r w:rsidRPr="00451054">
              <w:rPr>
                <w:rFonts w:ascii="GHEA Grapalat" w:eastAsia="Times New Roman" w:hAnsi="GHEA Grapalat" w:cs="Times New Roman"/>
                <w:color w:val="000000"/>
              </w:rPr>
              <w:t xml:space="preserve">Ի </w:t>
            </w:r>
            <w:proofErr w:type="spellStart"/>
            <w:r w:rsidRPr="00451054">
              <w:rPr>
                <w:rFonts w:ascii="GHEA Grapalat" w:eastAsia="Times New Roman" w:hAnsi="GHEA Grapalat" w:cs="Times New Roman"/>
                <w:color w:val="000000"/>
              </w:rPr>
              <w:t>պատասխան</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Ձեր</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սույն</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թվականի</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հունվարի</w:t>
            </w:r>
            <w:proofErr w:type="spellEnd"/>
            <w:r w:rsidRPr="00451054">
              <w:rPr>
                <w:rFonts w:ascii="GHEA Grapalat" w:eastAsia="Times New Roman" w:hAnsi="GHEA Grapalat" w:cs="Times New Roman"/>
                <w:color w:val="000000"/>
              </w:rPr>
              <w:t xml:space="preserve"> 26-ի </w:t>
            </w:r>
            <w:proofErr w:type="spellStart"/>
            <w:r w:rsidRPr="00451054">
              <w:rPr>
                <w:rFonts w:ascii="GHEA Grapalat" w:eastAsia="Times New Roman" w:hAnsi="GHEA Grapalat" w:cs="Times New Roman"/>
                <w:color w:val="000000"/>
              </w:rPr>
              <w:t>թիվ</w:t>
            </w:r>
            <w:proofErr w:type="spellEnd"/>
            <w:r w:rsidRPr="00451054">
              <w:rPr>
                <w:rFonts w:ascii="GHEA Grapalat" w:eastAsia="Times New Roman" w:hAnsi="GHEA Grapalat" w:cs="Times New Roman"/>
                <w:color w:val="000000"/>
              </w:rPr>
              <w:t xml:space="preserve"> ԳՍ/14.1/2465-2024 </w:t>
            </w:r>
            <w:proofErr w:type="spellStart"/>
            <w:r w:rsidRPr="00451054">
              <w:rPr>
                <w:rFonts w:ascii="GHEA Grapalat" w:eastAsia="Times New Roman" w:hAnsi="GHEA Grapalat" w:cs="Times New Roman"/>
                <w:color w:val="000000"/>
              </w:rPr>
              <w:t>գրության</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հայտնում</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ենք</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որ</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Հայաստանի</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Հանրապետության</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Սյունիքի</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մարզի</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Կապան</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համայնքի</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Կապան</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քաղաքում</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գտնվող</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որոշ</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տարածքների</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նկատմամբ</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հանրության</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գերակա</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շահ</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ճանաչելու</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մասին</w:t>
            </w:r>
            <w:proofErr w:type="spellEnd"/>
            <w:r w:rsidRPr="00451054">
              <w:rPr>
                <w:rFonts w:ascii="GHEA Grapalat" w:eastAsia="Times New Roman" w:hAnsi="GHEA Grapalat" w:cs="Times New Roman"/>
                <w:color w:val="000000"/>
              </w:rPr>
              <w:t xml:space="preserve">» ՀՀ </w:t>
            </w:r>
            <w:proofErr w:type="spellStart"/>
            <w:r w:rsidRPr="00451054">
              <w:rPr>
                <w:rFonts w:ascii="GHEA Grapalat" w:eastAsia="Times New Roman" w:hAnsi="GHEA Grapalat" w:cs="Times New Roman"/>
                <w:color w:val="000000"/>
              </w:rPr>
              <w:t>կառավարության</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որոշման</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նախագծի</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վերաբերյալ</w:t>
            </w:r>
            <w:proofErr w:type="spellEnd"/>
            <w:r w:rsidRPr="00451054">
              <w:rPr>
                <w:rFonts w:ascii="GHEA Grapalat" w:eastAsia="Times New Roman" w:hAnsi="GHEA Grapalat" w:cs="Times New Roman"/>
                <w:color w:val="000000"/>
              </w:rPr>
              <w:t xml:space="preserve"> ՀՀ </w:t>
            </w:r>
            <w:proofErr w:type="spellStart"/>
            <w:r w:rsidRPr="00451054">
              <w:rPr>
                <w:rFonts w:ascii="GHEA Grapalat" w:eastAsia="Times New Roman" w:hAnsi="GHEA Grapalat" w:cs="Times New Roman"/>
                <w:color w:val="000000"/>
              </w:rPr>
              <w:t>էկոնոմիկայի</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նախարարությունն</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իր</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լիազորությունների</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շրջանակում</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առաջարկություններ</w:t>
            </w:r>
            <w:proofErr w:type="spellEnd"/>
            <w:r w:rsidRPr="00451054">
              <w:rPr>
                <w:rFonts w:ascii="GHEA Grapalat" w:eastAsia="Times New Roman" w:hAnsi="GHEA Grapalat" w:cs="Times New Roman"/>
                <w:color w:val="000000"/>
              </w:rPr>
              <w:t xml:space="preserve"> և </w:t>
            </w:r>
            <w:proofErr w:type="spellStart"/>
            <w:r w:rsidRPr="00451054">
              <w:rPr>
                <w:rFonts w:ascii="GHEA Grapalat" w:eastAsia="Times New Roman" w:hAnsi="GHEA Grapalat" w:cs="Times New Roman"/>
                <w:color w:val="000000"/>
              </w:rPr>
              <w:t>դիտողություններ</w:t>
            </w:r>
            <w:proofErr w:type="spellEnd"/>
            <w:r w:rsidRPr="00451054">
              <w:rPr>
                <w:rFonts w:ascii="GHEA Grapalat" w:eastAsia="Times New Roman" w:hAnsi="GHEA Grapalat" w:cs="Times New Roman"/>
                <w:color w:val="000000"/>
              </w:rPr>
              <w:t xml:space="preserve"> </w:t>
            </w:r>
            <w:proofErr w:type="spellStart"/>
            <w:r w:rsidRPr="00451054">
              <w:rPr>
                <w:rFonts w:ascii="GHEA Grapalat" w:eastAsia="Times New Roman" w:hAnsi="GHEA Grapalat" w:cs="Times New Roman"/>
                <w:color w:val="000000"/>
              </w:rPr>
              <w:t>չունի</w:t>
            </w:r>
            <w:proofErr w:type="spellEnd"/>
            <w:r w:rsidRPr="00451054">
              <w:rPr>
                <w:rFonts w:ascii="GHEA Grapalat" w:eastAsia="Times New Roman" w:hAnsi="GHEA Grapalat" w:cs="Times New Roman"/>
                <w:color w:val="000000"/>
              </w:rPr>
              <w:t>:</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tcPr>
          <w:p w:rsidR="00DA343D" w:rsidRPr="00187EF1" w:rsidRDefault="006F47FB" w:rsidP="00B504C4">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color w:val="000000"/>
                <w:lang w:val="hy-AM"/>
              </w:rPr>
              <w:t>Ընդունվել է ի գիտություն:</w:t>
            </w:r>
          </w:p>
        </w:tc>
      </w:tr>
      <w:tr w:rsidR="00262C1C" w:rsidRPr="005A7FDB" w:rsidTr="003D77C3">
        <w:trPr>
          <w:tblCellSpacing w:w="0" w:type="dxa"/>
          <w:jc w:val="center"/>
        </w:trPr>
        <w:tc>
          <w:tcPr>
            <w:tcW w:w="813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262C1C" w:rsidRPr="005213DF" w:rsidRDefault="00875360" w:rsidP="00262C1C">
            <w:pPr>
              <w:spacing w:before="100" w:beforeAutospacing="1" w:after="100" w:afterAutospacing="1"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Ֆինանսների նախարարություն</w:t>
            </w: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262C1C" w:rsidRPr="00176810" w:rsidRDefault="002676FA" w:rsidP="00262C1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08.02</w:t>
            </w:r>
            <w:r w:rsidR="0048730E">
              <w:rPr>
                <w:rFonts w:ascii="GHEA Grapalat" w:eastAsia="Times New Roman" w:hAnsi="GHEA Grapalat" w:cs="Times New Roman"/>
                <w:b/>
                <w:color w:val="000000"/>
                <w:lang w:val="hy-AM"/>
              </w:rPr>
              <w:t>.</w:t>
            </w:r>
            <w:r w:rsidR="005A7FDB">
              <w:rPr>
                <w:rFonts w:ascii="GHEA Grapalat" w:eastAsia="Times New Roman" w:hAnsi="GHEA Grapalat" w:cs="Times New Roman"/>
                <w:b/>
                <w:color w:val="000000"/>
                <w:lang w:val="hy-AM"/>
              </w:rPr>
              <w:t>202</w:t>
            </w:r>
            <w:r>
              <w:rPr>
                <w:rFonts w:ascii="GHEA Grapalat" w:eastAsia="Times New Roman" w:hAnsi="GHEA Grapalat" w:cs="Times New Roman"/>
                <w:b/>
                <w:color w:val="000000"/>
                <w:lang w:val="hy-AM"/>
              </w:rPr>
              <w:t>4</w:t>
            </w:r>
            <w:r w:rsidR="005A7FDB">
              <w:rPr>
                <w:rFonts w:ascii="GHEA Grapalat" w:eastAsia="Times New Roman" w:hAnsi="GHEA Grapalat" w:cs="Times New Roman"/>
                <w:b/>
                <w:color w:val="000000"/>
                <w:lang w:val="hy-AM"/>
              </w:rPr>
              <w:t>թ.</w:t>
            </w:r>
          </w:p>
        </w:tc>
      </w:tr>
      <w:tr w:rsidR="00262C1C" w:rsidRPr="005A7FDB" w:rsidTr="003D77C3">
        <w:trPr>
          <w:tblCellSpacing w:w="0" w:type="dxa"/>
          <w:jc w:val="center"/>
        </w:trPr>
        <w:tc>
          <w:tcPr>
            <w:tcW w:w="813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262C1C" w:rsidRPr="00176810" w:rsidRDefault="00262C1C" w:rsidP="00262C1C">
            <w:pPr>
              <w:spacing w:after="0" w:line="240" w:lineRule="auto"/>
              <w:rPr>
                <w:rFonts w:ascii="GHEA Grapalat" w:eastAsia="Times New Roman" w:hAnsi="GHEA Grapalat" w:cs="Times New Roman"/>
                <w:color w:val="000000"/>
                <w:sz w:val="21"/>
                <w:szCs w:val="21"/>
                <w:lang w:val="hy-AM"/>
              </w:rPr>
            </w:pP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262C1C" w:rsidRPr="005A7FDB" w:rsidRDefault="005A7FDB" w:rsidP="00262C1C">
            <w:pPr>
              <w:spacing w:after="0" w:line="240" w:lineRule="auto"/>
              <w:jc w:val="center"/>
              <w:rPr>
                <w:rFonts w:ascii="GHEA Grapalat" w:eastAsia="Times New Roman" w:hAnsi="GHEA Grapalat" w:cs="Times New Roman"/>
                <w:color w:val="000000"/>
                <w:sz w:val="21"/>
                <w:szCs w:val="21"/>
                <w:lang w:val="hy-AM"/>
              </w:rPr>
            </w:pPr>
            <w:r w:rsidRPr="005213DF">
              <w:rPr>
                <w:rFonts w:ascii="GHEA Grapalat" w:eastAsia="Times New Roman" w:hAnsi="GHEA Grapalat" w:cs="Times New Roman"/>
                <w:b/>
                <w:color w:val="000000"/>
              </w:rPr>
              <w:t>№</w:t>
            </w:r>
            <w:r w:rsidR="002676FA" w:rsidRPr="002676FA">
              <w:rPr>
                <w:rFonts w:ascii="GHEA Grapalat" w:eastAsia="Times New Roman" w:hAnsi="GHEA Grapalat" w:cs="Times New Roman"/>
                <w:b/>
                <w:color w:val="000000"/>
                <w:lang w:val="hy-AM"/>
              </w:rPr>
              <w:t>01/11-1/2603-2024</w:t>
            </w:r>
          </w:p>
        </w:tc>
      </w:tr>
      <w:tr w:rsidR="00262C1C" w:rsidRPr="00381023" w:rsidTr="00B504C4">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B75D24" w:rsidRPr="00B75D24" w:rsidRDefault="00B75D24" w:rsidP="00B75D24">
            <w:pPr>
              <w:spacing w:after="0" w:line="240" w:lineRule="auto"/>
              <w:ind w:firstLine="499"/>
              <w:jc w:val="both"/>
              <w:rPr>
                <w:rFonts w:ascii="GHEA Grapalat" w:eastAsia="Times New Roman" w:hAnsi="GHEA Grapalat" w:cs="Times New Roman"/>
                <w:color w:val="000000"/>
                <w:lang w:val="hy-AM"/>
              </w:rPr>
            </w:pPr>
            <w:r w:rsidRPr="00B75D24">
              <w:rPr>
                <w:rFonts w:ascii="GHEA Grapalat" w:eastAsia="Times New Roman" w:hAnsi="GHEA Grapalat" w:cs="Times New Roman"/>
                <w:color w:val="000000"/>
                <w:lang w:val="hy-AM"/>
              </w:rPr>
              <w:t>1. Նախագծով նախատեսվում է ՀՀ Սյունիքի մարզի Կապան համայնքի Կապան քաղաքում գտնվող սեփականության իրավունքով «Գանձասար մարզական կենտրոն» ՍՊԸ-ին պատկանող՝ Կապանի մարզադաշտը և հարակից տարածքը (հողամասը) ճանաչել հանրության գերակա շահ՝ Սյունիքի մարզի զարգացմանն ուղղված, ռազմավարական նշանակություն ունեցող Սյունիքի մարզկենտրոնում միջազգային չափանիշները բավարարող սպորտային համալիր, այդ թվում՝ համապատասխան ենթակառուցվածքներով ֆուտբոլի մարզադաշտ ունենալու հանգամանքով պայմանավորված, քանի որ մարզադաշտի առկա ենթակառուցվածքները (հանդիսասրահ, հանդերձարաններ, սանհանգույցներ և այլն) գրեթե 10 տարի սեփականատիրոջ (ՍՊԸ-ի) կողմից չեն վերանորոգվել և ըստ էության հնարավոր չէ մարզադաշտում իրականացնել միջազգային չափորոշիչներին բավարարող ինչպես տարաբնույթ սպորտային, այնպես էլ բացոթյա մշակութային միջոցառումներ: Ընդ որում նախագծի 2-րդ կետի 2-րդ ենթակետի «ա» պարբերության համաձայն՝ արդյունքում կներգրավվեն նոր ներդրումներ, կստեղծվեն նոր աշխատատեղեր:</w:t>
            </w:r>
          </w:p>
          <w:p w:rsidR="00B75D24" w:rsidRPr="00B75D24" w:rsidRDefault="00B75D24" w:rsidP="00B75D24">
            <w:pPr>
              <w:spacing w:after="0" w:line="240" w:lineRule="auto"/>
              <w:ind w:firstLine="499"/>
              <w:jc w:val="both"/>
              <w:rPr>
                <w:rFonts w:ascii="GHEA Grapalat" w:eastAsia="Times New Roman" w:hAnsi="GHEA Grapalat" w:cs="Times New Roman"/>
                <w:color w:val="000000"/>
                <w:lang w:val="hy-AM"/>
              </w:rPr>
            </w:pPr>
            <w:r w:rsidRPr="00B75D24">
              <w:rPr>
                <w:rFonts w:ascii="GHEA Grapalat" w:eastAsia="Times New Roman" w:hAnsi="GHEA Grapalat" w:cs="Times New Roman"/>
                <w:color w:val="000000"/>
                <w:lang w:val="hy-AM"/>
              </w:rPr>
              <w:t xml:space="preserve">Նախագծին կից հիմնավորումներից ակնհայտ չէ, թե արդյոք մարզադաշտի պետականացման առաջարկը գույքի արդյունավետ կառավարման համատեքստում լավագույն տարբերակն է, և ինչ աղբյուրներից է </w:t>
            </w:r>
            <w:r w:rsidRPr="00B75D24">
              <w:rPr>
                <w:rFonts w:ascii="GHEA Grapalat" w:eastAsia="Times New Roman" w:hAnsi="GHEA Grapalat" w:cs="Times New Roman"/>
                <w:color w:val="000000"/>
                <w:lang w:val="hy-AM"/>
              </w:rPr>
              <w:lastRenderedPageBreak/>
              <w:t>նախատեսվում ներդրումներ ներգրավել, ինչպես նաև պարզ չէ, թե արդյոք դիտարկվել են հնարավոր այլընտրանքային առաջարկներ և կատարվել են համապատասխան արդյունավետության (ներառյալ բյուջետային միջոցների ծախսման տեսանկյունից՝ ծախս/օգուտ) գնահատումներ:</w:t>
            </w:r>
          </w:p>
          <w:p w:rsidR="00B75D24" w:rsidRPr="00B75D24" w:rsidRDefault="00B75D24" w:rsidP="00B75D24">
            <w:pPr>
              <w:spacing w:after="0" w:line="240" w:lineRule="auto"/>
              <w:ind w:firstLine="499"/>
              <w:jc w:val="both"/>
              <w:rPr>
                <w:rFonts w:ascii="GHEA Grapalat" w:eastAsia="Times New Roman" w:hAnsi="GHEA Grapalat" w:cs="Times New Roman"/>
                <w:color w:val="000000"/>
                <w:lang w:val="hy-AM"/>
              </w:rPr>
            </w:pPr>
            <w:r w:rsidRPr="00B75D24">
              <w:rPr>
                <w:rFonts w:ascii="GHEA Grapalat" w:eastAsia="Times New Roman" w:hAnsi="GHEA Grapalat" w:cs="Times New Roman"/>
                <w:color w:val="000000"/>
                <w:lang w:val="hy-AM"/>
              </w:rPr>
              <w:t>Բացի այդ Նախագծի 5-րդ կետով նախատեսվում է, որ օտարվող գույքի սեփականատերերի փոխհատուցումը կիրականացվի ՀՀ պետական գույքի կառավարման կոմիտեի գծով 2024 թվականի պետական բյուջեով նախատեսված հատկացումների շրջանակներում։</w:t>
            </w:r>
          </w:p>
          <w:p w:rsidR="00262C1C" w:rsidRPr="00E26318" w:rsidRDefault="00B75D24" w:rsidP="00B75D24">
            <w:pPr>
              <w:spacing w:after="0" w:line="240" w:lineRule="auto"/>
              <w:ind w:firstLine="499"/>
              <w:jc w:val="both"/>
              <w:rPr>
                <w:rFonts w:ascii="GHEA Grapalat" w:eastAsia="Times New Roman" w:hAnsi="GHEA Grapalat" w:cs="Times New Roman"/>
                <w:color w:val="000000"/>
                <w:lang w:val="hy-AM"/>
              </w:rPr>
            </w:pPr>
            <w:r w:rsidRPr="00B75D24">
              <w:rPr>
                <w:rFonts w:ascii="GHEA Grapalat" w:eastAsia="Times New Roman" w:hAnsi="GHEA Grapalat" w:cs="Times New Roman"/>
                <w:color w:val="000000"/>
                <w:lang w:val="hy-AM"/>
              </w:rPr>
              <w:t>Մինչդեռ վերը նշված նպատակների համար ՀՀ 2024թ. պետական բյուջեով միջոցներ նախատեսված չեն:</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tcPr>
          <w:p w:rsidR="00936319" w:rsidRDefault="00B77725" w:rsidP="00936319">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lastRenderedPageBreak/>
              <w:t>Ընդունվել է:</w:t>
            </w:r>
          </w:p>
          <w:p w:rsidR="0095786E" w:rsidRDefault="0095786E" w:rsidP="00936319">
            <w:pPr>
              <w:spacing w:after="0" w:line="240" w:lineRule="auto"/>
              <w:jc w:val="center"/>
              <w:rPr>
                <w:rFonts w:ascii="GHEA Grapalat" w:eastAsia="Times New Roman" w:hAnsi="GHEA Grapalat" w:cs="Times New Roman"/>
                <w:b/>
                <w:color w:val="000000"/>
                <w:lang w:val="hy-AM"/>
              </w:rPr>
            </w:pPr>
          </w:p>
          <w:p w:rsidR="0095786E" w:rsidRPr="00AD2D09" w:rsidRDefault="0095786E" w:rsidP="00936319">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 xml:space="preserve">Նախագծի 5-րդ կետի 1-ին և 2-րդ ենթակետերը խմբագրվել են, նախատեսելով, որ </w:t>
            </w:r>
            <w:r w:rsidR="00F81AE5" w:rsidRPr="00F81AE5">
              <w:rPr>
                <w:rFonts w:ascii="GHEA Grapalat" w:eastAsia="Times New Roman" w:hAnsi="GHEA Grapalat" w:cs="Times New Roman"/>
                <w:b/>
                <w:color w:val="000000"/>
                <w:lang w:val="hy-AM"/>
              </w:rPr>
              <w:t>որոշման 4-րդ կետի 2-րդ ենթակետով նախատեսված գույքի փոխհատուց</w:t>
            </w:r>
            <w:r w:rsidR="00F81AE5">
              <w:rPr>
                <w:rFonts w:ascii="GHEA Grapalat" w:eastAsia="Times New Roman" w:hAnsi="GHEA Grapalat" w:cs="Times New Roman"/>
                <w:b/>
                <w:color w:val="000000"/>
                <w:lang w:val="hy-AM"/>
              </w:rPr>
              <w:t xml:space="preserve">ումն իրականացվելու է </w:t>
            </w:r>
            <w:r w:rsidR="00F81AE5" w:rsidRPr="00F81AE5">
              <w:rPr>
                <w:rFonts w:ascii="GHEA Grapalat" w:eastAsia="Times New Roman" w:hAnsi="GHEA Grapalat" w:cs="Times New Roman"/>
                <w:b/>
                <w:color w:val="000000"/>
                <w:lang w:val="hy-AM"/>
              </w:rPr>
              <w:t>Հայաստանի Հանրապետության 2024 թվականի պետական բյուջեով նախատեսված՝ Հայաստանի Հանրապետության կառավարության պահուստային ֆոնդի միջոցների հաշվին</w:t>
            </w:r>
            <w:r w:rsidR="00F81AE5">
              <w:rPr>
                <w:rFonts w:ascii="GHEA Grapalat" w:eastAsia="Times New Roman" w:hAnsi="GHEA Grapalat" w:cs="Times New Roman"/>
                <w:b/>
                <w:color w:val="000000"/>
                <w:lang w:val="hy-AM"/>
              </w:rPr>
              <w:t>:</w:t>
            </w:r>
          </w:p>
        </w:tc>
      </w:tr>
      <w:tr w:rsidR="00B75D24" w:rsidRPr="00381023" w:rsidTr="00B504C4">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B75D24" w:rsidRPr="00B77725" w:rsidRDefault="00B75D24" w:rsidP="00262C1C">
            <w:pPr>
              <w:spacing w:after="0" w:line="240" w:lineRule="auto"/>
              <w:ind w:firstLine="499"/>
              <w:jc w:val="both"/>
              <w:rPr>
                <w:rFonts w:ascii="GHEA Grapalat" w:eastAsia="Times New Roman" w:hAnsi="GHEA Grapalat" w:cs="Times New Roman"/>
                <w:color w:val="000000"/>
                <w:lang w:val="hy-AM"/>
              </w:rPr>
            </w:pPr>
            <w:r w:rsidRPr="00B75D24">
              <w:rPr>
                <w:rFonts w:ascii="GHEA Grapalat" w:eastAsia="Times New Roman" w:hAnsi="GHEA Grapalat" w:cs="Times New Roman"/>
                <w:color w:val="000000"/>
                <w:lang w:val="hy-AM"/>
              </w:rPr>
              <w:t>2. Առաջարկում ենք նախագծում և հավելվածներում նշել հանրային գերակա շահ ճանաչվող շենք շինությունների մակերեսները (N 2 հավելվածում նշված է միայն հողամասերի մակերեսները):</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tcPr>
          <w:p w:rsidR="00B75D24" w:rsidRDefault="00233BCB" w:rsidP="00936319">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w:t>
            </w:r>
          </w:p>
          <w:p w:rsidR="00041294" w:rsidRDefault="00041294" w:rsidP="00936319">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№2 հավելվածը լրացվել է հողամասում առկլա շինությունների վերաբերյալ տվյալներով</w:t>
            </w:r>
          </w:p>
        </w:tc>
      </w:tr>
      <w:tr w:rsidR="00B75D24" w:rsidRPr="00885B2C" w:rsidTr="00B504C4">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B75D24" w:rsidRPr="00B77725" w:rsidRDefault="00B75D24" w:rsidP="00262C1C">
            <w:pPr>
              <w:spacing w:after="0" w:line="240" w:lineRule="auto"/>
              <w:ind w:firstLine="499"/>
              <w:jc w:val="both"/>
              <w:rPr>
                <w:rFonts w:ascii="GHEA Grapalat" w:eastAsia="Times New Roman" w:hAnsi="GHEA Grapalat" w:cs="Times New Roman"/>
                <w:color w:val="000000"/>
                <w:lang w:val="hy-AM"/>
              </w:rPr>
            </w:pPr>
            <w:r w:rsidRPr="00B75D24">
              <w:rPr>
                <w:rFonts w:ascii="GHEA Grapalat" w:eastAsia="Times New Roman" w:hAnsi="GHEA Grapalat" w:cs="Times New Roman"/>
                <w:color w:val="000000"/>
                <w:lang w:val="hy-AM"/>
              </w:rPr>
              <w:t>Ելնելով վերոգրյալից, առաջարկում ենք նախագծի քննարկմանն անդրադառնալ վերը նշված դիտարկումների և տեղեկատվության առկայության պարագայում, ինչպես նաև կարևորում ենք ՀՀ կրթության, գիտության, մշակույթի և սպորտի նախարարության դիրքորոշումը:</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tcPr>
          <w:p w:rsidR="00B75D24" w:rsidRDefault="00233BCB" w:rsidP="00936319">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 ի գիտություն</w:t>
            </w:r>
          </w:p>
        </w:tc>
      </w:tr>
      <w:tr w:rsidR="00262C1C" w:rsidRPr="005A7FDB" w:rsidTr="003D77C3">
        <w:trPr>
          <w:tblCellSpacing w:w="0" w:type="dxa"/>
          <w:jc w:val="center"/>
        </w:trPr>
        <w:tc>
          <w:tcPr>
            <w:tcW w:w="813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262C1C" w:rsidRPr="00F13D16" w:rsidRDefault="004171B3" w:rsidP="00262C1C">
            <w:pPr>
              <w:spacing w:before="100" w:beforeAutospacing="1" w:after="100" w:afterAutospacing="1" w:line="240" w:lineRule="auto"/>
              <w:jc w:val="center"/>
              <w:rPr>
                <w:rFonts w:ascii="GHEA Grapalat" w:eastAsia="Times New Roman" w:hAnsi="GHEA Grapalat" w:cs="Times New Roman"/>
                <w:b/>
                <w:color w:val="000000"/>
                <w:sz w:val="21"/>
                <w:szCs w:val="21"/>
                <w:lang w:val="hy-AM"/>
              </w:rPr>
            </w:pPr>
            <w:r w:rsidRPr="004171B3">
              <w:rPr>
                <w:rFonts w:ascii="GHEA Grapalat" w:eastAsia="Times New Roman" w:hAnsi="GHEA Grapalat" w:cs="Times New Roman"/>
                <w:b/>
                <w:color w:val="000000"/>
                <w:sz w:val="21"/>
                <w:szCs w:val="21"/>
                <w:lang w:val="hy-AM"/>
              </w:rPr>
              <w:t>Կրթության, գիտության, մշակույթի և սպորտի նախարարություն</w:t>
            </w: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262C1C" w:rsidRPr="00176810" w:rsidRDefault="004171B3" w:rsidP="00262C1C">
            <w:pPr>
              <w:spacing w:after="0"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05.02.2024թ.</w:t>
            </w:r>
          </w:p>
        </w:tc>
      </w:tr>
      <w:tr w:rsidR="00262C1C" w:rsidRPr="005A7FDB" w:rsidTr="003D77C3">
        <w:trPr>
          <w:tblCellSpacing w:w="0" w:type="dxa"/>
          <w:jc w:val="center"/>
        </w:trPr>
        <w:tc>
          <w:tcPr>
            <w:tcW w:w="813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262C1C" w:rsidRPr="00176810" w:rsidRDefault="00262C1C" w:rsidP="00262C1C">
            <w:pPr>
              <w:spacing w:after="0" w:line="240" w:lineRule="auto"/>
              <w:rPr>
                <w:rFonts w:ascii="GHEA Grapalat" w:eastAsia="Times New Roman" w:hAnsi="GHEA Grapalat" w:cs="Times New Roman"/>
                <w:color w:val="000000"/>
                <w:lang w:val="hy-AM"/>
              </w:rPr>
            </w:pP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262C1C" w:rsidRPr="004447AC" w:rsidRDefault="004171B3" w:rsidP="00262C1C">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w:t>
            </w:r>
            <w:r w:rsidRPr="004171B3">
              <w:rPr>
                <w:rFonts w:ascii="GHEA Grapalat" w:eastAsia="Times New Roman" w:hAnsi="GHEA Grapalat" w:cs="Times New Roman"/>
                <w:b/>
                <w:bCs/>
                <w:color w:val="000000"/>
                <w:lang w:val="hy-AM"/>
              </w:rPr>
              <w:t>01/20.1/3543-2024</w:t>
            </w:r>
          </w:p>
        </w:tc>
      </w:tr>
      <w:tr w:rsidR="00262C1C" w:rsidRPr="009E18C2" w:rsidTr="00B504C4">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262C1C" w:rsidRPr="004B5890" w:rsidRDefault="00746672" w:rsidP="00262C1C">
            <w:pPr>
              <w:spacing w:after="0" w:line="240" w:lineRule="auto"/>
              <w:ind w:firstLine="641"/>
              <w:rPr>
                <w:rFonts w:ascii="GHEA Grapalat" w:eastAsia="Times New Roman" w:hAnsi="GHEA Grapalat" w:cs="Times New Roman"/>
                <w:color w:val="000000"/>
              </w:rPr>
            </w:pPr>
            <w:r w:rsidRPr="00746672">
              <w:rPr>
                <w:rFonts w:ascii="GHEA Grapalat" w:eastAsia="Times New Roman" w:hAnsi="GHEA Grapalat" w:cs="Times New Roman"/>
                <w:color w:val="000000"/>
              </w:rPr>
              <w:t>«</w:t>
            </w:r>
            <w:proofErr w:type="spellStart"/>
            <w:r w:rsidRPr="00746672">
              <w:rPr>
                <w:rFonts w:ascii="GHEA Grapalat" w:eastAsia="Times New Roman" w:hAnsi="GHEA Grapalat" w:cs="Times New Roman"/>
                <w:color w:val="000000"/>
              </w:rPr>
              <w:t>Հայաստանի</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Հանրապետության</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Սյունիքի</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մարզի</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Կապան</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համայնքի</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Կապան</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քաղաքում</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գտնվող</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որոշ</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տարածքների</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նկատմամբ</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հանրության</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գերակա</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շահ</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ճանաչելու</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մասին</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Կառավարության</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որոշման</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նախագծի</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վերաբերյալ</w:t>
            </w:r>
            <w:proofErr w:type="spellEnd"/>
            <w:r w:rsidRPr="00746672">
              <w:rPr>
                <w:rFonts w:ascii="GHEA Grapalat" w:eastAsia="Times New Roman" w:hAnsi="GHEA Grapalat" w:cs="Times New Roman"/>
                <w:color w:val="000000"/>
              </w:rPr>
              <w:t xml:space="preserve"> ՀՀ </w:t>
            </w:r>
            <w:proofErr w:type="spellStart"/>
            <w:r w:rsidRPr="00746672">
              <w:rPr>
                <w:rFonts w:ascii="GHEA Grapalat" w:eastAsia="Times New Roman" w:hAnsi="GHEA Grapalat" w:cs="Times New Roman"/>
                <w:color w:val="000000"/>
              </w:rPr>
              <w:t>կրթության</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գիտության</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մշակույթի</w:t>
            </w:r>
            <w:proofErr w:type="spellEnd"/>
            <w:r w:rsidRPr="00746672">
              <w:rPr>
                <w:rFonts w:ascii="GHEA Grapalat" w:eastAsia="Times New Roman" w:hAnsi="GHEA Grapalat" w:cs="Times New Roman"/>
                <w:color w:val="000000"/>
              </w:rPr>
              <w:t xml:space="preserve"> և </w:t>
            </w:r>
            <w:proofErr w:type="spellStart"/>
            <w:r w:rsidRPr="00746672">
              <w:rPr>
                <w:rFonts w:ascii="GHEA Grapalat" w:eastAsia="Times New Roman" w:hAnsi="GHEA Grapalat" w:cs="Times New Roman"/>
                <w:color w:val="000000"/>
              </w:rPr>
              <w:t>սպորտի</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նախարարությունը</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առարկություն</w:t>
            </w:r>
            <w:proofErr w:type="spellEnd"/>
            <w:r w:rsidRPr="00746672">
              <w:rPr>
                <w:rFonts w:ascii="GHEA Grapalat" w:eastAsia="Times New Roman" w:hAnsi="GHEA Grapalat" w:cs="Times New Roman"/>
                <w:color w:val="000000"/>
              </w:rPr>
              <w:t xml:space="preserve"> և </w:t>
            </w:r>
            <w:proofErr w:type="spellStart"/>
            <w:r w:rsidRPr="00746672">
              <w:rPr>
                <w:rFonts w:ascii="GHEA Grapalat" w:eastAsia="Times New Roman" w:hAnsi="GHEA Grapalat" w:cs="Times New Roman"/>
                <w:color w:val="000000"/>
              </w:rPr>
              <w:t>դիտողություն</w:t>
            </w:r>
            <w:proofErr w:type="spellEnd"/>
            <w:r w:rsidRPr="00746672">
              <w:rPr>
                <w:rFonts w:ascii="GHEA Grapalat" w:eastAsia="Times New Roman" w:hAnsi="GHEA Grapalat" w:cs="Times New Roman"/>
                <w:color w:val="000000"/>
              </w:rPr>
              <w:t xml:space="preserve"> </w:t>
            </w:r>
            <w:proofErr w:type="spellStart"/>
            <w:r w:rsidRPr="00746672">
              <w:rPr>
                <w:rFonts w:ascii="GHEA Grapalat" w:eastAsia="Times New Roman" w:hAnsi="GHEA Grapalat" w:cs="Times New Roman"/>
                <w:color w:val="000000"/>
              </w:rPr>
              <w:t>չունի</w:t>
            </w:r>
            <w:proofErr w:type="spellEnd"/>
            <w:r w:rsidRPr="00746672">
              <w:rPr>
                <w:rFonts w:ascii="GHEA Grapalat" w:eastAsia="Times New Roman" w:hAnsi="GHEA Grapalat" w:cs="Times New Roman"/>
                <w:color w:val="000000"/>
              </w:rPr>
              <w:t>:</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D31903" w:rsidRPr="00D31903" w:rsidRDefault="00746672" w:rsidP="00262C1C">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color w:val="000000"/>
                <w:lang w:val="hy-AM"/>
              </w:rPr>
              <w:t>Ընդունվել է ի գիտություն:</w:t>
            </w:r>
          </w:p>
        </w:tc>
      </w:tr>
      <w:tr w:rsidR="004171B3" w:rsidRPr="004E0A33" w:rsidTr="003D77C3">
        <w:trPr>
          <w:tblCellSpacing w:w="0" w:type="dxa"/>
          <w:jc w:val="center"/>
        </w:trPr>
        <w:tc>
          <w:tcPr>
            <w:tcW w:w="813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4171B3" w:rsidRPr="00CD56D7" w:rsidRDefault="004171B3" w:rsidP="004171B3">
            <w:pPr>
              <w:spacing w:before="100" w:beforeAutospacing="1" w:after="100" w:afterAutospacing="1"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color w:val="000000"/>
                <w:sz w:val="21"/>
                <w:szCs w:val="21"/>
                <w:lang w:val="hy-AM"/>
              </w:rPr>
              <w:t>Քաղաքաշինության կոմիտե</w:t>
            </w: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4171B3" w:rsidRPr="00DC3DEA" w:rsidRDefault="004171B3" w:rsidP="004171B3">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color w:val="000000"/>
                <w:sz w:val="21"/>
                <w:szCs w:val="21"/>
                <w:lang w:val="hy-AM"/>
              </w:rPr>
              <w:t>01.02.2023թ.</w:t>
            </w:r>
          </w:p>
        </w:tc>
      </w:tr>
      <w:tr w:rsidR="004171B3" w:rsidRPr="004E0A33" w:rsidTr="003D77C3">
        <w:trPr>
          <w:tblCellSpacing w:w="0" w:type="dxa"/>
          <w:jc w:val="center"/>
        </w:trPr>
        <w:tc>
          <w:tcPr>
            <w:tcW w:w="813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4171B3" w:rsidRPr="00CD56D7" w:rsidRDefault="004171B3" w:rsidP="004171B3">
            <w:pPr>
              <w:spacing w:after="0" w:line="240" w:lineRule="auto"/>
              <w:rPr>
                <w:rFonts w:ascii="GHEA Grapalat" w:eastAsia="Times New Roman" w:hAnsi="GHEA Grapalat" w:cs="Times New Roman"/>
                <w:color w:val="000000"/>
              </w:rPr>
            </w:pP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4171B3" w:rsidRPr="00DC3DEA" w:rsidRDefault="004171B3" w:rsidP="004171B3">
            <w:pPr>
              <w:spacing w:after="0" w:line="240" w:lineRule="auto"/>
              <w:jc w:val="center"/>
              <w:rPr>
                <w:rFonts w:ascii="GHEA Grapalat" w:eastAsia="Times New Roman" w:hAnsi="GHEA Grapalat" w:cs="Times New Roman"/>
                <w:b/>
                <w:bCs/>
                <w:color w:val="000000"/>
              </w:rPr>
            </w:pPr>
            <w:r w:rsidRPr="004447AC">
              <w:rPr>
                <w:rFonts w:ascii="GHEA Grapalat" w:eastAsia="Times New Roman" w:hAnsi="GHEA Grapalat" w:cs="Times New Roman"/>
                <w:b/>
                <w:bCs/>
                <w:color w:val="000000"/>
                <w:lang w:val="hy-AM"/>
              </w:rPr>
              <w:t>№</w:t>
            </w:r>
            <w:r w:rsidRPr="004B5890">
              <w:rPr>
                <w:rFonts w:ascii="GHEA Grapalat" w:eastAsia="Times New Roman" w:hAnsi="GHEA Grapalat" w:cs="Times New Roman"/>
                <w:b/>
                <w:bCs/>
                <w:color w:val="000000"/>
                <w:lang w:val="hy-AM"/>
              </w:rPr>
              <w:t>01/11.4/1309-2024</w:t>
            </w:r>
          </w:p>
        </w:tc>
      </w:tr>
      <w:tr w:rsidR="004171B3" w:rsidRPr="004E0A33" w:rsidTr="002A20D3">
        <w:trPr>
          <w:trHeight w:val="1265"/>
          <w:tblCellSpacing w:w="0" w:type="dxa"/>
          <w:jc w:val="center"/>
        </w:trPr>
        <w:tc>
          <w:tcPr>
            <w:tcW w:w="8311"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171B3" w:rsidRPr="00BA1ADF" w:rsidRDefault="004171B3" w:rsidP="004171B3">
            <w:pPr>
              <w:spacing w:after="0" w:line="240" w:lineRule="auto"/>
              <w:ind w:firstLine="499"/>
              <w:rPr>
                <w:rFonts w:ascii="GHEA Grapalat" w:eastAsia="Times New Roman" w:hAnsi="GHEA Grapalat" w:cs="Times New Roman"/>
                <w:color w:val="000000"/>
              </w:rPr>
            </w:pPr>
            <w:r w:rsidRPr="004B5890">
              <w:rPr>
                <w:rFonts w:ascii="GHEA Grapalat" w:eastAsia="Times New Roman" w:hAnsi="GHEA Grapalat" w:cs="Times New Roman"/>
                <w:color w:val="000000"/>
                <w:lang w:val="hy-AM"/>
              </w:rPr>
              <w:t>«Հայաստանի Հանրապետության Սյունիքի մարզի Կապան համայնքի Կապան քաղաքում գտնվող որոշ տարածքների նկատմամբ հանրության գերակա շահ ճանաչելու մասին» ՀՀ կառավարության որոշման նախագծի վերաբերյալ ՀՀ քաղաքաշինության կոմիտեն դիտողություններ և առաջարկություններ չունի:</w:t>
            </w:r>
          </w:p>
        </w:tc>
        <w:tc>
          <w:tcPr>
            <w:tcW w:w="5578" w:type="dxa"/>
            <w:tcBorders>
              <w:top w:val="outset" w:sz="6" w:space="0" w:color="auto"/>
              <w:left w:val="outset" w:sz="6" w:space="0" w:color="auto"/>
              <w:bottom w:val="outset" w:sz="6" w:space="0" w:color="auto"/>
              <w:right w:val="outset" w:sz="6" w:space="0" w:color="auto"/>
            </w:tcBorders>
            <w:shd w:val="clear" w:color="auto" w:fill="FFFFFF"/>
            <w:vAlign w:val="center"/>
          </w:tcPr>
          <w:p w:rsidR="004171B3" w:rsidRPr="00B504C4" w:rsidRDefault="004171B3" w:rsidP="004171B3">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color w:val="000000"/>
                <w:lang w:val="hy-AM"/>
              </w:rPr>
              <w:t>Ընդունվել է ի գիտություն:</w:t>
            </w:r>
          </w:p>
        </w:tc>
      </w:tr>
      <w:tr w:rsidR="00B14DB4" w:rsidRPr="004E0A33" w:rsidTr="003D77C3">
        <w:trPr>
          <w:tblCellSpacing w:w="0" w:type="dxa"/>
          <w:jc w:val="center"/>
        </w:trPr>
        <w:tc>
          <w:tcPr>
            <w:tcW w:w="813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B14DB4" w:rsidRPr="009A0B09" w:rsidRDefault="00670D0D" w:rsidP="007C78B5">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Pr>
                <w:rFonts w:ascii="GHEA Grapalat" w:eastAsia="Times New Roman" w:hAnsi="GHEA Grapalat" w:cs="Times New Roman"/>
                <w:b/>
                <w:bCs/>
                <w:color w:val="000000"/>
                <w:sz w:val="21"/>
                <w:szCs w:val="21"/>
                <w:lang w:val="hy-AM"/>
              </w:rPr>
              <w:t>Կադաստրի կոմիտե</w:t>
            </w: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B14DB4" w:rsidRPr="00C0472C" w:rsidRDefault="00DF169E" w:rsidP="00032AC9">
            <w:pPr>
              <w:spacing w:after="0" w:line="240" w:lineRule="auto"/>
              <w:jc w:val="center"/>
              <w:rPr>
                <w:rFonts w:ascii="GHEA Grapalat" w:eastAsia="Times New Roman" w:hAnsi="GHEA Grapalat" w:cs="Times New Roman"/>
                <w:b/>
                <w:bCs/>
                <w:color w:val="000000"/>
                <w:sz w:val="21"/>
                <w:szCs w:val="21"/>
                <w:lang w:val="hy-AM"/>
              </w:rPr>
            </w:pPr>
            <w:r>
              <w:rPr>
                <w:rFonts w:ascii="GHEA Grapalat" w:eastAsia="Times New Roman" w:hAnsi="GHEA Grapalat" w:cs="Times New Roman"/>
                <w:b/>
                <w:bCs/>
                <w:color w:val="000000"/>
                <w:sz w:val="21"/>
                <w:szCs w:val="21"/>
                <w:lang w:val="hy-AM"/>
              </w:rPr>
              <w:t>06.02</w:t>
            </w:r>
            <w:r w:rsidR="00313EC7">
              <w:rPr>
                <w:rFonts w:ascii="GHEA Grapalat" w:eastAsia="Times New Roman" w:hAnsi="GHEA Grapalat" w:cs="Times New Roman"/>
                <w:b/>
                <w:bCs/>
                <w:color w:val="000000"/>
                <w:sz w:val="21"/>
                <w:szCs w:val="21"/>
                <w:lang w:val="hy-AM"/>
              </w:rPr>
              <w:t>.2024թ.</w:t>
            </w:r>
          </w:p>
        </w:tc>
      </w:tr>
      <w:tr w:rsidR="00B14DB4" w:rsidRPr="004E0A33" w:rsidTr="003D77C3">
        <w:trPr>
          <w:tblCellSpacing w:w="0" w:type="dxa"/>
          <w:jc w:val="center"/>
        </w:trPr>
        <w:tc>
          <w:tcPr>
            <w:tcW w:w="813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B14DB4" w:rsidRPr="004E0A33" w:rsidRDefault="00B14DB4" w:rsidP="00032AC9">
            <w:pPr>
              <w:spacing w:after="0" w:line="240" w:lineRule="auto"/>
              <w:rPr>
                <w:rFonts w:ascii="GHEA Grapalat" w:eastAsia="Times New Roman" w:hAnsi="GHEA Grapalat" w:cs="Times New Roman"/>
                <w:color w:val="000000"/>
                <w:sz w:val="21"/>
                <w:szCs w:val="21"/>
              </w:rPr>
            </w:pP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B14DB4" w:rsidRPr="00C0472C" w:rsidRDefault="00313EC7" w:rsidP="00032AC9">
            <w:pPr>
              <w:spacing w:after="0" w:line="240" w:lineRule="auto"/>
              <w:jc w:val="center"/>
              <w:rPr>
                <w:rFonts w:ascii="GHEA Grapalat" w:eastAsia="Times New Roman" w:hAnsi="GHEA Grapalat" w:cs="Times New Roman"/>
                <w:b/>
                <w:bCs/>
                <w:color w:val="000000"/>
                <w:sz w:val="21"/>
                <w:szCs w:val="21"/>
                <w:lang w:val="hy-AM"/>
              </w:rPr>
            </w:pPr>
            <w:r>
              <w:rPr>
                <w:rFonts w:ascii="GHEA Grapalat" w:eastAsia="Times New Roman" w:hAnsi="GHEA Grapalat" w:cs="Times New Roman"/>
                <w:b/>
                <w:bCs/>
                <w:color w:val="000000"/>
                <w:sz w:val="21"/>
                <w:szCs w:val="21"/>
                <w:lang w:val="hy-AM"/>
              </w:rPr>
              <w:t>№</w:t>
            </w:r>
            <w:r w:rsidR="00DF169E" w:rsidRPr="00DF169E">
              <w:rPr>
                <w:rFonts w:ascii="GHEA Grapalat" w:eastAsia="Times New Roman" w:hAnsi="GHEA Grapalat" w:cs="Times New Roman"/>
                <w:b/>
                <w:bCs/>
                <w:color w:val="000000"/>
                <w:sz w:val="21"/>
                <w:szCs w:val="21"/>
                <w:lang w:val="hy-AM"/>
              </w:rPr>
              <w:t>ՍԹ/1855-2024</w:t>
            </w:r>
          </w:p>
        </w:tc>
      </w:tr>
      <w:tr w:rsidR="00B14DB4" w:rsidRPr="006D0B5D" w:rsidTr="00313EC7">
        <w:trPr>
          <w:trHeight w:val="356"/>
          <w:tblCellSpacing w:w="0" w:type="dxa"/>
          <w:jc w:val="center"/>
        </w:trPr>
        <w:tc>
          <w:tcPr>
            <w:tcW w:w="7957" w:type="dxa"/>
            <w:tcBorders>
              <w:top w:val="outset" w:sz="6" w:space="0" w:color="auto"/>
              <w:left w:val="outset" w:sz="6" w:space="0" w:color="auto"/>
              <w:bottom w:val="outset" w:sz="6" w:space="0" w:color="auto"/>
              <w:right w:val="outset" w:sz="6" w:space="0" w:color="auto"/>
            </w:tcBorders>
            <w:shd w:val="clear" w:color="auto" w:fill="FFFFFF"/>
            <w:vAlign w:val="center"/>
          </w:tcPr>
          <w:p w:rsidR="00281DED" w:rsidRPr="00281DED" w:rsidRDefault="00281DED" w:rsidP="00281DED">
            <w:pPr>
              <w:spacing w:after="0" w:line="240" w:lineRule="auto"/>
              <w:ind w:firstLine="499"/>
              <w:rPr>
                <w:rFonts w:ascii="GHEA Grapalat" w:eastAsia="Times New Roman" w:hAnsi="GHEA Grapalat" w:cs="Times New Roman"/>
                <w:color w:val="000000"/>
              </w:rPr>
            </w:pPr>
            <w:r w:rsidRPr="00281DED">
              <w:rPr>
                <w:rFonts w:ascii="GHEA Grapalat" w:eastAsia="Times New Roman" w:hAnsi="GHEA Grapalat" w:cs="Times New Roman"/>
                <w:color w:val="000000"/>
              </w:rPr>
              <w:t xml:space="preserve">ՀՀ </w:t>
            </w:r>
            <w:proofErr w:type="spellStart"/>
            <w:r w:rsidRPr="00281DED">
              <w:rPr>
                <w:rFonts w:ascii="GHEA Grapalat" w:eastAsia="Times New Roman" w:hAnsi="GHEA Grapalat" w:cs="Times New Roman"/>
                <w:color w:val="000000"/>
              </w:rPr>
              <w:t>կառավարության</w:t>
            </w:r>
            <w:proofErr w:type="spellEnd"/>
            <w:r w:rsidRPr="00281DED">
              <w:rPr>
                <w:rFonts w:ascii="GHEA Grapalat" w:eastAsia="Times New Roman" w:hAnsi="GHEA Grapalat" w:cs="Times New Roman"/>
                <w:color w:val="000000"/>
              </w:rPr>
              <w:t xml:space="preserve"> 2006 </w:t>
            </w:r>
            <w:proofErr w:type="spellStart"/>
            <w:r w:rsidRPr="00281DED">
              <w:rPr>
                <w:rFonts w:ascii="GHEA Grapalat" w:eastAsia="Times New Roman" w:hAnsi="GHEA Grapalat" w:cs="Times New Roman"/>
                <w:color w:val="000000"/>
              </w:rPr>
              <w:t>թվականի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ապրիլի</w:t>
            </w:r>
            <w:proofErr w:type="spellEnd"/>
            <w:r w:rsidRPr="00281DED">
              <w:rPr>
                <w:rFonts w:ascii="GHEA Grapalat" w:eastAsia="Times New Roman" w:hAnsi="GHEA Grapalat" w:cs="Times New Roman"/>
                <w:color w:val="000000"/>
              </w:rPr>
              <w:t xml:space="preserve"> 20-ի «</w:t>
            </w:r>
            <w:proofErr w:type="spellStart"/>
            <w:r w:rsidRPr="00281DED">
              <w:rPr>
                <w:rFonts w:ascii="GHEA Grapalat" w:eastAsia="Times New Roman" w:hAnsi="GHEA Grapalat" w:cs="Times New Roman"/>
                <w:color w:val="000000"/>
              </w:rPr>
              <w:t>Հայաստանի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Հանրապետության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Սյունիքի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մարզի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Կապանի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քաղաքային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համայնքի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վարչական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սահմանների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նկարագիրը</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հաստատելու</w:t>
            </w:r>
            <w:proofErr w:type="spellEnd"/>
            <w:r w:rsidRPr="00281DED">
              <w:rPr>
                <w:rFonts w:ascii="GHEA Grapalat" w:eastAsia="Times New Roman" w:hAnsi="GHEA Grapalat" w:cs="Times New Roman"/>
                <w:color w:val="000000"/>
              </w:rPr>
              <w:t xml:space="preserve"> և </w:t>
            </w:r>
            <w:proofErr w:type="spellStart"/>
            <w:r w:rsidRPr="00281DED">
              <w:rPr>
                <w:rFonts w:ascii="GHEA Grapalat" w:eastAsia="Times New Roman" w:hAnsi="GHEA Grapalat" w:cs="Times New Roman"/>
                <w:color w:val="000000"/>
              </w:rPr>
              <w:t>Կապանի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քաղաքային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lastRenderedPageBreak/>
              <w:t>համայնքի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վարչական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սահմաններում</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գտնվող</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պետական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սեփականություն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հանդիսացող</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հողամասերն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անհատույց</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սեփականության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իրավունքով</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համայնքին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փոխանցելու</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մասին</w:t>
            </w:r>
            <w:proofErr w:type="spellEnd"/>
            <w:r w:rsidRPr="00281DED">
              <w:rPr>
                <w:rFonts w:ascii="GHEA Grapalat" w:eastAsia="Times New Roman" w:hAnsi="GHEA Grapalat" w:cs="Times New Roman"/>
                <w:color w:val="000000"/>
              </w:rPr>
              <w:t xml:space="preserve">» N 723-Ն </w:t>
            </w:r>
            <w:proofErr w:type="spellStart"/>
            <w:r w:rsidRPr="00281DED">
              <w:rPr>
                <w:rFonts w:ascii="GHEA Grapalat" w:eastAsia="Times New Roman" w:hAnsi="GHEA Grapalat" w:cs="Times New Roman"/>
                <w:color w:val="000000"/>
              </w:rPr>
              <w:t>որոշման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համաձայն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Նախագծին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կից</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ներկայացված</w:t>
            </w:r>
            <w:proofErr w:type="spellEnd"/>
            <w:r w:rsidRPr="00281DED">
              <w:rPr>
                <w:rFonts w:ascii="GHEA Grapalat" w:eastAsia="Times New Roman" w:hAnsi="GHEA Grapalat" w:cs="Times New Roman"/>
                <w:color w:val="000000"/>
              </w:rPr>
              <w:t xml:space="preserve"> N 2 </w:t>
            </w:r>
            <w:proofErr w:type="spellStart"/>
            <w:r w:rsidRPr="00281DED">
              <w:rPr>
                <w:rFonts w:ascii="GHEA Grapalat" w:eastAsia="Times New Roman" w:hAnsi="GHEA Grapalat" w:cs="Times New Roman"/>
                <w:color w:val="000000"/>
              </w:rPr>
              <w:t>հավելվածում</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նշված</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հողամասը</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Կապան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համայնքին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փոխանցվել</w:t>
            </w:r>
            <w:proofErr w:type="spellEnd"/>
            <w:r w:rsidRPr="00281DED">
              <w:rPr>
                <w:rFonts w:ascii="GHEA Grapalat" w:eastAsia="Times New Roman" w:hAnsi="GHEA Grapalat" w:cs="Times New Roman"/>
                <w:color w:val="000000"/>
              </w:rPr>
              <w:t xml:space="preserve"> է </w:t>
            </w:r>
            <w:proofErr w:type="spellStart"/>
            <w:r w:rsidRPr="00281DED">
              <w:rPr>
                <w:rFonts w:ascii="GHEA Grapalat" w:eastAsia="Times New Roman" w:hAnsi="GHEA Grapalat" w:cs="Times New Roman"/>
                <w:color w:val="000000"/>
              </w:rPr>
              <w:t>որպես</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հատուկ</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պահպանվող</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տարածք</w:t>
            </w:r>
            <w:proofErr w:type="spellEnd"/>
            <w:r w:rsidRPr="00281DED">
              <w:rPr>
                <w:rFonts w:ascii="GHEA Grapalat" w:eastAsia="Times New Roman" w:hAnsi="GHEA Grapalat" w:cs="Times New Roman"/>
                <w:color w:val="000000"/>
              </w:rPr>
              <w:t>:</w:t>
            </w:r>
          </w:p>
          <w:p w:rsidR="009A0B09" w:rsidRPr="00BA1ADF" w:rsidRDefault="00281DED" w:rsidP="00281DED">
            <w:pPr>
              <w:spacing w:after="0" w:line="240" w:lineRule="auto"/>
              <w:ind w:firstLine="499"/>
              <w:rPr>
                <w:rFonts w:ascii="GHEA Grapalat" w:eastAsia="Times New Roman" w:hAnsi="GHEA Grapalat" w:cs="Times New Roman"/>
                <w:color w:val="000000"/>
              </w:rPr>
            </w:pPr>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Միևնույն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ժամանակ</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հայտնում</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ենք</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որ</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Հայաստանի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անշարժ</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գույքի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տեղեկատվական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համակարգի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տվյալների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համաձայն</w:t>
            </w:r>
            <w:proofErr w:type="spellEnd"/>
            <w:r w:rsidRPr="00281DED">
              <w:rPr>
                <w:rFonts w:ascii="GHEA Grapalat" w:eastAsia="Times New Roman" w:hAnsi="GHEA Grapalat" w:cs="Times New Roman"/>
                <w:color w:val="000000"/>
              </w:rPr>
              <w:t xml:space="preserve">՝ 09-001-0628-0003 </w:t>
            </w:r>
            <w:proofErr w:type="spellStart"/>
            <w:r w:rsidRPr="00281DED">
              <w:rPr>
                <w:rFonts w:ascii="GHEA Grapalat" w:eastAsia="Times New Roman" w:hAnsi="GHEA Grapalat" w:cs="Times New Roman"/>
                <w:color w:val="000000"/>
              </w:rPr>
              <w:t>կադաստրային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ծածկագրով</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հատուկ</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պահպանվող</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տարածքներ</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նպատակային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նշանակության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հանգստի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համար</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նախատեսված</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գործառնական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նշանակության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հողամասի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նկատմամբ</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գրանցված</w:t>
            </w:r>
            <w:proofErr w:type="spellEnd"/>
            <w:r w:rsidRPr="00281DED">
              <w:rPr>
                <w:rFonts w:ascii="GHEA Grapalat" w:eastAsia="Times New Roman" w:hAnsi="GHEA Grapalat" w:cs="Times New Roman"/>
                <w:color w:val="000000"/>
              </w:rPr>
              <w:t xml:space="preserve"> է ««</w:t>
            </w:r>
            <w:proofErr w:type="spellStart"/>
            <w:r w:rsidRPr="00281DED">
              <w:rPr>
                <w:rFonts w:ascii="GHEA Grapalat" w:eastAsia="Times New Roman" w:hAnsi="GHEA Grapalat" w:cs="Times New Roman"/>
                <w:color w:val="000000"/>
              </w:rPr>
              <w:t>Գանձասար</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մարզական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կենտրոն</w:t>
            </w:r>
            <w:proofErr w:type="spellEnd"/>
            <w:r w:rsidRPr="00281DED">
              <w:rPr>
                <w:rFonts w:ascii="GHEA Grapalat" w:eastAsia="Times New Roman" w:hAnsi="GHEA Grapalat" w:cs="Times New Roman"/>
                <w:color w:val="000000"/>
              </w:rPr>
              <w:t xml:space="preserve">» ՍՊԸ-ի </w:t>
            </w:r>
            <w:proofErr w:type="spellStart"/>
            <w:r w:rsidRPr="00281DED">
              <w:rPr>
                <w:rFonts w:ascii="GHEA Grapalat" w:eastAsia="Times New Roman" w:hAnsi="GHEA Grapalat" w:cs="Times New Roman"/>
                <w:color w:val="000000"/>
              </w:rPr>
              <w:t>վարձակալության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իրավունքը</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անշարժ</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գույքի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սեփականության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օգտագործման</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իրավունքի</w:t>
            </w:r>
            <w:proofErr w:type="spellEnd"/>
            <w:r w:rsidRPr="00281DED">
              <w:rPr>
                <w:rFonts w:ascii="GHEA Grapalat" w:eastAsia="Times New Roman" w:hAnsi="GHEA Grapalat" w:cs="Times New Roman"/>
                <w:color w:val="000000"/>
              </w:rPr>
              <w:t xml:space="preserve"> </w:t>
            </w:r>
            <w:proofErr w:type="spellStart"/>
            <w:r w:rsidRPr="00281DED">
              <w:rPr>
                <w:rFonts w:ascii="GHEA Grapalat" w:eastAsia="Times New Roman" w:hAnsi="GHEA Grapalat" w:cs="Times New Roman"/>
                <w:color w:val="000000"/>
              </w:rPr>
              <w:t>գրանցման</w:t>
            </w:r>
            <w:proofErr w:type="spellEnd"/>
            <w:r w:rsidRPr="00281DED">
              <w:rPr>
                <w:rFonts w:ascii="GHEA Grapalat" w:eastAsia="Times New Roman" w:hAnsi="GHEA Grapalat" w:cs="Times New Roman"/>
                <w:color w:val="000000"/>
              </w:rPr>
              <w:t xml:space="preserve"> N 2270522 </w:t>
            </w:r>
            <w:proofErr w:type="spellStart"/>
            <w:r w:rsidRPr="00281DED">
              <w:rPr>
                <w:rFonts w:ascii="GHEA Grapalat" w:eastAsia="Times New Roman" w:hAnsi="GHEA Grapalat" w:cs="Times New Roman"/>
                <w:color w:val="000000"/>
              </w:rPr>
              <w:t>վկայական</w:t>
            </w:r>
            <w:proofErr w:type="spellEnd"/>
            <w:r w:rsidRPr="00281DED">
              <w:rPr>
                <w:rFonts w:ascii="GHEA Grapalat" w:eastAsia="Times New Roman" w:hAnsi="GHEA Grapalat" w:cs="Times New Roman"/>
                <w:color w:val="000000"/>
              </w:rPr>
              <w:t>):</w:t>
            </w:r>
          </w:p>
        </w:tc>
        <w:tc>
          <w:tcPr>
            <w:tcW w:w="5932" w:type="dxa"/>
            <w:gridSpan w:val="4"/>
            <w:tcBorders>
              <w:top w:val="outset" w:sz="6" w:space="0" w:color="auto"/>
              <w:left w:val="outset" w:sz="6" w:space="0" w:color="auto"/>
              <w:bottom w:val="outset" w:sz="6" w:space="0" w:color="auto"/>
              <w:right w:val="outset" w:sz="6" w:space="0" w:color="auto"/>
            </w:tcBorders>
            <w:shd w:val="clear" w:color="auto" w:fill="FFFFFF"/>
          </w:tcPr>
          <w:p w:rsidR="008B37D5" w:rsidRDefault="00281DED" w:rsidP="003E3FE4">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lastRenderedPageBreak/>
              <w:t>Ընդունվել է ի գիտություն:</w:t>
            </w:r>
          </w:p>
          <w:p w:rsidR="006D0B5D" w:rsidRDefault="006D0B5D" w:rsidP="003E3FE4">
            <w:pPr>
              <w:spacing w:after="0" w:line="240" w:lineRule="auto"/>
              <w:jc w:val="center"/>
              <w:rPr>
                <w:rFonts w:ascii="GHEA Grapalat" w:eastAsia="Times New Roman" w:hAnsi="GHEA Grapalat" w:cs="Times New Roman"/>
                <w:b/>
                <w:bCs/>
                <w:iCs/>
                <w:color w:val="000000"/>
                <w:lang w:val="hy-AM"/>
              </w:rPr>
            </w:pPr>
          </w:p>
          <w:p w:rsidR="006D0B5D" w:rsidRPr="003E3FE4" w:rsidRDefault="006D0B5D" w:rsidP="003E3FE4">
            <w:pPr>
              <w:spacing w:after="0" w:line="240" w:lineRule="auto"/>
              <w:jc w:val="center"/>
              <w:rPr>
                <w:rFonts w:ascii="GHEA Grapalat" w:eastAsia="Times New Roman" w:hAnsi="GHEA Grapalat" w:cs="Times New Roman"/>
                <w:b/>
                <w:bCs/>
                <w:iCs/>
                <w:color w:val="000000"/>
                <w:lang w:val="hy-AM"/>
              </w:rPr>
            </w:pPr>
            <w:r>
              <w:rPr>
                <w:rFonts w:ascii="GHEA Grapalat" w:eastAsia="Times New Roman" w:hAnsi="GHEA Grapalat" w:cs="Times New Roman"/>
                <w:b/>
                <w:bCs/>
                <w:iCs/>
                <w:color w:val="000000"/>
                <w:lang w:val="hy-AM"/>
              </w:rPr>
              <w:t xml:space="preserve">Ներկայացվող տեղեկություններն արտացոլված են </w:t>
            </w:r>
            <w:r w:rsidRPr="006D0B5D">
              <w:rPr>
                <w:rFonts w:ascii="GHEA Grapalat" w:eastAsia="Times New Roman" w:hAnsi="GHEA Grapalat" w:cs="Times New Roman"/>
                <w:b/>
                <w:bCs/>
                <w:iCs/>
                <w:color w:val="000000"/>
                <w:lang w:val="hy-AM"/>
              </w:rPr>
              <w:lastRenderedPageBreak/>
              <w:t>Նախագծին կից ներկայացված N 2 հավելվածում</w:t>
            </w:r>
            <w:r>
              <w:rPr>
                <w:rFonts w:ascii="GHEA Grapalat" w:eastAsia="Times New Roman" w:hAnsi="GHEA Grapalat" w:cs="Times New Roman"/>
                <w:b/>
                <w:bCs/>
                <w:iCs/>
                <w:color w:val="000000"/>
                <w:lang w:val="hy-AM"/>
              </w:rPr>
              <w:t>:</w:t>
            </w:r>
          </w:p>
        </w:tc>
      </w:tr>
      <w:tr w:rsidR="00885B2C" w:rsidRPr="00176810" w:rsidTr="003D77C3">
        <w:trPr>
          <w:tblCellSpacing w:w="0" w:type="dxa"/>
          <w:jc w:val="center"/>
        </w:trPr>
        <w:tc>
          <w:tcPr>
            <w:tcW w:w="813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885B2C" w:rsidRPr="00F13D16" w:rsidRDefault="00885B2C" w:rsidP="008171FB">
            <w:pPr>
              <w:spacing w:before="100" w:beforeAutospacing="1" w:after="100" w:afterAutospacing="1" w:line="240" w:lineRule="auto"/>
              <w:jc w:val="center"/>
              <w:rPr>
                <w:rFonts w:ascii="GHEA Grapalat" w:eastAsia="Times New Roman" w:hAnsi="GHEA Grapalat" w:cs="Times New Roman"/>
                <w:b/>
                <w:color w:val="000000"/>
                <w:sz w:val="21"/>
                <w:szCs w:val="21"/>
                <w:lang w:val="hy-AM"/>
              </w:rPr>
            </w:pPr>
            <w:r w:rsidRPr="00885B2C">
              <w:rPr>
                <w:rFonts w:ascii="GHEA Grapalat" w:eastAsia="Times New Roman" w:hAnsi="GHEA Grapalat" w:cs="Times New Roman"/>
                <w:b/>
                <w:color w:val="000000"/>
                <w:sz w:val="21"/>
                <w:szCs w:val="21"/>
                <w:lang w:val="hy-AM"/>
              </w:rPr>
              <w:lastRenderedPageBreak/>
              <w:t>Պետական գույքի կառավարման կոմիտե</w:t>
            </w: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885B2C" w:rsidRPr="00176810" w:rsidRDefault="00885B2C" w:rsidP="008171FB">
            <w:pPr>
              <w:spacing w:after="0"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02.02.2024թ.</w:t>
            </w:r>
          </w:p>
        </w:tc>
      </w:tr>
      <w:tr w:rsidR="00885B2C" w:rsidRPr="004447AC" w:rsidTr="003D77C3">
        <w:trPr>
          <w:tblCellSpacing w:w="0" w:type="dxa"/>
          <w:jc w:val="center"/>
        </w:trPr>
        <w:tc>
          <w:tcPr>
            <w:tcW w:w="813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885B2C" w:rsidRPr="00176810" w:rsidRDefault="00885B2C" w:rsidP="008171FB">
            <w:pPr>
              <w:spacing w:after="0" w:line="240" w:lineRule="auto"/>
              <w:rPr>
                <w:rFonts w:ascii="GHEA Grapalat" w:eastAsia="Times New Roman" w:hAnsi="GHEA Grapalat" w:cs="Times New Roman"/>
                <w:color w:val="000000"/>
                <w:lang w:val="hy-AM"/>
              </w:rPr>
            </w:pP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885B2C" w:rsidRPr="004447AC" w:rsidRDefault="00885B2C" w:rsidP="008171FB">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w:t>
            </w:r>
            <w:r w:rsidR="00C07208" w:rsidRPr="00C07208">
              <w:rPr>
                <w:rFonts w:ascii="GHEA Grapalat" w:eastAsia="Times New Roman" w:hAnsi="GHEA Grapalat" w:cs="Times New Roman"/>
                <w:b/>
                <w:bCs/>
                <w:color w:val="000000"/>
                <w:lang w:val="hy-AM"/>
              </w:rPr>
              <w:t>01/11.4/616-2024</w:t>
            </w:r>
          </w:p>
        </w:tc>
      </w:tr>
      <w:tr w:rsidR="00885B2C" w:rsidRPr="00D31903" w:rsidTr="008171FB">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885B2C" w:rsidRPr="00885B2C" w:rsidRDefault="00C07208" w:rsidP="008171FB">
            <w:pPr>
              <w:spacing w:after="0" w:line="240" w:lineRule="auto"/>
              <w:ind w:firstLine="641"/>
              <w:rPr>
                <w:rFonts w:ascii="GHEA Grapalat" w:eastAsia="Times New Roman" w:hAnsi="GHEA Grapalat" w:cs="Times New Roman"/>
                <w:color w:val="000000"/>
                <w:lang w:val="hy-AM"/>
              </w:rPr>
            </w:pPr>
            <w:r w:rsidRPr="00C07208">
              <w:rPr>
                <w:rFonts w:ascii="GHEA Grapalat" w:eastAsia="Times New Roman" w:hAnsi="GHEA Grapalat" w:cs="Times New Roman"/>
                <w:color w:val="000000"/>
                <w:lang w:val="hy-AM"/>
              </w:rPr>
              <w:t>«Հայաստանի Հանրապետության Սյունիքի մարզի Կապան համայնքի Կապան քաղաքում գտնվող որոշ տարածքների նկատմամբ հանրության գերակա շահ ճանաչելու մասին» ՀՀ կառավարության որոշման նախագծի վերաբերյալ ՀՀ ՏԿԵՆ պետական գույքի կառավարման կոմիտեն առաջարկություններ և դիտողություններ չունի:</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885B2C" w:rsidRPr="00D31903" w:rsidRDefault="00885B2C" w:rsidP="008171FB">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color w:val="000000"/>
                <w:lang w:val="hy-AM"/>
              </w:rPr>
              <w:t>Ընդունվել է ի գիտություն:</w:t>
            </w:r>
          </w:p>
        </w:tc>
      </w:tr>
      <w:tr w:rsidR="00F42A2D" w:rsidRPr="00176810" w:rsidTr="003D77C3">
        <w:trPr>
          <w:tblCellSpacing w:w="0" w:type="dxa"/>
          <w:jc w:val="center"/>
        </w:trPr>
        <w:tc>
          <w:tcPr>
            <w:tcW w:w="813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F42A2D" w:rsidRPr="00F13D16" w:rsidRDefault="00F42A2D" w:rsidP="009D703B">
            <w:pPr>
              <w:spacing w:before="100" w:beforeAutospacing="1" w:after="100" w:afterAutospacing="1"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ՀՀ արդարադատության նախարչարություն</w:t>
            </w: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F42A2D" w:rsidRPr="00176810" w:rsidRDefault="00F42A2D" w:rsidP="009D703B">
            <w:pPr>
              <w:spacing w:after="0"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07.03.2024թ.</w:t>
            </w:r>
          </w:p>
        </w:tc>
      </w:tr>
      <w:tr w:rsidR="00F42A2D" w:rsidRPr="004447AC" w:rsidTr="003D77C3">
        <w:trPr>
          <w:tblCellSpacing w:w="0" w:type="dxa"/>
          <w:jc w:val="center"/>
        </w:trPr>
        <w:tc>
          <w:tcPr>
            <w:tcW w:w="813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F42A2D" w:rsidRPr="00176810" w:rsidRDefault="00F42A2D" w:rsidP="009D703B">
            <w:pPr>
              <w:spacing w:after="0" w:line="240" w:lineRule="auto"/>
              <w:rPr>
                <w:rFonts w:ascii="GHEA Grapalat" w:eastAsia="Times New Roman" w:hAnsi="GHEA Grapalat" w:cs="Times New Roman"/>
                <w:color w:val="000000"/>
                <w:lang w:val="hy-AM"/>
              </w:rPr>
            </w:pP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F42A2D" w:rsidRPr="004447AC" w:rsidRDefault="00F42A2D" w:rsidP="009D703B">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w:t>
            </w:r>
            <w:r w:rsidRPr="00F42A2D">
              <w:rPr>
                <w:rFonts w:ascii="GHEA Grapalat" w:eastAsia="Times New Roman" w:hAnsi="GHEA Grapalat" w:cs="Times New Roman"/>
                <w:b/>
                <w:bCs/>
                <w:color w:val="000000"/>
                <w:lang w:val="hy-AM"/>
              </w:rPr>
              <w:t>/27.3/9170-2024</w:t>
            </w:r>
          </w:p>
        </w:tc>
      </w:tr>
      <w:tr w:rsidR="00F42A2D" w:rsidRPr="00381023" w:rsidTr="009D703B">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F42A2D" w:rsidRPr="00023E81" w:rsidRDefault="00023E81" w:rsidP="009D703B">
            <w:pPr>
              <w:spacing w:after="0" w:line="240" w:lineRule="auto"/>
              <w:ind w:firstLine="641"/>
              <w:rPr>
                <w:rFonts w:ascii="GHEA Grapalat" w:eastAsia="Times New Roman" w:hAnsi="GHEA Grapalat" w:cs="Times New Roman"/>
                <w:color w:val="000000"/>
                <w:lang w:val="hy-AM"/>
              </w:rPr>
            </w:pPr>
            <w:r w:rsidRPr="00023E81">
              <w:rPr>
                <w:rFonts w:ascii="GHEA Grapalat" w:eastAsia="Times New Roman" w:hAnsi="GHEA Grapalat" w:cs="Times New Roman"/>
                <w:color w:val="000000"/>
                <w:lang w:val="hy-AM"/>
              </w:rPr>
              <w:t>1. «Հայաստանի Հանրապետության Սյունիքի մարզի Կապան համայնքի Կապան քաղաքում գտնվող որոշ տարածքների նկատմամբ հանրության գերակա շահ ճանաչելու մասին» Հայաստանի Հանրապետության կառավարության որոշման նախագծի (այսուհետ՝ Նախագիծ) 1-ին կետի «օրենքով» բառից առաջ կիրառվող «Հայաստանի Հանրապետության» բառերն անհրաժեշտ է հանել՝ հիմք ընդունելով «Նորմատիվ իրավական ակտերի մասին» օրենքի 18-րդ հոդվածի կարգավորումները:</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F42A2D" w:rsidRDefault="00F42A2D" w:rsidP="009D703B">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 xml:space="preserve">Ընդունվել է </w:t>
            </w:r>
          </w:p>
          <w:p w:rsidR="00023E81" w:rsidRDefault="00023E81" w:rsidP="009D703B">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Ն</w:t>
            </w:r>
            <w:r w:rsidRPr="00023E81">
              <w:rPr>
                <w:rFonts w:ascii="GHEA Grapalat" w:eastAsia="Times New Roman" w:hAnsi="GHEA Grapalat" w:cs="Times New Roman"/>
                <w:b/>
                <w:color w:val="000000"/>
                <w:lang w:val="hy-AM"/>
              </w:rPr>
              <w:t>ախագծի 1-ին կետի «օրենքով» բառից առաջ կիրառվող «Հայաստանի Հանրապետության» բառեր</w:t>
            </w:r>
            <w:r>
              <w:rPr>
                <w:rFonts w:ascii="GHEA Grapalat" w:eastAsia="Times New Roman" w:hAnsi="GHEA Grapalat" w:cs="Times New Roman"/>
                <w:b/>
                <w:color w:val="000000"/>
                <w:lang w:val="hy-AM"/>
              </w:rPr>
              <w:t>ը</w:t>
            </w:r>
            <w:r w:rsidRPr="00023E81">
              <w:rPr>
                <w:rFonts w:ascii="GHEA Grapalat" w:eastAsia="Times New Roman" w:hAnsi="GHEA Grapalat" w:cs="Times New Roman"/>
                <w:b/>
                <w:color w:val="000000"/>
                <w:lang w:val="hy-AM"/>
              </w:rPr>
              <w:t xml:space="preserve"> հան</w:t>
            </w:r>
            <w:r>
              <w:rPr>
                <w:rFonts w:ascii="GHEA Grapalat" w:eastAsia="Times New Roman" w:hAnsi="GHEA Grapalat" w:cs="Times New Roman"/>
                <w:b/>
                <w:color w:val="000000"/>
                <w:lang w:val="hy-AM"/>
              </w:rPr>
              <w:t>վ</w:t>
            </w:r>
            <w:r w:rsidRPr="00023E81">
              <w:rPr>
                <w:rFonts w:ascii="GHEA Grapalat" w:eastAsia="Times New Roman" w:hAnsi="GHEA Grapalat" w:cs="Times New Roman"/>
                <w:b/>
                <w:color w:val="000000"/>
                <w:lang w:val="hy-AM"/>
              </w:rPr>
              <w:t>ել</w:t>
            </w:r>
            <w:r>
              <w:rPr>
                <w:rFonts w:ascii="GHEA Grapalat" w:eastAsia="Times New Roman" w:hAnsi="GHEA Grapalat" w:cs="Times New Roman"/>
                <w:b/>
                <w:color w:val="000000"/>
                <w:lang w:val="hy-AM"/>
              </w:rPr>
              <w:t xml:space="preserve"> են</w:t>
            </w:r>
          </w:p>
          <w:p w:rsidR="00023E81" w:rsidRPr="00D31903" w:rsidRDefault="00023E81" w:rsidP="009D703B">
            <w:pPr>
              <w:spacing w:after="0" w:line="240" w:lineRule="auto"/>
              <w:jc w:val="center"/>
              <w:rPr>
                <w:rFonts w:ascii="GHEA Grapalat" w:eastAsia="Times New Roman" w:hAnsi="GHEA Grapalat" w:cs="Times New Roman"/>
                <w:b/>
                <w:bCs/>
                <w:color w:val="000000"/>
                <w:lang w:val="hy-AM"/>
              </w:rPr>
            </w:pPr>
          </w:p>
        </w:tc>
      </w:tr>
      <w:tr w:rsidR="00F42A2D" w:rsidRPr="00381023" w:rsidTr="009D703B">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F42A2D" w:rsidRPr="00023E81" w:rsidRDefault="00023E81" w:rsidP="009D703B">
            <w:pPr>
              <w:spacing w:after="0" w:line="240" w:lineRule="auto"/>
              <w:ind w:firstLine="641"/>
              <w:rPr>
                <w:rFonts w:ascii="GHEA Grapalat" w:eastAsia="Times New Roman" w:hAnsi="GHEA Grapalat" w:cs="Times New Roman"/>
                <w:color w:val="000000"/>
                <w:lang w:val="hy-AM"/>
              </w:rPr>
            </w:pPr>
            <w:r w:rsidRPr="00023E81">
              <w:rPr>
                <w:rFonts w:ascii="GHEA Grapalat" w:eastAsia="Times New Roman" w:hAnsi="GHEA Grapalat" w:cs="Times New Roman"/>
                <w:color w:val="000000"/>
                <w:lang w:val="hy-AM"/>
              </w:rPr>
              <w:t>2. Նախագծի 2-րդ կետի 1-ին ենթակետի «մարզադաշտի և հարակիցտարածքի» բառերն անհրաժեշտ է փոխարինել «գույքի» բառով՝ նկատի ունենալով Նախագծի 1-ին կետի կարգավորումը: Նույն դիտարկումը վերաբերում է Նախագծի 3-րդ կետի 4-րդ ենթակետին:</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F42A2D" w:rsidRDefault="006F4CFF" w:rsidP="009D703B">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w:t>
            </w:r>
          </w:p>
          <w:p w:rsidR="006F4CFF" w:rsidRDefault="006F4CFF" w:rsidP="009D703B">
            <w:pPr>
              <w:spacing w:after="0" w:line="240" w:lineRule="auto"/>
              <w:jc w:val="center"/>
              <w:rPr>
                <w:rFonts w:ascii="GHEA Grapalat" w:eastAsia="Times New Roman" w:hAnsi="GHEA Grapalat" w:cs="Times New Roman"/>
                <w:b/>
                <w:color w:val="000000"/>
                <w:lang w:val="hy-AM"/>
              </w:rPr>
            </w:pPr>
            <w:r w:rsidRPr="006F4CFF">
              <w:rPr>
                <w:rFonts w:ascii="GHEA Grapalat" w:eastAsia="Times New Roman" w:hAnsi="GHEA Grapalat" w:cs="Times New Roman"/>
                <w:b/>
                <w:color w:val="000000"/>
                <w:lang w:val="hy-AM"/>
              </w:rPr>
              <w:t>Նախագծի 2-րդ կետի 1-ին ենթակետի «մարզադաշտի և հարակիցտարածքի» բառեր</w:t>
            </w:r>
            <w:r>
              <w:rPr>
                <w:rFonts w:ascii="GHEA Grapalat" w:eastAsia="Times New Roman" w:hAnsi="GHEA Grapalat" w:cs="Times New Roman"/>
                <w:b/>
                <w:color w:val="000000"/>
                <w:lang w:val="hy-AM"/>
              </w:rPr>
              <w:t>ը</w:t>
            </w:r>
            <w:r w:rsidRPr="006F4CFF">
              <w:rPr>
                <w:rFonts w:ascii="GHEA Grapalat" w:eastAsia="Times New Roman" w:hAnsi="GHEA Grapalat" w:cs="Times New Roman"/>
                <w:b/>
                <w:color w:val="000000"/>
                <w:lang w:val="hy-AM"/>
              </w:rPr>
              <w:t xml:space="preserve"> փոխարին</w:t>
            </w:r>
            <w:r>
              <w:rPr>
                <w:rFonts w:ascii="GHEA Grapalat" w:eastAsia="Times New Roman" w:hAnsi="GHEA Grapalat" w:cs="Times New Roman"/>
                <w:b/>
                <w:color w:val="000000"/>
                <w:lang w:val="hy-AM"/>
              </w:rPr>
              <w:t>վ</w:t>
            </w:r>
            <w:r w:rsidRPr="006F4CFF">
              <w:rPr>
                <w:rFonts w:ascii="GHEA Grapalat" w:eastAsia="Times New Roman" w:hAnsi="GHEA Grapalat" w:cs="Times New Roman"/>
                <w:b/>
                <w:color w:val="000000"/>
                <w:lang w:val="hy-AM"/>
              </w:rPr>
              <w:t xml:space="preserve">ել </w:t>
            </w:r>
            <w:r>
              <w:rPr>
                <w:rFonts w:ascii="GHEA Grapalat" w:eastAsia="Times New Roman" w:hAnsi="GHEA Grapalat" w:cs="Times New Roman"/>
                <w:b/>
                <w:color w:val="000000"/>
                <w:lang w:val="hy-AM"/>
              </w:rPr>
              <w:t xml:space="preserve">են </w:t>
            </w:r>
            <w:r w:rsidRPr="006F4CFF">
              <w:rPr>
                <w:rFonts w:ascii="GHEA Grapalat" w:eastAsia="Times New Roman" w:hAnsi="GHEA Grapalat" w:cs="Times New Roman"/>
                <w:b/>
                <w:color w:val="000000"/>
                <w:lang w:val="hy-AM"/>
              </w:rPr>
              <w:t>«գույքի» բառով</w:t>
            </w:r>
          </w:p>
          <w:p w:rsidR="006F4CFF" w:rsidRDefault="006F4CFF" w:rsidP="009D703B">
            <w:pPr>
              <w:spacing w:after="0" w:line="240" w:lineRule="auto"/>
              <w:jc w:val="center"/>
              <w:rPr>
                <w:rFonts w:ascii="GHEA Grapalat" w:eastAsia="Times New Roman" w:hAnsi="GHEA Grapalat" w:cs="Times New Roman"/>
                <w:b/>
                <w:color w:val="000000"/>
                <w:lang w:val="hy-AM"/>
              </w:rPr>
            </w:pPr>
          </w:p>
        </w:tc>
      </w:tr>
      <w:tr w:rsidR="00F42A2D" w:rsidRPr="00381023" w:rsidTr="009D703B">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6F4CFF" w:rsidRPr="006F4CFF" w:rsidRDefault="006F4CFF" w:rsidP="006F4CFF">
            <w:pPr>
              <w:spacing w:after="0" w:line="240" w:lineRule="auto"/>
              <w:ind w:firstLine="641"/>
              <w:rPr>
                <w:rFonts w:ascii="GHEA Grapalat" w:eastAsia="Times New Roman" w:hAnsi="GHEA Grapalat" w:cs="Times New Roman"/>
                <w:color w:val="000000"/>
                <w:lang w:val="hy-AM"/>
              </w:rPr>
            </w:pPr>
            <w:r w:rsidRPr="006F4CFF">
              <w:rPr>
                <w:rFonts w:ascii="GHEA Grapalat" w:eastAsia="Times New Roman" w:hAnsi="GHEA Grapalat" w:cs="Times New Roman"/>
                <w:color w:val="000000"/>
                <w:lang w:val="hy-AM"/>
              </w:rPr>
              <w:t xml:space="preserve">3. Նախագծի 2-րդ կետի 2-րդ ենթակետի «որոշման 2-րդ» բառերն </w:t>
            </w:r>
            <w:r w:rsidRPr="006F4CFF">
              <w:rPr>
                <w:rFonts w:ascii="GHEA Grapalat" w:eastAsia="Times New Roman" w:hAnsi="GHEA Grapalat" w:cs="Times New Roman"/>
                <w:color w:val="000000"/>
                <w:lang w:val="hy-AM"/>
              </w:rPr>
              <w:lastRenderedPageBreak/>
              <w:t>առաջարկում ենք հանել, իսկ «օտարվող» բառից հետո անհրաժեշտ է լրացնել «սեփականության» բառը՝ նկատի ունենալով «Հանրության գերակա շահերի ապահովման նպատակով սեփականության օտարման մասին» օրենքի 7-րդ հոդվածի 5-րդ մասում կիրառվող ձևակերպումները:</w:t>
            </w:r>
          </w:p>
          <w:p w:rsidR="00F42A2D" w:rsidRPr="00885B2C" w:rsidRDefault="006F4CFF" w:rsidP="006F4CFF">
            <w:pPr>
              <w:spacing w:after="0" w:line="240" w:lineRule="auto"/>
              <w:ind w:firstLine="641"/>
              <w:rPr>
                <w:rFonts w:ascii="GHEA Grapalat" w:eastAsia="Times New Roman" w:hAnsi="GHEA Grapalat" w:cs="Times New Roman"/>
                <w:color w:val="000000"/>
                <w:lang w:val="hy-AM"/>
              </w:rPr>
            </w:pPr>
            <w:r w:rsidRPr="006F4CFF">
              <w:rPr>
                <w:rFonts w:ascii="GHEA Grapalat" w:eastAsia="Times New Roman" w:hAnsi="GHEA Grapalat" w:cs="Times New Roman"/>
                <w:color w:val="000000"/>
                <w:lang w:val="hy-AM"/>
              </w:rPr>
              <w:t>Նույն կետի 2-րդ ենթակետի ա. պարբերությունում անհրաժեշտ է հստակեցնել, թե ինչ ծրագրի մասին է խոսքը:</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F42A2D" w:rsidRDefault="006F4CFF" w:rsidP="009D703B">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lastRenderedPageBreak/>
              <w:t>Ընդունվել է</w:t>
            </w:r>
          </w:p>
          <w:p w:rsidR="006F4CFF" w:rsidRDefault="00BB5A3D" w:rsidP="009D703B">
            <w:pPr>
              <w:spacing w:after="0" w:line="240" w:lineRule="auto"/>
              <w:jc w:val="center"/>
              <w:rPr>
                <w:rFonts w:ascii="GHEA Grapalat" w:eastAsia="Times New Roman" w:hAnsi="GHEA Grapalat" w:cs="Times New Roman"/>
                <w:b/>
                <w:color w:val="000000"/>
                <w:lang w:val="hy-AM"/>
              </w:rPr>
            </w:pPr>
            <w:r w:rsidRPr="00BB5A3D">
              <w:rPr>
                <w:rFonts w:ascii="GHEA Grapalat" w:eastAsia="Times New Roman" w:hAnsi="GHEA Grapalat" w:cs="Times New Roman"/>
                <w:b/>
                <w:color w:val="000000"/>
                <w:lang w:val="hy-AM"/>
              </w:rPr>
              <w:lastRenderedPageBreak/>
              <w:t>Նախագծի 2-րդ կետի 2-րդ ենթակետի «որոշման 2-րդ» բառեր</w:t>
            </w:r>
            <w:r>
              <w:rPr>
                <w:rFonts w:ascii="GHEA Grapalat" w:eastAsia="Times New Roman" w:hAnsi="GHEA Grapalat" w:cs="Times New Roman"/>
                <w:b/>
                <w:color w:val="000000"/>
                <w:lang w:val="hy-AM"/>
              </w:rPr>
              <w:t xml:space="preserve">ը հանվել են, </w:t>
            </w:r>
            <w:r w:rsidRPr="00BB5A3D">
              <w:rPr>
                <w:rFonts w:ascii="GHEA Grapalat" w:eastAsia="Times New Roman" w:hAnsi="GHEA Grapalat" w:cs="Times New Roman"/>
                <w:b/>
                <w:color w:val="000000"/>
                <w:lang w:val="hy-AM"/>
              </w:rPr>
              <w:t>իսկ «օտարվող» բառից հետո լրաց</w:t>
            </w:r>
            <w:r>
              <w:rPr>
                <w:rFonts w:ascii="GHEA Grapalat" w:eastAsia="Times New Roman" w:hAnsi="GHEA Grapalat" w:cs="Times New Roman"/>
                <w:b/>
                <w:color w:val="000000"/>
                <w:lang w:val="hy-AM"/>
              </w:rPr>
              <w:t>վ</w:t>
            </w:r>
            <w:r w:rsidRPr="00BB5A3D">
              <w:rPr>
                <w:rFonts w:ascii="GHEA Grapalat" w:eastAsia="Times New Roman" w:hAnsi="GHEA Grapalat" w:cs="Times New Roman"/>
                <w:b/>
                <w:color w:val="000000"/>
                <w:lang w:val="hy-AM"/>
              </w:rPr>
              <w:t xml:space="preserve">ել </w:t>
            </w:r>
            <w:r>
              <w:rPr>
                <w:rFonts w:ascii="GHEA Grapalat" w:eastAsia="Times New Roman" w:hAnsi="GHEA Grapalat" w:cs="Times New Roman"/>
                <w:b/>
                <w:color w:val="000000"/>
                <w:lang w:val="hy-AM"/>
              </w:rPr>
              <w:t xml:space="preserve">է </w:t>
            </w:r>
            <w:r w:rsidRPr="00BB5A3D">
              <w:rPr>
                <w:rFonts w:ascii="GHEA Grapalat" w:eastAsia="Times New Roman" w:hAnsi="GHEA Grapalat" w:cs="Times New Roman"/>
                <w:b/>
                <w:color w:val="000000"/>
                <w:lang w:val="hy-AM"/>
              </w:rPr>
              <w:t>«սեփականության» բառը</w:t>
            </w:r>
          </w:p>
          <w:p w:rsidR="00BB5A3D" w:rsidRDefault="00BB5A3D" w:rsidP="009D703B">
            <w:pPr>
              <w:spacing w:after="0" w:line="240" w:lineRule="auto"/>
              <w:jc w:val="center"/>
              <w:rPr>
                <w:rFonts w:ascii="GHEA Grapalat" w:eastAsia="Times New Roman" w:hAnsi="GHEA Grapalat" w:cs="Times New Roman"/>
                <w:b/>
                <w:color w:val="000000"/>
                <w:lang w:val="hy-AM"/>
              </w:rPr>
            </w:pPr>
            <w:r w:rsidRPr="00BB5A3D">
              <w:rPr>
                <w:rFonts w:ascii="GHEA Grapalat" w:eastAsia="Times New Roman" w:hAnsi="GHEA Grapalat" w:cs="Times New Roman"/>
                <w:b/>
                <w:color w:val="000000"/>
                <w:lang w:val="hy-AM"/>
              </w:rPr>
              <w:t>Նույն կետի 2-րդ ենթակետի ա. պարբերությունում</w:t>
            </w:r>
            <w:r>
              <w:rPr>
                <w:rFonts w:ascii="GHEA Grapalat" w:eastAsia="Times New Roman" w:hAnsi="GHEA Grapalat" w:cs="Times New Roman"/>
                <w:b/>
                <w:color w:val="000000"/>
                <w:lang w:val="hy-AM"/>
              </w:rPr>
              <w:t xml:space="preserve"> նշվել է, թե ինչ ծրագրի մասին է </w:t>
            </w:r>
            <w:r w:rsidR="00B17372">
              <w:rPr>
                <w:rFonts w:ascii="GHEA Grapalat" w:eastAsia="Times New Roman" w:hAnsi="GHEA Grapalat" w:cs="Times New Roman"/>
                <w:b/>
                <w:color w:val="000000"/>
                <w:lang w:val="hy-AM"/>
              </w:rPr>
              <w:t>խոսքը:</w:t>
            </w:r>
          </w:p>
        </w:tc>
      </w:tr>
      <w:tr w:rsidR="00F42A2D" w:rsidRPr="00381023" w:rsidTr="009D703B">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F42A2D" w:rsidRPr="00885B2C" w:rsidRDefault="00B17372" w:rsidP="009D703B">
            <w:pPr>
              <w:spacing w:after="0" w:line="240" w:lineRule="auto"/>
              <w:ind w:firstLine="641"/>
              <w:rPr>
                <w:rFonts w:ascii="GHEA Grapalat" w:eastAsia="Times New Roman" w:hAnsi="GHEA Grapalat" w:cs="Times New Roman"/>
                <w:color w:val="000000"/>
                <w:lang w:val="hy-AM"/>
              </w:rPr>
            </w:pPr>
            <w:r w:rsidRPr="00B17372">
              <w:rPr>
                <w:rFonts w:ascii="GHEA Grapalat" w:eastAsia="Times New Roman" w:hAnsi="GHEA Grapalat" w:cs="Times New Roman"/>
                <w:color w:val="000000"/>
                <w:lang w:val="hy-AM"/>
              </w:rPr>
              <w:lastRenderedPageBreak/>
              <w:t>4. Նախագծի 3-րդ կետի 4-րդ ենթակետի «նկարագրության» բառից առաջ կիրառվող «որոշմամբ սահմանված» բառերն անհրաժեշտ է հանել:</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B17372" w:rsidRDefault="00B17372" w:rsidP="00B17372">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w:t>
            </w:r>
          </w:p>
          <w:p w:rsidR="00F42A2D" w:rsidRDefault="00B17372" w:rsidP="009D703B">
            <w:pPr>
              <w:spacing w:after="0" w:line="240" w:lineRule="auto"/>
              <w:jc w:val="center"/>
              <w:rPr>
                <w:rFonts w:ascii="GHEA Grapalat" w:eastAsia="Times New Roman" w:hAnsi="GHEA Grapalat" w:cs="Times New Roman"/>
                <w:b/>
                <w:color w:val="000000"/>
                <w:lang w:val="hy-AM"/>
              </w:rPr>
            </w:pPr>
            <w:r w:rsidRPr="00B17372">
              <w:rPr>
                <w:rFonts w:ascii="GHEA Grapalat" w:eastAsia="Times New Roman" w:hAnsi="GHEA Grapalat" w:cs="Times New Roman"/>
                <w:b/>
                <w:color w:val="000000"/>
                <w:lang w:val="hy-AM"/>
              </w:rPr>
              <w:t>Նախագծի 3-րդ կետի 4-րդ ենթակետի «նկարագրության» բառից առաջ կիրառվող «որոշմամբ սահմանված» բառեր</w:t>
            </w:r>
            <w:r>
              <w:rPr>
                <w:rFonts w:ascii="GHEA Grapalat" w:eastAsia="Times New Roman" w:hAnsi="GHEA Grapalat" w:cs="Times New Roman"/>
                <w:b/>
                <w:color w:val="000000"/>
                <w:lang w:val="hy-AM"/>
              </w:rPr>
              <w:t>ը հանվել են</w:t>
            </w:r>
          </w:p>
        </w:tc>
      </w:tr>
      <w:tr w:rsidR="00F42A2D" w:rsidRPr="00381023" w:rsidTr="009D703B">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F42A2D" w:rsidRPr="00B17372" w:rsidRDefault="00B17372" w:rsidP="009D703B">
            <w:pPr>
              <w:spacing w:after="0" w:line="240" w:lineRule="auto"/>
              <w:ind w:firstLine="641"/>
              <w:rPr>
                <w:rFonts w:ascii="GHEA Grapalat" w:eastAsia="Times New Roman" w:hAnsi="GHEA Grapalat" w:cs="Times New Roman"/>
                <w:color w:val="000000"/>
                <w:lang w:val="hy-AM"/>
              </w:rPr>
            </w:pPr>
            <w:r w:rsidRPr="00B17372">
              <w:rPr>
                <w:rFonts w:ascii="GHEA Grapalat" w:hAnsi="GHEA Grapalat" w:cs="Sylfaen"/>
                <w:color w:val="000000" w:themeColor="text1"/>
                <w:lang w:val="hy-AM"/>
              </w:rPr>
              <w:t xml:space="preserve">5. Նախագծի Հավելված 2-ի վերնագրի համաձայն ցանկը վերաբերում է Հայաստանի Հանրապետության Սյունիքի մարզի Կապան քաղաքի վարչական սահմաններում գտնվող իրավաբանական անձանց և </w:t>
            </w:r>
            <w:r w:rsidRPr="00B17372">
              <w:rPr>
                <w:rFonts w:ascii="GHEA Grapalat" w:hAnsi="GHEA Grapalat" w:cs="Sylfaen"/>
                <w:b/>
                <w:color w:val="000000" w:themeColor="text1"/>
                <w:lang w:val="hy-AM"/>
              </w:rPr>
              <w:t xml:space="preserve">համայնքին սեփականության իրավունքով պատկանող գույքերին, </w:t>
            </w:r>
            <w:r w:rsidRPr="00B17372">
              <w:rPr>
                <w:rFonts w:ascii="GHEA Grapalat" w:hAnsi="GHEA Grapalat" w:cs="Sylfaen"/>
                <w:color w:val="000000" w:themeColor="text1"/>
                <w:lang w:val="hy-AM"/>
              </w:rPr>
              <w:t>որոնց նկատմամբ ճանաչվել է հանրության գերակա շահ, մինչդեռ ցանկի 6-րդ սյունակում նշված է միայն «Գանձասար մարզական կենտրոն» սահմանափակ պատասխանատվությամբ ընկերությունը, որպես շինարարությունների սեփականատեր:</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F42A2D" w:rsidRDefault="00A32681" w:rsidP="009D703B">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 ի գիտություն,</w:t>
            </w:r>
          </w:p>
          <w:p w:rsidR="00A32681" w:rsidRDefault="00A32681" w:rsidP="009D703B">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Հավելված 2-ում նշված հողամասի սեփականատերը</w:t>
            </w:r>
            <w:r w:rsidR="002E2BE4">
              <w:rPr>
                <w:rFonts w:ascii="GHEA Grapalat" w:eastAsia="Times New Roman" w:hAnsi="GHEA Grapalat" w:cs="Times New Roman"/>
                <w:b/>
                <w:color w:val="000000"/>
                <w:lang w:val="hy-AM"/>
              </w:rPr>
              <w:t xml:space="preserve"> համայնքն է՝ այն վարձակալությամբ տրված է </w:t>
            </w:r>
            <w:r w:rsidR="002E2BE4" w:rsidRPr="002E2BE4">
              <w:rPr>
                <w:rFonts w:ascii="GHEA Grapalat" w:eastAsia="Times New Roman" w:hAnsi="GHEA Grapalat" w:cs="Times New Roman"/>
                <w:b/>
                <w:color w:val="000000"/>
                <w:lang w:val="hy-AM"/>
              </w:rPr>
              <w:t>«Գանձասար մարզական կենտրոն» ՍՊԸ</w:t>
            </w:r>
            <w:r w:rsidR="002E2BE4">
              <w:rPr>
                <w:rFonts w:ascii="GHEA Grapalat" w:eastAsia="Times New Roman" w:hAnsi="GHEA Grapalat" w:cs="Times New Roman"/>
                <w:b/>
                <w:color w:val="000000"/>
                <w:lang w:val="hy-AM"/>
              </w:rPr>
              <w:t>-ին:</w:t>
            </w:r>
          </w:p>
        </w:tc>
      </w:tr>
      <w:tr w:rsidR="00F42A2D" w:rsidRPr="00381023" w:rsidTr="009D703B">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9A1B5A" w:rsidRPr="009A1B5A" w:rsidRDefault="009A1B5A" w:rsidP="009A1B5A">
            <w:pPr>
              <w:spacing w:after="0" w:line="240" w:lineRule="auto"/>
              <w:ind w:firstLine="641"/>
              <w:rPr>
                <w:rFonts w:ascii="GHEA Grapalat" w:eastAsia="Times New Roman" w:hAnsi="GHEA Grapalat" w:cs="Times New Roman"/>
                <w:color w:val="000000"/>
                <w:lang w:val="hy-AM"/>
              </w:rPr>
            </w:pPr>
            <w:r w:rsidRPr="009A1B5A">
              <w:rPr>
                <w:rFonts w:ascii="GHEA Grapalat" w:eastAsia="Times New Roman" w:hAnsi="GHEA Grapalat" w:cs="Times New Roman"/>
                <w:color w:val="000000"/>
                <w:lang w:val="hy-AM"/>
              </w:rPr>
              <w:t>6. Նախագծով հանրության գերակա շահ ճանաչվող հողամասը հանդիսանում է համայնքային սեփականություն, իսկ գույք ձեռք բերողը Հայատանի Հանրապետությունն է:</w:t>
            </w:r>
          </w:p>
          <w:p w:rsidR="009A1B5A" w:rsidRPr="009A1B5A" w:rsidRDefault="009A1B5A" w:rsidP="009A1B5A">
            <w:pPr>
              <w:spacing w:after="0" w:line="240" w:lineRule="auto"/>
              <w:ind w:firstLine="641"/>
              <w:rPr>
                <w:rFonts w:ascii="GHEA Grapalat" w:eastAsia="Times New Roman" w:hAnsi="GHEA Grapalat" w:cs="Times New Roman"/>
                <w:color w:val="000000"/>
                <w:lang w:val="hy-AM"/>
              </w:rPr>
            </w:pPr>
            <w:r w:rsidRPr="009A1B5A">
              <w:rPr>
                <w:rFonts w:ascii="GHEA Grapalat" w:eastAsia="Times New Roman" w:hAnsi="GHEA Grapalat" w:cs="Times New Roman"/>
                <w:color w:val="000000"/>
                <w:lang w:val="hy-AM"/>
              </w:rPr>
              <w:t xml:space="preserve">Հայաստանի Հանրապետության հողային օրենսգրքի 66-րդ հոդվածի 1-ին մասի 11-րդ կետի համաձայն պետության </w:t>
            </w:r>
            <w:r w:rsidRPr="007420FE">
              <w:rPr>
                <w:rFonts w:ascii="GHEA Grapalat" w:eastAsia="Times New Roman" w:hAnsi="GHEA Grapalat" w:cs="Times New Roman"/>
                <w:b/>
                <w:bCs/>
                <w:color w:val="000000"/>
                <w:lang w:val="hy-AM"/>
              </w:rPr>
              <w:t>և համայնքների սեփականություն հանդիսացող հողամասերի ուղղակի վաճառքը</w:t>
            </w:r>
            <w:r w:rsidRPr="009A1B5A">
              <w:rPr>
                <w:rFonts w:ascii="GHEA Grapalat" w:eastAsia="Times New Roman" w:hAnsi="GHEA Grapalat" w:cs="Times New Roman"/>
                <w:color w:val="000000"/>
                <w:lang w:val="hy-AM"/>
              </w:rPr>
              <w:t xml:space="preserve"> կատարվում է հանրության գերակա շահերի ապահովման նպատակով օտարվող սեփականությունը ձեռք բերողին, եթե պետության կամ համայնքի սեփականությունը հանդիսացող հողամասը սահմանակից է օտարվող սեփականությանը և անհրաժեշտ է օտարման նպատակի իրագործման և օտարման հիմք հանդիսացող գործունեության իրականացման համար, կամ պետական կամ համայնքային սեփականություն հանդիսացող հողամասը չօտարելու դեպքում այն կորցնելու է տնտեսական կամ գործառութային այն նշանակությունը, որն ուներ մինչև սահմանակից սեփականության օտարումը: Սույն կետով նախատեսված հիմքով պետական հողամասերի օտարման դեպքում հողամասերի ուղղակի վաճառքն իրականացվում է կառավարության համաձայնությամբ, որը տրամադրվում է հանրության գերակա շահ ճանաչելու մասին կառավարության որոշմամբ:</w:t>
            </w:r>
          </w:p>
          <w:p w:rsidR="00F42A2D" w:rsidRPr="00885B2C" w:rsidRDefault="009A1B5A" w:rsidP="009A1B5A">
            <w:pPr>
              <w:spacing w:after="0" w:line="240" w:lineRule="auto"/>
              <w:ind w:firstLine="641"/>
              <w:rPr>
                <w:rFonts w:ascii="GHEA Grapalat" w:eastAsia="Times New Roman" w:hAnsi="GHEA Grapalat" w:cs="Times New Roman"/>
                <w:color w:val="000000"/>
                <w:lang w:val="hy-AM"/>
              </w:rPr>
            </w:pPr>
            <w:r w:rsidRPr="009A1B5A">
              <w:rPr>
                <w:rFonts w:ascii="GHEA Grapalat" w:eastAsia="Times New Roman" w:hAnsi="GHEA Grapalat" w:cs="Times New Roman"/>
                <w:color w:val="000000"/>
                <w:lang w:val="hy-AM"/>
              </w:rPr>
              <w:t xml:space="preserve">Սույն դեպքում, Նախագծի կարգավորումներից պարզ չէ, թե ինչ կարգով </w:t>
            </w:r>
            <w:r w:rsidRPr="009A1B5A">
              <w:rPr>
                <w:rFonts w:ascii="GHEA Grapalat" w:eastAsia="Times New Roman" w:hAnsi="GHEA Grapalat" w:cs="Times New Roman"/>
                <w:color w:val="000000"/>
                <w:lang w:val="hy-AM"/>
              </w:rPr>
              <w:lastRenderedPageBreak/>
              <w:t>է համայնքային սեփականություն հանդիսացող գույքը փոխանցվելու պետությանը, ուստի անհրաժեշտ է Նախագծի կարգավորումները հստակեցնել:</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F42A2D" w:rsidRDefault="007420FE" w:rsidP="009D703B">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lastRenderedPageBreak/>
              <w:t>Ընդունվել է ի գիտություն</w:t>
            </w:r>
          </w:p>
          <w:p w:rsidR="00AC4A43" w:rsidRDefault="00982DB2" w:rsidP="009D703B">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Ուղղակի վաճառքի դրույթը տվյալ դեպքում կիրառելի չէ</w:t>
            </w:r>
            <w:r w:rsidR="00AC4A43">
              <w:rPr>
                <w:rFonts w:ascii="GHEA Grapalat" w:eastAsia="Times New Roman" w:hAnsi="GHEA Grapalat" w:cs="Times New Roman"/>
                <w:b/>
                <w:color w:val="000000"/>
                <w:lang w:val="hy-AM"/>
              </w:rPr>
              <w:t>:</w:t>
            </w:r>
          </w:p>
          <w:p w:rsidR="007420FE" w:rsidRDefault="00AC4A43" w:rsidP="001C44EF">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Հ</w:t>
            </w:r>
            <w:r w:rsidR="00982DB2">
              <w:rPr>
                <w:rFonts w:ascii="GHEA Grapalat" w:eastAsia="Times New Roman" w:hAnsi="GHEA Grapalat" w:cs="Times New Roman"/>
                <w:b/>
                <w:color w:val="000000"/>
                <w:lang w:val="hy-AM"/>
              </w:rPr>
              <w:t xml:space="preserve">ամայնքին փոխատուցվելու է </w:t>
            </w:r>
            <w:r w:rsidR="001C44EF" w:rsidRPr="00381023">
              <w:rPr>
                <w:rFonts w:ascii="GHEA Grapalat" w:eastAsia="Times New Roman" w:hAnsi="GHEA Grapalat" w:cs="Times New Roman"/>
                <w:b/>
                <w:color w:val="000000"/>
                <w:lang w:val="hy-AM"/>
              </w:rPr>
              <w:t xml:space="preserve">գույքի սպասարկման </w:t>
            </w:r>
            <w:r w:rsidR="00982DB2">
              <w:rPr>
                <w:rFonts w:ascii="GHEA Grapalat" w:eastAsia="Times New Roman" w:hAnsi="GHEA Grapalat" w:cs="Times New Roman"/>
                <w:b/>
                <w:color w:val="000000"/>
                <w:lang w:val="hy-AM"/>
              </w:rPr>
              <w:t xml:space="preserve"> հողամասի </w:t>
            </w:r>
            <w:r w:rsidR="001C44EF" w:rsidRPr="00381023">
              <w:rPr>
                <w:rFonts w:ascii="GHEA Grapalat" w:eastAsia="Times New Roman" w:hAnsi="GHEA Grapalat" w:cs="Times New Roman"/>
                <w:b/>
                <w:color w:val="000000"/>
                <w:lang w:val="hy-AM"/>
              </w:rPr>
              <w:t xml:space="preserve">գնահատված </w:t>
            </w:r>
            <w:r w:rsidR="00982DB2">
              <w:rPr>
                <w:rFonts w:ascii="GHEA Grapalat" w:eastAsia="Times New Roman" w:hAnsi="GHEA Grapalat" w:cs="Times New Roman"/>
                <w:b/>
                <w:color w:val="000000"/>
                <w:lang w:val="hy-AM"/>
              </w:rPr>
              <w:t>արժեք</w:t>
            </w:r>
            <w:r w:rsidR="001C44EF">
              <w:rPr>
                <w:rFonts w:ascii="GHEA Grapalat" w:eastAsia="Times New Roman" w:hAnsi="GHEA Grapalat" w:cs="Times New Roman"/>
                <w:b/>
                <w:color w:val="000000"/>
                <w:lang w:val="hy-AM"/>
              </w:rPr>
              <w:t>ը</w:t>
            </w:r>
            <w:r w:rsidR="001C44EF" w:rsidRPr="00381023">
              <w:rPr>
                <w:rFonts w:ascii="GHEA Grapalat" w:eastAsia="Times New Roman" w:hAnsi="GHEA Grapalat" w:cs="Times New Roman"/>
                <w:b/>
                <w:color w:val="000000"/>
                <w:lang w:val="hy-AM"/>
              </w:rPr>
              <w:t>, իսկ</w:t>
            </w:r>
            <w:r w:rsidR="00982DB2">
              <w:rPr>
                <w:rFonts w:ascii="GHEA Grapalat" w:eastAsia="Times New Roman" w:hAnsi="GHEA Grapalat" w:cs="Times New Roman"/>
                <w:b/>
                <w:color w:val="000000"/>
                <w:lang w:val="hy-AM"/>
              </w:rPr>
              <w:t xml:space="preserve"> իրավաբանական անձին՝ գո</w:t>
            </w:r>
            <w:r>
              <w:rPr>
                <w:rFonts w:ascii="GHEA Grapalat" w:eastAsia="Times New Roman" w:hAnsi="GHEA Grapalat" w:cs="Times New Roman"/>
                <w:b/>
                <w:color w:val="000000"/>
                <w:lang w:val="hy-AM"/>
              </w:rPr>
              <w:t>ւ</w:t>
            </w:r>
            <w:r w:rsidR="00982DB2">
              <w:rPr>
                <w:rFonts w:ascii="GHEA Grapalat" w:eastAsia="Times New Roman" w:hAnsi="GHEA Grapalat" w:cs="Times New Roman"/>
                <w:b/>
                <w:color w:val="000000"/>
                <w:lang w:val="hy-AM"/>
              </w:rPr>
              <w:t>յքի</w:t>
            </w:r>
            <w:r w:rsidR="001C44EF" w:rsidRPr="00381023">
              <w:rPr>
                <w:rFonts w:ascii="GHEA Grapalat" w:eastAsia="Times New Roman" w:hAnsi="GHEA Grapalat" w:cs="Times New Roman"/>
                <w:b/>
                <w:color w:val="000000"/>
                <w:lang w:val="hy-AM"/>
              </w:rPr>
              <w:t xml:space="preserve"> գնահատված </w:t>
            </w:r>
            <w:r w:rsidR="001C44EF">
              <w:rPr>
                <w:rFonts w:ascii="GHEA Grapalat" w:eastAsia="Times New Roman" w:hAnsi="GHEA Grapalat" w:cs="Times New Roman"/>
                <w:b/>
                <w:color w:val="000000"/>
                <w:lang w:val="hy-AM"/>
              </w:rPr>
              <w:t>արժեքը</w:t>
            </w:r>
            <w:r>
              <w:rPr>
                <w:rFonts w:ascii="GHEA Grapalat" w:eastAsia="Times New Roman" w:hAnsi="GHEA Grapalat" w:cs="Times New Roman"/>
                <w:b/>
                <w:color w:val="000000"/>
                <w:lang w:val="hy-AM"/>
              </w:rPr>
              <w:t>:</w:t>
            </w:r>
          </w:p>
        </w:tc>
      </w:tr>
      <w:tr w:rsidR="00381023" w:rsidRPr="00176810" w:rsidTr="003D77C3">
        <w:trPr>
          <w:tblCellSpacing w:w="0" w:type="dxa"/>
          <w:jc w:val="center"/>
        </w:trPr>
        <w:tc>
          <w:tcPr>
            <w:tcW w:w="813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381023" w:rsidRPr="00F13D16" w:rsidRDefault="00381023" w:rsidP="00794B2F">
            <w:pPr>
              <w:spacing w:before="100" w:beforeAutospacing="1" w:after="100" w:afterAutospacing="1" w:line="240" w:lineRule="auto"/>
              <w:jc w:val="center"/>
              <w:rPr>
                <w:rFonts w:ascii="GHEA Grapalat" w:eastAsia="Times New Roman" w:hAnsi="GHEA Grapalat" w:cs="Times New Roman"/>
                <w:b/>
                <w:color w:val="000000"/>
                <w:sz w:val="21"/>
                <w:szCs w:val="21"/>
                <w:lang w:val="hy-AM"/>
              </w:rPr>
            </w:pPr>
            <w:r>
              <w:rPr>
                <w:rFonts w:ascii="GHEA Grapalat" w:hAnsi="GHEA Grapalat"/>
                <w:lang w:val="hy-AM"/>
              </w:rPr>
              <w:lastRenderedPageBreak/>
              <w:t xml:space="preserve"> </w:t>
            </w:r>
            <w:r>
              <w:rPr>
                <w:rFonts w:ascii="GHEA Grapalat" w:eastAsia="Times New Roman" w:hAnsi="GHEA Grapalat" w:cs="Times New Roman"/>
                <w:b/>
                <w:color w:val="000000"/>
                <w:sz w:val="21"/>
                <w:szCs w:val="21"/>
                <w:lang w:val="hy-AM"/>
              </w:rPr>
              <w:t>ՀՀ վարչապետի աշխատակազմ</w:t>
            </w:r>
            <w:r w:rsidR="009B5A4D">
              <w:rPr>
                <w:rFonts w:ascii="GHEA Grapalat" w:eastAsia="Times New Roman" w:hAnsi="GHEA Grapalat" w:cs="Times New Roman"/>
                <w:b/>
                <w:color w:val="000000"/>
                <w:sz w:val="21"/>
                <w:szCs w:val="21"/>
                <w:lang w:val="hy-AM"/>
              </w:rPr>
              <w:t>ի իրավաբանական վարչություն</w:t>
            </w: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381023" w:rsidRPr="00176810" w:rsidRDefault="009B5A4D" w:rsidP="00794B2F">
            <w:pPr>
              <w:spacing w:after="0"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11.04</w:t>
            </w:r>
            <w:r w:rsidR="00381023">
              <w:rPr>
                <w:rFonts w:ascii="GHEA Grapalat" w:eastAsia="Times New Roman" w:hAnsi="GHEA Grapalat" w:cs="Times New Roman"/>
                <w:b/>
                <w:color w:val="000000"/>
                <w:sz w:val="21"/>
                <w:szCs w:val="21"/>
                <w:lang w:val="hy-AM"/>
              </w:rPr>
              <w:t>.2024թ.</w:t>
            </w:r>
          </w:p>
        </w:tc>
      </w:tr>
      <w:tr w:rsidR="00381023" w:rsidRPr="004447AC" w:rsidTr="003D77C3">
        <w:trPr>
          <w:tblCellSpacing w:w="0" w:type="dxa"/>
          <w:jc w:val="center"/>
        </w:trPr>
        <w:tc>
          <w:tcPr>
            <w:tcW w:w="813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381023" w:rsidRPr="00176810" w:rsidRDefault="00381023" w:rsidP="00794B2F">
            <w:pPr>
              <w:spacing w:after="0" w:line="240" w:lineRule="auto"/>
              <w:rPr>
                <w:rFonts w:ascii="GHEA Grapalat" w:eastAsia="Times New Roman" w:hAnsi="GHEA Grapalat" w:cs="Times New Roman"/>
                <w:color w:val="000000"/>
                <w:lang w:val="hy-AM"/>
              </w:rPr>
            </w:pP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381023" w:rsidRPr="004447AC" w:rsidRDefault="00381023" w:rsidP="00794B2F">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w:t>
            </w:r>
            <w:r w:rsidR="009B5A4D" w:rsidRPr="009B5A4D">
              <w:rPr>
                <w:rFonts w:ascii="GHEA Grapalat" w:eastAsia="Times New Roman" w:hAnsi="GHEA Grapalat" w:cs="Times New Roman"/>
                <w:b/>
                <w:bCs/>
                <w:color w:val="000000"/>
                <w:lang w:val="hy-AM"/>
              </w:rPr>
              <w:t>02/12.63/13382-2024</w:t>
            </w:r>
          </w:p>
        </w:tc>
      </w:tr>
      <w:tr w:rsidR="00381023" w:rsidRPr="00D31903" w:rsidTr="00794B2F">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381023" w:rsidRPr="00381023" w:rsidRDefault="004E0033" w:rsidP="00794B2F">
            <w:pPr>
              <w:spacing w:after="0" w:line="240" w:lineRule="auto"/>
              <w:ind w:firstLine="641"/>
              <w:rPr>
                <w:rFonts w:ascii="GHEA Grapalat" w:eastAsia="Times New Roman" w:hAnsi="GHEA Grapalat" w:cs="Times New Roman"/>
                <w:color w:val="000000"/>
                <w:lang w:val="hy-AM"/>
              </w:rPr>
            </w:pPr>
            <w:r w:rsidRPr="004E0033">
              <w:rPr>
                <w:rFonts w:ascii="GHEA Grapalat" w:eastAsia="Times New Roman" w:hAnsi="GHEA Grapalat" w:cs="Times New Roman"/>
                <w:color w:val="000000"/>
                <w:lang w:val="hy-AM"/>
              </w:rPr>
              <w:t>1.Նախագծի նախաբանում որպես լիազորող նորմ հղում է կատարված նաև «Հանրության գերակա շահերի ապահովման նպատակով սեփականության օտարման մասին» օրենքի 7-րդ հոդվածին, մինչդեռ հարկ է հղում կատարել 7-րդ հոդվածի այն մասին, որը սույն որոշման ընդունման համար լիազորող նորմ է հանդիսանում:</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81023" w:rsidRDefault="004E0033" w:rsidP="00794B2F">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Ընդունվել է,</w:t>
            </w:r>
          </w:p>
          <w:p w:rsidR="004E0033" w:rsidRPr="00D31903" w:rsidRDefault="004E0033" w:rsidP="00794B2F">
            <w:pPr>
              <w:spacing w:after="0" w:line="240" w:lineRule="auto"/>
              <w:jc w:val="center"/>
              <w:rPr>
                <w:rFonts w:ascii="GHEA Grapalat" w:eastAsia="Times New Roman" w:hAnsi="GHEA Grapalat" w:cs="Times New Roman"/>
                <w:b/>
                <w:bCs/>
                <w:color w:val="000000"/>
                <w:lang w:val="hy-AM"/>
              </w:rPr>
            </w:pPr>
            <w:r w:rsidRPr="004E0033">
              <w:rPr>
                <w:rFonts w:ascii="GHEA Grapalat" w:eastAsia="Times New Roman" w:hAnsi="GHEA Grapalat" w:cs="Times New Roman"/>
                <w:b/>
                <w:bCs/>
                <w:color w:val="000000"/>
                <w:lang w:val="hy-AM"/>
              </w:rPr>
              <w:t>Նախագծի նախաբան</w:t>
            </w:r>
            <w:r>
              <w:rPr>
                <w:rFonts w:ascii="GHEA Grapalat" w:eastAsia="Times New Roman" w:hAnsi="GHEA Grapalat" w:cs="Times New Roman"/>
                <w:b/>
                <w:bCs/>
                <w:color w:val="000000"/>
                <w:lang w:val="hy-AM"/>
              </w:rPr>
              <w:t>ը լրամշակվել է</w:t>
            </w:r>
          </w:p>
        </w:tc>
      </w:tr>
      <w:tr w:rsidR="008F61BD" w:rsidRPr="00D31903" w:rsidTr="00D14A27">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4E0033" w:rsidRPr="00D14A27" w:rsidRDefault="004E0033" w:rsidP="00D14A27">
            <w:pPr>
              <w:pStyle w:val="ListParagraph"/>
              <w:spacing w:after="0" w:line="276" w:lineRule="auto"/>
              <w:ind w:left="0" w:firstLine="720"/>
              <w:jc w:val="both"/>
              <w:rPr>
                <w:rFonts w:ascii="GHEA Grapalat" w:hAnsi="GHEA Grapalat" w:cs="Arial"/>
                <w:lang w:val="hy-AM"/>
              </w:rPr>
            </w:pPr>
            <w:r w:rsidRPr="00D14A27">
              <w:rPr>
                <w:rFonts w:ascii="GHEA Grapalat" w:hAnsi="GHEA Grapalat" w:cs="Calibri"/>
                <w:lang w:val="hy-AM"/>
              </w:rPr>
              <w:t>2.</w:t>
            </w:r>
            <w:r w:rsidRPr="00D14A27">
              <w:rPr>
                <w:rFonts w:ascii="GHEA Grapalat" w:hAnsi="GHEA Grapalat" w:cs="Arial"/>
                <w:lang w:val="hy-AM"/>
              </w:rPr>
              <w:t xml:space="preserve">«Հանրության գերակա շահերի ապահովման նպատակով սեփականության օտարման մասին» օրենքի 3-րդ հոդվածի 1-ին մասի «ա» պարբերությամբ նախատեսված հանրության գերակա շահերի ապահովման նպատակով սեփականության օտարման սահմանադրական պայմաններից է այն, որ օտարումը պետք է իրականացվի </w:t>
            </w:r>
            <w:r w:rsidRPr="00D14A27">
              <w:rPr>
                <w:rFonts w:ascii="GHEA Grapalat" w:hAnsi="GHEA Grapalat" w:cs="Arial"/>
                <w:i/>
                <w:u w:val="single"/>
                <w:lang w:val="hy-AM"/>
              </w:rPr>
              <w:t>օրենքով սահմանված բացառիկ դեպքերում և կարգով,</w:t>
            </w:r>
            <w:r w:rsidRPr="00D14A27">
              <w:rPr>
                <w:rFonts w:ascii="GHEA Grapalat" w:hAnsi="GHEA Grapalat" w:cs="Arial"/>
                <w:lang w:val="hy-AM"/>
              </w:rPr>
              <w:t xml:space="preserve"> իսկ նույն օրենքի 4-րդ հոդվածի 2-րդ մասով սահմանվում են գերակա հանրային շահ հետապնդելու </w:t>
            </w:r>
            <w:r w:rsidRPr="00D14A27">
              <w:rPr>
                <w:rFonts w:ascii="GHEA Grapalat" w:hAnsi="GHEA Grapalat" w:cs="Arial"/>
                <w:i/>
                <w:u w:val="single"/>
                <w:lang w:val="hy-AM"/>
              </w:rPr>
              <w:t>նպատակները</w:t>
            </w:r>
            <w:r w:rsidRPr="00D14A27">
              <w:rPr>
                <w:rFonts w:ascii="GHEA Grapalat" w:hAnsi="GHEA Grapalat" w:cs="Arial"/>
                <w:i/>
                <w:lang w:val="hy-AM"/>
              </w:rPr>
              <w:t>:</w:t>
            </w:r>
            <w:r w:rsidRPr="00D14A27">
              <w:rPr>
                <w:rFonts w:ascii="GHEA Grapalat" w:hAnsi="GHEA Grapalat" w:cs="Arial"/>
                <w:lang w:val="hy-AM"/>
              </w:rPr>
              <w:t xml:space="preserve"> Մինչդեռ նախագծի 1-ին կետի համաձայն՝ խնդրո առարկա տարածքները հանրության գերակա շահ են ճանաչվում «</w:t>
            </w:r>
            <w:r w:rsidRPr="00D14A27">
              <w:rPr>
                <w:rFonts w:ascii="GHEA Grapalat" w:hAnsi="GHEA Grapalat" w:cs="Calibri"/>
                <w:lang w:val="hy-AM"/>
              </w:rPr>
              <w:t>միջազգային չափանիշները բավարարող սպորտային համալիր, այդ թվում՝ համապատասխան ենթակառուցվածքներով ֆուտբոլի մարզադաշտ ստեղծելու</w:t>
            </w:r>
            <w:r w:rsidRPr="00D14A27">
              <w:rPr>
                <w:rFonts w:ascii="GHEA Grapalat" w:hAnsi="GHEA Grapalat" w:cs="Arial"/>
                <w:lang w:val="hy-AM"/>
              </w:rPr>
              <w:t xml:space="preserve">» համար, իսկ որպես հիմնավորում նշվում է </w:t>
            </w:r>
            <w:r w:rsidRPr="00D14A27">
              <w:rPr>
                <w:rFonts w:ascii="GHEA Grapalat" w:hAnsi="GHEA Grapalat" w:cs="Calibri"/>
                <w:lang w:val="hy-AM"/>
              </w:rPr>
              <w:t xml:space="preserve">ներգրավվող նոր ներդրումների, նոր աշխատատեղերի ստեղծման, մարզի նկատմամբ սպորտային գրավչության բարձրացման, բնապահպանական, առողջության, մշակույթի զարգացման հանգամանքները: </w:t>
            </w:r>
            <w:r w:rsidRPr="00D14A27">
              <w:rPr>
                <w:rFonts w:ascii="GHEA Grapalat" w:hAnsi="GHEA Grapalat" w:cs="Arial"/>
                <w:lang w:val="hy-AM"/>
              </w:rPr>
              <w:t>Հարկ է նկատի ունենալ, որ նախագծով ծանրակշիռ կերպով չի հիմնավորվում առաջարկվող տարածքների նկատմամբ հանրության գերակա շահ ճանաչելու բացառիկ լինելու հանգամանքը:</w:t>
            </w:r>
          </w:p>
          <w:p w:rsidR="008F61BD" w:rsidRPr="00D14A27" w:rsidRDefault="004E0033" w:rsidP="00D14A27">
            <w:pPr>
              <w:spacing w:after="0" w:line="240" w:lineRule="auto"/>
              <w:ind w:firstLine="641"/>
              <w:jc w:val="both"/>
              <w:rPr>
                <w:rFonts w:ascii="GHEA Grapalat" w:eastAsia="Times New Roman" w:hAnsi="GHEA Grapalat" w:cs="Times New Roman"/>
                <w:color w:val="000000"/>
                <w:lang w:val="hy-AM"/>
              </w:rPr>
            </w:pPr>
            <w:r w:rsidRPr="00D14A27">
              <w:rPr>
                <w:rFonts w:ascii="GHEA Grapalat" w:hAnsi="GHEA Grapalat" w:cs="Arial"/>
                <w:lang w:val="hy-AM"/>
              </w:rPr>
              <w:t>Հարկ է նշել, որ ՀՀ Սահմանադրական դատարանը 2006 թվականի ապրիլի 18-ի ՍԴՈ-630 որոշմամբ արձանագրել է, որ «</w:t>
            </w:r>
            <w:r w:rsidRPr="00D14A27">
              <w:rPr>
                <w:rFonts w:ascii="GHEA Grapalat" w:hAnsi="GHEA Grapalat"/>
                <w:color w:val="000000"/>
                <w:shd w:val="clear" w:color="auto" w:fill="FFFFFF"/>
                <w:lang w:val="hy-AM"/>
              </w:rPr>
              <w:t xml:space="preserve">միջազգային պրակտիկայում սեփականության օտարման համար հիմք են պետության և հասարակության այնպիսի կարիքները, ինչպիսիք են </w:t>
            </w:r>
            <w:r w:rsidRPr="00D14A27">
              <w:rPr>
                <w:rFonts w:ascii="GHEA Grapalat" w:hAnsi="GHEA Grapalat"/>
                <w:i/>
                <w:color w:val="000000"/>
                <w:u w:val="single"/>
                <w:shd w:val="clear" w:color="auto" w:fill="FFFFFF"/>
                <w:lang w:val="hy-AM"/>
              </w:rPr>
              <w:t xml:space="preserve">ճանապարհների, երկաթուղիների, խողովակաշարերի, օդանավակայանների, հանրային տարաբնույթ նշանակության այլ ենթակառուցվածքների, պաշտպանական նշանակության օբյեկտների շինարարությունը, երկրի սոցիալ-տնտեսական </w:t>
            </w:r>
            <w:r w:rsidRPr="00D14A27">
              <w:rPr>
                <w:rFonts w:ascii="GHEA Grapalat" w:hAnsi="GHEA Grapalat"/>
                <w:i/>
                <w:color w:val="000000"/>
                <w:u w:val="single"/>
                <w:shd w:val="clear" w:color="auto" w:fill="FFFFFF"/>
                <w:lang w:val="hy-AM"/>
              </w:rPr>
              <w:lastRenderedPageBreak/>
              <w:t>զարգացման, պատմամշակութային հուշարձանների պաշտպանության, բնակավայրերի կառուցապատման և հասարակական ու պետական կարևորության տարբեր այլ ծրագրերի իրականացումը</w:t>
            </w:r>
            <w:r w:rsidRPr="00D14A27">
              <w:rPr>
                <w:rFonts w:ascii="GHEA Grapalat" w:hAnsi="GHEA Grapalat"/>
                <w:color w:val="000000"/>
                <w:shd w:val="clear" w:color="auto" w:fill="FFFFFF"/>
                <w:lang w:val="hy-AM"/>
              </w:rPr>
              <w:t>: Սակայն բոլոր պարագաներում իրավական խնդիրն այն է, որ օրենքով սահմանված կարգով ամեն մի կոնկրետ դեպքում հիմնավորվի ծրագրի այդպիսին լինելը և այդ մասին ժամանակին ու պատշաճ ձևով տեղեկացվեն շահագրգիռ անձինք` ստանալով իրենց իրավունքների արդյունավետ պաշտպանության հնարավորություն: Սահմանադրական դատարանը նաև անդրադարձել է «</w:t>
            </w:r>
            <w:r w:rsidRPr="00D14A27">
              <w:rPr>
                <w:rFonts w:ascii="GHEA Grapalat" w:hAnsi="GHEA Grapalat"/>
                <w:i/>
                <w:color w:val="000000"/>
                <w:shd w:val="clear" w:color="auto" w:fill="FFFFFF"/>
                <w:lang w:val="hy-AM"/>
              </w:rPr>
              <w:t>բացառիկ` գերակա հանրային շահ</w:t>
            </w:r>
            <w:r w:rsidRPr="00D14A27">
              <w:rPr>
                <w:rFonts w:ascii="GHEA Grapalat" w:hAnsi="GHEA Grapalat"/>
                <w:color w:val="000000"/>
                <w:shd w:val="clear" w:color="auto" w:fill="FFFFFF"/>
                <w:lang w:val="hy-AM"/>
              </w:rPr>
              <w:t>» արտահայտությանը</w:t>
            </w:r>
            <w:r w:rsidRPr="00D14A27">
              <w:rPr>
                <w:rFonts w:ascii="Calibri" w:hAnsi="Calibri" w:cs="Calibri"/>
                <w:color w:val="000000"/>
                <w:shd w:val="clear" w:color="auto" w:fill="FFFFFF"/>
                <w:lang w:val="hy-AM"/>
              </w:rPr>
              <w:t> </w:t>
            </w:r>
            <w:r w:rsidRPr="00D14A27">
              <w:rPr>
                <w:rFonts w:ascii="GHEA Grapalat" w:hAnsi="GHEA Grapalat"/>
                <w:color w:val="000000"/>
                <w:shd w:val="clear" w:color="auto" w:fill="FFFFFF"/>
                <w:lang w:val="hy-AM"/>
              </w:rPr>
              <w:t xml:space="preserve"> արձանագրելով, որ բացառիկ են այն դեպքերը, երբ առկա է գերակա հանրային շահը: Իրենց հերթին գերակա բնույթ ունեցող կարող են համարվել հանրային այն շահերը, որոնք տվյալ պարագայում այլ հանրային շահերի համեմատ առաջնայնության որոշակի որակներով են օժտված: Այդ որակները հասարակական և պետական կոնկրետ կարիքների առնչությամբ պետք է հստակեցվեն և հիմնավորվեն տվյալ շահերը ներկայացնող պետական իշխանության մարմնի կողմից` օրենքով սահմանված չափանիշներին ու սկզբունքներին համապատասխան»: Նշվածով պայմանավորված՝ գտնում ենք, որ նախագծի հիմնավորումները ծանրակշիռ չեն սույն որոշման նախագծի ընդունման համար:</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tcPr>
          <w:p w:rsidR="008F61BD" w:rsidRDefault="000C1A58" w:rsidP="00D14A27">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lastRenderedPageBreak/>
              <w:t>Ընդունվել է,</w:t>
            </w:r>
          </w:p>
          <w:p w:rsidR="000C1A58" w:rsidRDefault="000C1A58" w:rsidP="00D14A27">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Նախագծի 2-րդ կետը լրացվել է նոր 3-րդ ենթակետով, որտեղ նշվում է </w:t>
            </w:r>
            <w:r w:rsidR="0007541D">
              <w:rPr>
                <w:rFonts w:ascii="GHEA Grapalat" w:eastAsia="Times New Roman" w:hAnsi="GHEA Grapalat" w:cs="Times New Roman"/>
                <w:b/>
                <w:bCs/>
                <w:color w:val="000000"/>
                <w:lang w:val="hy-AM"/>
              </w:rPr>
              <w:t xml:space="preserve">տվյալ գույքի նկատմամբ գերակա հանրային շահ ճանաչելու </w:t>
            </w:r>
            <w:r>
              <w:rPr>
                <w:rFonts w:ascii="GHEA Grapalat" w:eastAsia="Times New Roman" w:hAnsi="GHEA Grapalat" w:cs="Times New Roman"/>
                <w:b/>
                <w:bCs/>
                <w:color w:val="000000"/>
                <w:lang w:val="hy-AM"/>
              </w:rPr>
              <w:t xml:space="preserve">ևս մեկ </w:t>
            </w:r>
            <w:r w:rsidR="0007541D">
              <w:rPr>
                <w:rFonts w:ascii="GHEA Grapalat" w:eastAsia="Times New Roman" w:hAnsi="GHEA Grapalat" w:cs="Times New Roman"/>
                <w:b/>
                <w:bCs/>
                <w:color w:val="000000"/>
                <w:lang w:val="hy-AM"/>
              </w:rPr>
              <w:t>հիմնավորում</w:t>
            </w:r>
          </w:p>
          <w:p w:rsidR="0007541D" w:rsidRDefault="0007541D" w:rsidP="00D14A27">
            <w:pPr>
              <w:spacing w:after="0" w:line="240" w:lineRule="auto"/>
              <w:jc w:val="center"/>
              <w:rPr>
                <w:rFonts w:ascii="GHEA Grapalat" w:eastAsia="Times New Roman" w:hAnsi="GHEA Grapalat" w:cs="Times New Roman"/>
                <w:b/>
                <w:bCs/>
                <w:color w:val="000000"/>
                <w:lang w:val="hy-AM"/>
              </w:rPr>
            </w:pPr>
          </w:p>
          <w:p w:rsidR="0007541D" w:rsidRDefault="0007541D" w:rsidP="00D14A27">
            <w:pPr>
              <w:spacing w:after="0" w:line="240" w:lineRule="auto"/>
              <w:jc w:val="center"/>
              <w:rPr>
                <w:rFonts w:ascii="GHEA Grapalat" w:eastAsia="Times New Roman" w:hAnsi="GHEA Grapalat" w:cs="Times New Roman"/>
                <w:b/>
                <w:bCs/>
                <w:color w:val="000000"/>
                <w:lang w:val="hy-AM"/>
              </w:rPr>
            </w:pPr>
          </w:p>
          <w:p w:rsidR="0007541D" w:rsidRDefault="0007541D" w:rsidP="00D14A27">
            <w:pPr>
              <w:spacing w:after="0" w:line="240" w:lineRule="auto"/>
              <w:jc w:val="center"/>
              <w:rPr>
                <w:rFonts w:ascii="GHEA Grapalat" w:eastAsia="Times New Roman" w:hAnsi="GHEA Grapalat" w:cs="Times New Roman"/>
                <w:b/>
                <w:bCs/>
                <w:color w:val="000000"/>
                <w:lang w:val="hy-AM"/>
              </w:rPr>
            </w:pPr>
          </w:p>
          <w:p w:rsidR="0007541D" w:rsidRDefault="0007541D" w:rsidP="00D14A27">
            <w:pPr>
              <w:spacing w:after="0" w:line="240" w:lineRule="auto"/>
              <w:jc w:val="center"/>
              <w:rPr>
                <w:rFonts w:ascii="GHEA Grapalat" w:eastAsia="Times New Roman" w:hAnsi="GHEA Grapalat" w:cs="Times New Roman"/>
                <w:b/>
                <w:bCs/>
                <w:color w:val="000000"/>
                <w:lang w:val="hy-AM"/>
              </w:rPr>
            </w:pPr>
          </w:p>
          <w:p w:rsidR="0007541D" w:rsidRDefault="0007541D" w:rsidP="00D14A27">
            <w:pPr>
              <w:spacing w:after="0" w:line="240" w:lineRule="auto"/>
              <w:jc w:val="center"/>
              <w:rPr>
                <w:rFonts w:ascii="GHEA Grapalat" w:eastAsia="Times New Roman" w:hAnsi="GHEA Grapalat" w:cs="Times New Roman"/>
                <w:b/>
                <w:bCs/>
                <w:color w:val="000000"/>
                <w:lang w:val="hy-AM"/>
              </w:rPr>
            </w:pPr>
          </w:p>
          <w:p w:rsidR="0007541D" w:rsidRDefault="0007541D" w:rsidP="00D14A27">
            <w:pPr>
              <w:spacing w:after="0" w:line="240" w:lineRule="auto"/>
              <w:jc w:val="center"/>
              <w:rPr>
                <w:rFonts w:ascii="GHEA Grapalat" w:eastAsia="Times New Roman" w:hAnsi="GHEA Grapalat" w:cs="Times New Roman"/>
                <w:b/>
                <w:bCs/>
                <w:color w:val="000000"/>
                <w:lang w:val="hy-AM"/>
              </w:rPr>
            </w:pPr>
          </w:p>
          <w:p w:rsidR="0007541D" w:rsidRDefault="0007541D" w:rsidP="00D14A27">
            <w:pPr>
              <w:spacing w:after="0" w:line="240" w:lineRule="auto"/>
              <w:jc w:val="center"/>
              <w:rPr>
                <w:rFonts w:ascii="GHEA Grapalat" w:eastAsia="Times New Roman" w:hAnsi="GHEA Grapalat" w:cs="Times New Roman"/>
                <w:b/>
                <w:bCs/>
                <w:color w:val="000000"/>
                <w:lang w:val="hy-AM"/>
              </w:rPr>
            </w:pPr>
          </w:p>
          <w:p w:rsidR="0007541D" w:rsidRDefault="0007541D" w:rsidP="00D14A27">
            <w:pPr>
              <w:spacing w:after="0" w:line="240" w:lineRule="auto"/>
              <w:jc w:val="center"/>
              <w:rPr>
                <w:rFonts w:ascii="GHEA Grapalat" w:eastAsia="Times New Roman" w:hAnsi="GHEA Grapalat" w:cs="Times New Roman"/>
                <w:b/>
                <w:bCs/>
                <w:color w:val="000000"/>
                <w:lang w:val="hy-AM"/>
              </w:rPr>
            </w:pPr>
          </w:p>
          <w:p w:rsidR="0007541D" w:rsidRDefault="0007541D" w:rsidP="00D14A27">
            <w:pPr>
              <w:spacing w:after="0" w:line="240" w:lineRule="auto"/>
              <w:jc w:val="center"/>
              <w:rPr>
                <w:rFonts w:ascii="GHEA Grapalat" w:eastAsia="Times New Roman" w:hAnsi="GHEA Grapalat" w:cs="Times New Roman"/>
                <w:b/>
                <w:bCs/>
                <w:color w:val="000000"/>
                <w:lang w:val="hy-AM"/>
              </w:rPr>
            </w:pPr>
          </w:p>
          <w:p w:rsidR="0007541D" w:rsidRDefault="0007541D" w:rsidP="00D14A27">
            <w:pPr>
              <w:spacing w:after="0" w:line="240" w:lineRule="auto"/>
              <w:jc w:val="center"/>
              <w:rPr>
                <w:rFonts w:ascii="GHEA Grapalat" w:eastAsia="Times New Roman" w:hAnsi="GHEA Grapalat" w:cs="Times New Roman"/>
                <w:b/>
                <w:bCs/>
                <w:color w:val="000000"/>
                <w:lang w:val="hy-AM"/>
              </w:rPr>
            </w:pPr>
          </w:p>
          <w:p w:rsidR="0007541D" w:rsidRDefault="0007541D" w:rsidP="00D14A27">
            <w:pPr>
              <w:spacing w:after="0" w:line="240" w:lineRule="auto"/>
              <w:jc w:val="center"/>
              <w:rPr>
                <w:rFonts w:ascii="GHEA Grapalat" w:eastAsia="Times New Roman" w:hAnsi="GHEA Grapalat" w:cs="Times New Roman"/>
                <w:b/>
                <w:bCs/>
                <w:color w:val="000000"/>
                <w:lang w:val="hy-AM"/>
              </w:rPr>
            </w:pPr>
          </w:p>
          <w:p w:rsidR="0007541D" w:rsidRDefault="0007541D" w:rsidP="00D14A27">
            <w:pPr>
              <w:spacing w:after="0" w:line="240" w:lineRule="auto"/>
              <w:jc w:val="center"/>
              <w:rPr>
                <w:rFonts w:ascii="GHEA Grapalat" w:eastAsia="Times New Roman" w:hAnsi="GHEA Grapalat" w:cs="Times New Roman"/>
                <w:b/>
                <w:bCs/>
                <w:color w:val="000000"/>
                <w:lang w:val="hy-AM"/>
              </w:rPr>
            </w:pPr>
          </w:p>
          <w:p w:rsidR="0007541D" w:rsidRDefault="0007541D" w:rsidP="00D14A27">
            <w:pPr>
              <w:spacing w:after="0" w:line="240" w:lineRule="auto"/>
              <w:jc w:val="center"/>
              <w:rPr>
                <w:rFonts w:ascii="GHEA Grapalat" w:eastAsia="Times New Roman" w:hAnsi="GHEA Grapalat" w:cs="Times New Roman"/>
                <w:b/>
                <w:bCs/>
                <w:color w:val="000000"/>
                <w:lang w:val="hy-AM"/>
              </w:rPr>
            </w:pPr>
          </w:p>
          <w:p w:rsidR="0007541D" w:rsidRDefault="0007541D" w:rsidP="00D14A27">
            <w:pPr>
              <w:spacing w:after="0" w:line="240" w:lineRule="auto"/>
              <w:jc w:val="center"/>
              <w:rPr>
                <w:rFonts w:ascii="GHEA Grapalat" w:eastAsia="Times New Roman" w:hAnsi="GHEA Grapalat" w:cs="Times New Roman"/>
                <w:b/>
                <w:bCs/>
                <w:color w:val="000000"/>
                <w:lang w:val="hy-AM"/>
              </w:rPr>
            </w:pPr>
          </w:p>
          <w:p w:rsidR="0007541D" w:rsidRDefault="0007541D" w:rsidP="00D14A27">
            <w:pPr>
              <w:spacing w:after="0" w:line="240" w:lineRule="auto"/>
              <w:jc w:val="center"/>
              <w:rPr>
                <w:rFonts w:ascii="GHEA Grapalat" w:eastAsia="Times New Roman" w:hAnsi="GHEA Grapalat" w:cs="Times New Roman"/>
                <w:b/>
                <w:bCs/>
                <w:color w:val="000000"/>
                <w:lang w:val="hy-AM"/>
              </w:rPr>
            </w:pPr>
          </w:p>
          <w:p w:rsidR="0007541D" w:rsidRDefault="0007541D" w:rsidP="00D14A27">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Ընդունվել է ի գիտություն,</w:t>
            </w:r>
          </w:p>
          <w:p w:rsidR="001C4542" w:rsidRDefault="0007541D" w:rsidP="00D14A27">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Հարկ ենք համարում նշել, որ</w:t>
            </w:r>
            <w:r w:rsidR="004B504A">
              <w:rPr>
                <w:rFonts w:ascii="GHEA Grapalat" w:eastAsia="Times New Roman" w:hAnsi="GHEA Grapalat" w:cs="Times New Roman"/>
                <w:b/>
                <w:bCs/>
                <w:color w:val="000000"/>
                <w:lang w:val="hy-AM"/>
              </w:rPr>
              <w:t xml:space="preserve"> </w:t>
            </w:r>
            <w:r>
              <w:rPr>
                <w:rFonts w:ascii="GHEA Grapalat" w:eastAsia="Times New Roman" w:hAnsi="GHEA Grapalat" w:cs="Times New Roman"/>
                <w:b/>
                <w:bCs/>
                <w:color w:val="000000"/>
                <w:lang w:val="hy-AM"/>
              </w:rPr>
              <w:t xml:space="preserve"> </w:t>
            </w:r>
            <w:r w:rsidR="004B504A" w:rsidRPr="004B504A">
              <w:rPr>
                <w:rFonts w:ascii="GHEA Grapalat" w:eastAsia="Times New Roman" w:hAnsi="GHEA Grapalat" w:cs="Times New Roman"/>
                <w:b/>
                <w:bCs/>
                <w:color w:val="000000"/>
                <w:lang w:val="hy-AM"/>
              </w:rPr>
              <w:t>ՀՀ Սահմանադրական դատարանը 2006 թվականի ապրիլի 18-ի ՍԴՈ-630 որոշմամբ</w:t>
            </w:r>
            <w:r w:rsidR="004B504A">
              <w:rPr>
                <w:rFonts w:ascii="GHEA Grapalat" w:eastAsia="Times New Roman" w:hAnsi="GHEA Grapalat" w:cs="Times New Roman"/>
                <w:b/>
                <w:bCs/>
                <w:color w:val="000000"/>
                <w:lang w:val="hy-AM"/>
              </w:rPr>
              <w:t xml:space="preserve"> արձանագրված կետերում նշված է </w:t>
            </w:r>
            <w:r w:rsidR="004B504A" w:rsidRPr="004B504A">
              <w:rPr>
                <w:rFonts w:ascii="GHEA Grapalat" w:eastAsia="Times New Roman" w:hAnsi="GHEA Grapalat" w:cs="Times New Roman"/>
                <w:b/>
                <w:bCs/>
                <w:color w:val="000000"/>
                <w:lang w:val="hy-AM"/>
              </w:rPr>
              <w:t xml:space="preserve">պետության և հասարակության </w:t>
            </w:r>
            <w:r w:rsidR="00710B32">
              <w:rPr>
                <w:rFonts w:ascii="GHEA Grapalat" w:eastAsia="Times New Roman" w:hAnsi="GHEA Grapalat" w:cs="Times New Roman"/>
                <w:b/>
                <w:bCs/>
                <w:color w:val="000000"/>
                <w:lang w:val="hy-AM"/>
              </w:rPr>
              <w:t xml:space="preserve">հետևյալ </w:t>
            </w:r>
            <w:r w:rsidR="004B504A" w:rsidRPr="004B504A">
              <w:rPr>
                <w:rFonts w:ascii="GHEA Grapalat" w:eastAsia="Times New Roman" w:hAnsi="GHEA Grapalat" w:cs="Times New Roman"/>
                <w:b/>
                <w:bCs/>
                <w:color w:val="000000"/>
                <w:lang w:val="hy-AM"/>
              </w:rPr>
              <w:t>կարիք</w:t>
            </w:r>
            <w:r w:rsidR="00710B32">
              <w:rPr>
                <w:rFonts w:ascii="GHEA Grapalat" w:eastAsia="Times New Roman" w:hAnsi="GHEA Grapalat" w:cs="Times New Roman"/>
                <w:b/>
                <w:bCs/>
                <w:color w:val="000000"/>
                <w:lang w:val="hy-AM"/>
              </w:rPr>
              <w:t xml:space="preserve">ը. </w:t>
            </w:r>
            <w:r w:rsidR="00710B32" w:rsidRPr="00710B32">
              <w:rPr>
                <w:rFonts w:ascii="GHEA Grapalat" w:eastAsia="Times New Roman" w:hAnsi="GHEA Grapalat" w:cs="Times New Roman"/>
                <w:b/>
                <w:bCs/>
                <w:color w:val="000000"/>
                <w:lang w:val="hy-AM"/>
              </w:rPr>
              <w:t>հանրային տարաբնույթ նշանակության այլ ենթակառուցվածքներ</w:t>
            </w:r>
            <w:r w:rsidR="00710B32">
              <w:rPr>
                <w:rFonts w:ascii="GHEA Grapalat" w:eastAsia="Times New Roman" w:hAnsi="GHEA Grapalat" w:cs="Times New Roman"/>
                <w:b/>
                <w:bCs/>
                <w:color w:val="000000"/>
                <w:lang w:val="hy-AM"/>
              </w:rPr>
              <w:t xml:space="preserve">, ինչը համապատասխանում է </w:t>
            </w:r>
            <w:r w:rsidR="001C4542">
              <w:rPr>
                <w:rFonts w:ascii="GHEA Grapalat" w:eastAsia="Times New Roman" w:hAnsi="GHEA Grapalat" w:cs="Times New Roman"/>
                <w:b/>
                <w:bCs/>
                <w:color w:val="000000"/>
                <w:lang w:val="hy-AM"/>
              </w:rPr>
              <w:lastRenderedPageBreak/>
              <w:t>մարզադաշտի բնորոշմանը:</w:t>
            </w:r>
          </w:p>
          <w:p w:rsidR="0007541D" w:rsidRPr="00D31903" w:rsidRDefault="001C4542" w:rsidP="00D14A27">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Ինչ վերաբերում է </w:t>
            </w:r>
            <w:r w:rsidR="00710B32">
              <w:rPr>
                <w:rFonts w:ascii="GHEA Grapalat" w:eastAsia="Times New Roman" w:hAnsi="GHEA Grapalat" w:cs="Times New Roman"/>
                <w:b/>
                <w:bCs/>
                <w:color w:val="000000"/>
                <w:lang w:val="hy-AM"/>
              </w:rPr>
              <w:t xml:space="preserve"> </w:t>
            </w:r>
            <w:r w:rsidR="00870E6A">
              <w:rPr>
                <w:rFonts w:ascii="GHEA Grapalat" w:eastAsia="Times New Roman" w:hAnsi="GHEA Grapalat" w:cs="Times New Roman"/>
                <w:b/>
                <w:bCs/>
                <w:color w:val="000000"/>
                <w:lang w:val="hy-AM"/>
              </w:rPr>
              <w:t>շահագրգիռ անձանց պատշաճ տեղեկացնելուն՝ հայտնում ենք, որ նախագծի 4-րդ կետում այդ մասին նշված է:</w:t>
            </w:r>
            <w:r w:rsidR="00710B32">
              <w:rPr>
                <w:rFonts w:ascii="GHEA Grapalat" w:eastAsia="Times New Roman" w:hAnsi="GHEA Grapalat" w:cs="Times New Roman"/>
                <w:b/>
                <w:bCs/>
                <w:color w:val="000000"/>
                <w:lang w:val="hy-AM"/>
              </w:rPr>
              <w:t xml:space="preserve"> </w:t>
            </w:r>
          </w:p>
        </w:tc>
      </w:tr>
      <w:tr w:rsidR="008F61BD" w:rsidRPr="00D31903" w:rsidTr="009943DB">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8F61BD" w:rsidRPr="00381023" w:rsidRDefault="009943DB" w:rsidP="00794B2F">
            <w:pPr>
              <w:spacing w:after="0" w:line="240" w:lineRule="auto"/>
              <w:ind w:firstLine="641"/>
              <w:rPr>
                <w:rFonts w:ascii="GHEA Grapalat" w:eastAsia="Times New Roman" w:hAnsi="GHEA Grapalat" w:cs="Times New Roman"/>
                <w:color w:val="000000"/>
                <w:lang w:val="hy-AM"/>
              </w:rPr>
            </w:pPr>
            <w:r w:rsidRPr="009943DB">
              <w:rPr>
                <w:rFonts w:ascii="GHEA Grapalat" w:eastAsia="Times New Roman" w:hAnsi="GHEA Grapalat" w:cs="Times New Roman"/>
                <w:color w:val="000000"/>
                <w:lang w:val="hy-AM"/>
              </w:rPr>
              <w:t>3.Նախագծի 3-րդ կետի 2-րդ ենթակետով սեփականության օտարման գործառույթների իրականացման համար որպես պատասխանատու մարմին նշված է ՀՀ Սյունիքի մարզպետը, մինչդեռ «Հանրության գերակա շահերի ապահովման նպատակով սեփականության օտարման մասին» օրենքի 7-րդ հոդվածի 2-րդ մասի «ե» պարբերության համաձայն՝ հանրության գերակա շահ ճանաչելու մասին կառավարության որոշման մեջ, եթե ձեռքբերողը պետությունն է, նշվում է  նաև սեփականության օտարման գործառույթների իրականացման համար պատասխանատու պետական մարմինը: Հետևաբար, վերոնշյալ կետով սահմանված առաջարկությունը խնդրահարույց է օրենքի տեսանկյունից:</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tcPr>
          <w:p w:rsidR="008F61BD" w:rsidRDefault="007663CE" w:rsidP="009943DB">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Ընդունվել է ի գիտություն,</w:t>
            </w:r>
          </w:p>
          <w:p w:rsidR="007663CE" w:rsidRPr="00D31903" w:rsidRDefault="007663CE" w:rsidP="009943DB">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Նախագծի 3-րդ կետի 2-րդ ենթակետում նշված է, որ </w:t>
            </w:r>
            <w:r w:rsidRPr="007663CE">
              <w:rPr>
                <w:rFonts w:ascii="GHEA Grapalat" w:eastAsia="Times New Roman" w:hAnsi="GHEA Grapalat" w:cs="Times New Roman"/>
                <w:b/>
                <w:bCs/>
                <w:color w:val="000000"/>
                <w:lang w:val="hy-AM"/>
              </w:rPr>
              <w:t>գույքի օտարման գործառույթների իրականացումը համակարգող պետական լիազոր մարմինը Հայաստանի Հանրապետության տարածքային կառավարման և ենթակառուցվածքների նախարարության պետական գույքի կառավարման կոմիտեն է</w:t>
            </w:r>
            <w:r>
              <w:rPr>
                <w:rFonts w:ascii="GHEA Grapalat" w:eastAsia="Times New Roman" w:hAnsi="GHEA Grapalat" w:cs="Times New Roman"/>
                <w:b/>
                <w:bCs/>
                <w:color w:val="000000"/>
                <w:lang w:val="hy-AM"/>
              </w:rPr>
              <w:t>:</w:t>
            </w:r>
          </w:p>
        </w:tc>
      </w:tr>
      <w:tr w:rsidR="009B5A4D" w:rsidRPr="00DC3DEA" w:rsidTr="003D77C3">
        <w:trPr>
          <w:tblCellSpacing w:w="0" w:type="dxa"/>
          <w:jc w:val="center"/>
        </w:trPr>
        <w:tc>
          <w:tcPr>
            <w:tcW w:w="813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9B5A4D" w:rsidRPr="00CD56D7" w:rsidRDefault="009B5A4D" w:rsidP="009B5A4D">
            <w:pPr>
              <w:spacing w:before="100" w:beforeAutospacing="1" w:after="100" w:afterAutospacing="1"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color w:val="000000"/>
                <w:sz w:val="21"/>
                <w:szCs w:val="21"/>
                <w:lang w:val="hy-AM"/>
              </w:rPr>
              <w:t>ՀՀ վարչապետի աշխատակազմի</w:t>
            </w:r>
            <w:r w:rsidR="008F61BD">
              <w:rPr>
                <w:rFonts w:ascii="GHEA Grapalat" w:eastAsia="Times New Roman" w:hAnsi="GHEA Grapalat" w:cs="Times New Roman"/>
                <w:b/>
                <w:color w:val="000000"/>
                <w:sz w:val="21"/>
                <w:szCs w:val="21"/>
                <w:lang w:val="hy-AM"/>
              </w:rPr>
              <w:t xml:space="preserve"> </w:t>
            </w:r>
            <w:r w:rsidR="008F61BD" w:rsidRPr="008F61BD">
              <w:rPr>
                <w:rFonts w:ascii="GHEA Grapalat" w:eastAsia="Times New Roman" w:hAnsi="GHEA Grapalat" w:cs="Times New Roman"/>
                <w:b/>
                <w:color w:val="000000"/>
                <w:sz w:val="21"/>
                <w:szCs w:val="21"/>
                <w:lang w:val="hy-AM"/>
              </w:rPr>
              <w:t>տարածքային զարգացման և շրջակա միջավայրի հարցերի և իրավաբանական վարչություն</w:t>
            </w: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9B5A4D" w:rsidRPr="00176810" w:rsidRDefault="009B5A4D" w:rsidP="009B5A4D">
            <w:pPr>
              <w:spacing w:after="0"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11.04.2024թ.</w:t>
            </w:r>
          </w:p>
        </w:tc>
      </w:tr>
      <w:tr w:rsidR="009B5A4D" w:rsidRPr="00DC3DEA" w:rsidTr="003D77C3">
        <w:trPr>
          <w:tblCellSpacing w:w="0" w:type="dxa"/>
          <w:jc w:val="center"/>
        </w:trPr>
        <w:tc>
          <w:tcPr>
            <w:tcW w:w="813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9B5A4D" w:rsidRPr="00CD56D7" w:rsidRDefault="009B5A4D" w:rsidP="009B5A4D">
            <w:pPr>
              <w:spacing w:after="0" w:line="240" w:lineRule="auto"/>
              <w:rPr>
                <w:rFonts w:ascii="GHEA Grapalat" w:eastAsia="Times New Roman" w:hAnsi="GHEA Grapalat" w:cs="Times New Roman"/>
                <w:color w:val="000000"/>
              </w:rPr>
            </w:pP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9B5A4D" w:rsidRPr="004447AC" w:rsidRDefault="009B5A4D" w:rsidP="009B5A4D">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w:t>
            </w:r>
            <w:r w:rsidRPr="009B5A4D">
              <w:rPr>
                <w:rFonts w:ascii="GHEA Grapalat" w:eastAsia="Times New Roman" w:hAnsi="GHEA Grapalat" w:cs="Times New Roman"/>
                <w:b/>
                <w:bCs/>
                <w:color w:val="000000"/>
                <w:lang w:val="hy-AM"/>
              </w:rPr>
              <w:t>02/12.63/13382-2024</w:t>
            </w:r>
          </w:p>
        </w:tc>
      </w:tr>
      <w:tr w:rsidR="001C14EF" w:rsidRPr="00D31903" w:rsidTr="00794B2F">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1C14EF" w:rsidRPr="001C14EF" w:rsidRDefault="001C14EF" w:rsidP="004B4B47">
            <w:pPr>
              <w:pStyle w:val="ListParagraph"/>
              <w:numPr>
                <w:ilvl w:val="0"/>
                <w:numId w:val="3"/>
              </w:numPr>
              <w:spacing w:after="0" w:line="276" w:lineRule="auto"/>
              <w:ind w:left="90" w:right="109" w:firstLine="630"/>
              <w:jc w:val="both"/>
              <w:rPr>
                <w:rFonts w:ascii="GHEA Grapalat" w:hAnsi="GHEA Grapalat"/>
                <w:color w:val="000000"/>
                <w:lang w:val="hy-AM"/>
              </w:rPr>
            </w:pPr>
            <w:r w:rsidRPr="001C14EF">
              <w:rPr>
                <w:rFonts w:ascii="GHEA Grapalat" w:hAnsi="GHEA Grapalat"/>
                <w:color w:val="000000"/>
                <w:shd w:val="clear" w:color="auto" w:fill="FFFFFF"/>
                <w:lang w:val="hy-AM"/>
              </w:rPr>
              <w:t>Նախագծով նախատեսվում է ՀՀ</w:t>
            </w:r>
            <w:r w:rsidRPr="001C14EF">
              <w:rPr>
                <w:rFonts w:ascii="GHEA Grapalat" w:hAnsi="GHEA Grapalat" w:cs="Calibri"/>
                <w:lang w:val="hy-AM"/>
              </w:rPr>
              <w:t xml:space="preserve"> Սյունիքի մարզի Կապան համայնքի Կապան քաղաքի ֆուտբոլի մարզադաշտի և հարակից տարածքների նկատմամբ սահմանված կարգով ճանաչել հանրության գերակա շահ։ Նախագծի հավելված 2-ով էլ ներկայացվել է համապատասխան գույքի ցանկ, այն է ՀՀ Սյունիքի մարզի Կապան </w:t>
            </w:r>
            <w:r w:rsidRPr="001C14EF">
              <w:rPr>
                <w:rFonts w:ascii="GHEA Grapalat" w:hAnsi="GHEA Grapalat" w:cs="Calibri"/>
                <w:b/>
                <w:i/>
                <w:u w:val="single"/>
                <w:lang w:val="hy-AM"/>
              </w:rPr>
              <w:t>համայնքին սեփականության իրավունքով պատկանող 1</w:t>
            </w:r>
            <w:r w:rsidRPr="001C14EF">
              <w:rPr>
                <w:rFonts w:ascii="GHEA Grapalat" w:hAnsi="GHEA Grapalat" w:cs="Cambria Math"/>
                <w:b/>
                <w:i/>
                <w:u w:val="single"/>
                <w:lang w:val="hy-AM"/>
              </w:rPr>
              <w:t>.92902 հա</w:t>
            </w:r>
            <w:r w:rsidRPr="001C14EF">
              <w:rPr>
                <w:rFonts w:ascii="GHEA Grapalat" w:hAnsi="GHEA Grapalat" w:cs="Cambria Math"/>
                <w:lang w:val="hy-AM"/>
              </w:rPr>
              <w:t xml:space="preserve"> մակերեսով հատուկ </w:t>
            </w:r>
            <w:r w:rsidRPr="001C14EF">
              <w:rPr>
                <w:rFonts w:ascii="GHEA Grapalat" w:hAnsi="GHEA Grapalat" w:cs="Cambria Math"/>
                <w:lang w:val="hy-AM"/>
              </w:rPr>
              <w:lastRenderedPageBreak/>
              <w:t xml:space="preserve">պահպանվող տարածքների նպատակային նշանակության և հանգստի համար նախատեսված գործառնական նշանակության հողամաս (այսուհետ՝ հողամաս), ինչպես նաև </w:t>
            </w:r>
            <w:r w:rsidRPr="001C14EF">
              <w:rPr>
                <w:rFonts w:ascii="GHEA Grapalat" w:hAnsi="GHEA Grapalat" w:cs="Cambria Math"/>
                <w:b/>
                <w:i/>
                <w:u w:val="single"/>
                <w:lang w:val="hy-AM"/>
              </w:rPr>
              <w:t>այդ հողամասի վրա կառուցված և սեփականության իրավունքով «Գանձասար» մարզական կենտրոն» ՍՊԸ-ին (այսուհետ՝ ընկերություն) պատկանող</w:t>
            </w:r>
            <w:r w:rsidRPr="001C14EF">
              <w:rPr>
                <w:rFonts w:ascii="GHEA Grapalat" w:hAnsi="GHEA Grapalat" w:cs="Cambria Math"/>
                <w:lang w:val="hy-AM"/>
              </w:rPr>
              <w:t xml:space="preserve"> 893.2 քմ մակերեսով մարզահամալիր և 352.8 քմ լողավազան (այսուհետ՝ անշարժ գույք): Նախագծի փաթեթից նաև պարզ է դառնում, որ հողամասը համայնքի կողմից վարձակալության իրավունքով տրամադրվել է ընկերությանը:</w:t>
            </w:r>
          </w:p>
          <w:p w:rsidR="001C14EF" w:rsidRPr="001C14EF" w:rsidRDefault="001C14EF" w:rsidP="004B4B47">
            <w:pPr>
              <w:spacing w:after="0"/>
              <w:ind w:left="90" w:right="109" w:firstLine="630"/>
              <w:jc w:val="both"/>
              <w:rPr>
                <w:rFonts w:ascii="GHEA Grapalat" w:hAnsi="GHEA Grapalat"/>
                <w:color w:val="000000"/>
                <w:shd w:val="clear" w:color="auto" w:fill="F6F6F6"/>
                <w:lang w:val="hy-AM"/>
              </w:rPr>
            </w:pPr>
            <w:r w:rsidRPr="001C14EF">
              <w:rPr>
                <w:rFonts w:ascii="GHEA Grapalat" w:hAnsi="GHEA Grapalat" w:cs="Cambria Math"/>
                <w:lang w:val="hy-AM"/>
              </w:rPr>
              <w:t xml:space="preserve">Նախագծին կից ներկայացված փաստաթղթերից ակնհայտ է, որ ընկերության անվամբ սեփականության իրավունքի գրանցումը իրականացվել է 2007 թվականի օգոստոսի 21-ին՝ </w:t>
            </w:r>
            <w:r w:rsidRPr="001C14EF">
              <w:rPr>
                <w:rFonts w:ascii="GHEA Grapalat" w:hAnsi="GHEA Grapalat" w:cs="Cambria Math"/>
                <w:b/>
                <w:i/>
                <w:u w:val="single"/>
                <w:lang w:val="hy-AM"/>
              </w:rPr>
              <w:t>2007 թվականի օգոստոսի 8-ի առուվաճառքի պայմանագրի հիման վրա</w:t>
            </w:r>
            <w:r w:rsidRPr="001C14EF">
              <w:rPr>
                <w:rFonts w:ascii="GHEA Grapalat" w:hAnsi="GHEA Grapalat" w:cs="Cambria Math"/>
                <w:lang w:val="hy-AM"/>
              </w:rPr>
              <w:t>: Մինչդեռ, Քաղաքացիական օրենսգրքի 202-րդ հոդվածի 6-րդ մասով հստակ սահմանված է, որ «</w:t>
            </w:r>
            <w:r w:rsidRPr="001C14EF">
              <w:rPr>
                <w:rFonts w:ascii="Calibri" w:hAnsi="Calibri" w:cs="Calibri"/>
                <w:color w:val="000000"/>
                <w:shd w:val="clear" w:color="auto" w:fill="FFFFFF"/>
                <w:lang w:val="hy-AM"/>
              </w:rPr>
              <w:t> </w:t>
            </w:r>
            <w:r w:rsidRPr="001C14EF">
              <w:rPr>
                <w:rFonts w:ascii="GHEA Grapalat" w:hAnsi="GHEA Grapalat"/>
                <w:b/>
                <w:i/>
                <w:color w:val="000000"/>
                <w:u w:val="single"/>
                <w:shd w:val="clear" w:color="auto" w:fill="FFFFFF"/>
                <w:lang w:val="hy-AM"/>
              </w:rPr>
              <w:t>Հողամասի սեփականատերը ձեռք է բերում իրեն պատկանող հողամասի վրա կառուցված շենքերի, շինությունների և այլ անշարժ գույքի սեփականության իրավունք</w:t>
            </w:r>
            <w:r w:rsidRPr="001C14EF">
              <w:rPr>
                <w:rFonts w:ascii="GHEA Grapalat" w:hAnsi="GHEA Grapalat"/>
                <w:color w:val="000000"/>
                <w:shd w:val="clear" w:color="auto" w:fill="FFFFFF"/>
                <w:lang w:val="hy-AM"/>
              </w:rPr>
              <w:t>»: Հարկ է նկատել, որ Քաղաքցիական օրենսգրքի նշված դրույթը գործում է «Ք</w:t>
            </w:r>
            <w:r w:rsidRPr="001C14EF">
              <w:rPr>
                <w:rStyle w:val="Strong"/>
                <w:rFonts w:ascii="GHEA Grapalat" w:hAnsi="GHEA Grapalat"/>
                <w:color w:val="000000"/>
                <w:shd w:val="clear" w:color="auto" w:fill="FFFFFF"/>
                <w:lang w:val="hy-AM"/>
              </w:rPr>
              <w:t xml:space="preserve">աղաքացիական օրենսգրքում լրացումներ և փոփոխություններ կատարելու մասին» </w:t>
            </w:r>
            <w:r w:rsidRPr="001C14EF">
              <w:rPr>
                <w:rFonts w:ascii="GHEA Grapalat" w:hAnsi="GHEA Grapalat"/>
                <w:b/>
                <w:i/>
                <w:color w:val="000000"/>
                <w:u w:val="single"/>
                <w:shd w:val="clear" w:color="auto" w:fill="FFFFFF"/>
                <w:lang w:val="hy-AM"/>
              </w:rPr>
              <w:t>2005 թվականի հոկտեմբերի 4-ի</w:t>
            </w:r>
            <w:r w:rsidRPr="001C14EF">
              <w:rPr>
                <w:rFonts w:ascii="GHEA Grapalat" w:hAnsi="GHEA Grapalat"/>
                <w:color w:val="000000"/>
                <w:shd w:val="clear" w:color="auto" w:fill="FFFFFF"/>
                <w:lang w:val="hy-AM"/>
              </w:rPr>
              <w:t xml:space="preserve"> </w:t>
            </w:r>
            <w:r w:rsidRPr="001C14EF">
              <w:rPr>
                <w:rFonts w:ascii="GHEA Grapalat" w:hAnsi="GHEA Grapalat"/>
                <w:color w:val="000000"/>
                <w:shd w:val="clear" w:color="auto" w:fill="F6F6F6"/>
                <w:lang w:val="hy-AM"/>
              </w:rPr>
              <w:t xml:space="preserve">ՀՕ-188-Ն օրենքով: </w:t>
            </w:r>
          </w:p>
          <w:p w:rsidR="001C14EF" w:rsidRPr="001C14EF" w:rsidRDefault="001C14EF" w:rsidP="004B4B47">
            <w:pPr>
              <w:spacing w:after="0" w:line="240" w:lineRule="auto"/>
              <w:ind w:right="109" w:firstLine="641"/>
              <w:jc w:val="both"/>
              <w:rPr>
                <w:rFonts w:ascii="GHEA Grapalat" w:eastAsia="Times New Roman" w:hAnsi="GHEA Grapalat" w:cs="Times New Roman"/>
                <w:color w:val="000000"/>
                <w:lang w:val="hy-AM"/>
              </w:rPr>
            </w:pPr>
            <w:r w:rsidRPr="001C14EF">
              <w:rPr>
                <w:rFonts w:ascii="GHEA Grapalat" w:hAnsi="GHEA Grapalat" w:cs="Cambria Math"/>
                <w:lang w:val="hy-AM"/>
              </w:rPr>
              <w:t>Արդյունքում, վերոնշյալից պարզ է դառնում, որ անշարժ գույքը սեփականության իրավունքով ընկերությանը պատկանելու հանգամանքը լրացուցիչ վերանայման և պարզաբանման անհրաժեշտություն ունի՝ հաշվի առնելով նշված ժամանակահատվածում գործող օրենսդրությունը և նախագծին կից ներկայացված հիմքերը:</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tcPr>
          <w:p w:rsidR="001C14EF" w:rsidRDefault="001C14EF" w:rsidP="001C14EF">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lastRenderedPageBreak/>
              <w:t>Ընդունվել է ի գիտություն,</w:t>
            </w:r>
          </w:p>
          <w:p w:rsidR="001C14EF" w:rsidRDefault="001C14EF" w:rsidP="001C14EF">
            <w:pPr>
              <w:spacing w:after="0" w:line="240" w:lineRule="auto"/>
              <w:jc w:val="center"/>
              <w:rPr>
                <w:rFonts w:ascii="GHEA Grapalat" w:eastAsia="Times New Roman" w:hAnsi="GHEA Grapalat" w:cs="Times New Roman"/>
                <w:b/>
                <w:bCs/>
                <w:color w:val="000000"/>
                <w:lang w:val="hy-AM"/>
              </w:rPr>
            </w:pPr>
          </w:p>
          <w:p w:rsidR="001C14EF" w:rsidRDefault="00A67823" w:rsidP="001C14EF">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Տեղեկացնում ենք, որ խնդրո առարկա գույք</w:t>
            </w:r>
            <w:r w:rsidR="002A5864">
              <w:rPr>
                <w:rFonts w:ascii="GHEA Grapalat" w:eastAsia="Times New Roman" w:hAnsi="GHEA Grapalat" w:cs="Times New Roman"/>
                <w:b/>
                <w:bCs/>
                <w:color w:val="000000"/>
                <w:lang w:val="hy-AM"/>
              </w:rPr>
              <w:t xml:space="preserve">ի հողի վարձակալության պայմանագիրը կնքվել է </w:t>
            </w:r>
            <w:r>
              <w:rPr>
                <w:rFonts w:ascii="GHEA Grapalat" w:eastAsia="Times New Roman" w:hAnsi="GHEA Grapalat" w:cs="Times New Roman"/>
                <w:b/>
                <w:bCs/>
                <w:color w:val="000000"/>
                <w:lang w:val="hy-AM"/>
              </w:rPr>
              <w:t xml:space="preserve">ՀՀ քաղգործերով վերաքննիչ դատարանի 2003 թվականի մարտի 18-ի </w:t>
            </w:r>
            <w:r w:rsidR="002A5864">
              <w:rPr>
                <w:rFonts w:ascii="GHEA Grapalat" w:eastAsia="Times New Roman" w:hAnsi="GHEA Grapalat" w:cs="Times New Roman"/>
                <w:b/>
                <w:bCs/>
                <w:color w:val="000000"/>
                <w:lang w:val="hy-AM"/>
              </w:rPr>
              <w:t>վճռի հիման վրա</w:t>
            </w:r>
            <w:r w:rsidR="00B35033">
              <w:rPr>
                <w:rFonts w:ascii="GHEA Grapalat" w:eastAsia="Times New Roman" w:hAnsi="GHEA Grapalat" w:cs="Times New Roman"/>
                <w:b/>
                <w:bCs/>
                <w:color w:val="000000"/>
                <w:lang w:val="hy-AM"/>
              </w:rPr>
              <w:t>՝ 2003 թ. հուլիսի 4-ին:</w:t>
            </w:r>
          </w:p>
          <w:p w:rsidR="00B35033" w:rsidRDefault="00B35033" w:rsidP="001C14EF">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lastRenderedPageBreak/>
              <w:t xml:space="preserve">Այդ ժամանակ </w:t>
            </w:r>
            <w:r w:rsidR="008A36CD" w:rsidRPr="00B35033">
              <w:rPr>
                <w:rFonts w:ascii="GHEA Grapalat" w:eastAsia="Times New Roman" w:hAnsi="GHEA Grapalat" w:cs="Times New Roman"/>
                <w:b/>
                <w:bCs/>
                <w:color w:val="000000"/>
                <w:lang w:val="hy-AM"/>
              </w:rPr>
              <w:t>2005 թվականի հոկտեմբերի 4-ի ՀՕ-188-Ն օրենք</w:t>
            </w:r>
            <w:r w:rsidR="008A36CD">
              <w:rPr>
                <w:rFonts w:ascii="GHEA Grapalat" w:eastAsia="Times New Roman" w:hAnsi="GHEA Grapalat" w:cs="Times New Roman"/>
                <w:b/>
                <w:bCs/>
                <w:color w:val="000000"/>
                <w:lang w:val="hy-AM"/>
              </w:rPr>
              <w:t>ը</w:t>
            </w:r>
            <w:r w:rsidR="008A36CD">
              <w:rPr>
                <w:rFonts w:ascii="GHEA Grapalat" w:eastAsia="Times New Roman" w:hAnsi="GHEA Grapalat" w:cs="Times New Roman"/>
                <w:b/>
                <w:bCs/>
                <w:color w:val="000000"/>
                <w:lang w:val="hy-AM"/>
              </w:rPr>
              <w:t xml:space="preserve"> </w:t>
            </w:r>
            <w:r>
              <w:rPr>
                <w:rFonts w:ascii="GHEA Grapalat" w:eastAsia="Times New Roman" w:hAnsi="GHEA Grapalat" w:cs="Times New Roman"/>
                <w:b/>
                <w:bCs/>
                <w:color w:val="000000"/>
                <w:lang w:val="hy-AM"/>
              </w:rPr>
              <w:t>չէր գործում</w:t>
            </w:r>
            <w:r w:rsidR="008A36CD">
              <w:rPr>
                <w:rFonts w:ascii="GHEA Grapalat" w:eastAsia="Times New Roman" w:hAnsi="GHEA Grapalat" w:cs="Times New Roman"/>
                <w:b/>
                <w:bCs/>
                <w:color w:val="000000"/>
                <w:lang w:val="hy-AM"/>
              </w:rPr>
              <w:t>:</w:t>
            </w:r>
          </w:p>
          <w:p w:rsidR="008A36CD" w:rsidRPr="00623DC6" w:rsidRDefault="008A36CD" w:rsidP="001C14EF">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Ներկայիս վարձակալի հետ վարձակալության պայմանագրի ժամկետը երկարաձգվել է</w:t>
            </w:r>
            <w:r w:rsidR="001949AC">
              <w:rPr>
                <w:rFonts w:ascii="GHEA Grapalat" w:eastAsia="Times New Roman" w:hAnsi="GHEA Grapalat" w:cs="Times New Roman"/>
                <w:b/>
                <w:bCs/>
                <w:color w:val="000000"/>
                <w:lang w:val="hy-AM"/>
              </w:rPr>
              <w:t>:</w:t>
            </w:r>
            <w:r w:rsidR="004B4B47">
              <w:rPr>
                <w:rFonts w:ascii="GHEA Grapalat" w:eastAsia="Times New Roman" w:hAnsi="GHEA Grapalat" w:cs="Times New Roman"/>
                <w:b/>
                <w:bCs/>
                <w:color w:val="000000"/>
                <w:lang w:val="hy-AM"/>
              </w:rPr>
              <w:t xml:space="preserve"> </w:t>
            </w:r>
            <w:r w:rsidR="00623DC6">
              <w:rPr>
                <w:rFonts w:ascii="GHEA Grapalat" w:eastAsia="Times New Roman" w:hAnsi="GHEA Grapalat" w:cs="Times New Roman"/>
                <w:b/>
                <w:bCs/>
                <w:color w:val="000000"/>
                <w:lang w:val="hy-AM"/>
              </w:rPr>
              <w:t xml:space="preserve">Հետևաբար, անհրաժեշտ է դիտարկել Քաղաքացիական օրենսգրքի 2003 թվականի հուլիսի 4-ին գործող </w:t>
            </w:r>
            <w:r w:rsidR="007B0933">
              <w:rPr>
                <w:rFonts w:ascii="GHEA Grapalat" w:eastAsia="Times New Roman" w:hAnsi="GHEA Grapalat" w:cs="Times New Roman"/>
                <w:b/>
                <w:bCs/>
                <w:color w:val="000000"/>
                <w:lang w:val="hy-AM"/>
              </w:rPr>
              <w:t>կարգավորումները:</w:t>
            </w:r>
          </w:p>
        </w:tc>
      </w:tr>
      <w:tr w:rsidR="007B0933" w:rsidRPr="00D31903" w:rsidTr="00794B2F">
        <w:trPr>
          <w:tblCellSpacing w:w="0" w:type="dxa"/>
          <w:jc w:val="center"/>
        </w:trPr>
        <w:tc>
          <w:tcPr>
            <w:tcW w:w="817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7B0933" w:rsidRPr="001C14EF" w:rsidRDefault="007B0933" w:rsidP="004B4B47">
            <w:pPr>
              <w:pStyle w:val="ListParagraph"/>
              <w:numPr>
                <w:ilvl w:val="0"/>
                <w:numId w:val="3"/>
              </w:numPr>
              <w:spacing w:after="0" w:line="276" w:lineRule="auto"/>
              <w:ind w:left="90" w:right="109" w:firstLine="630"/>
              <w:jc w:val="both"/>
              <w:rPr>
                <w:rFonts w:ascii="GHEA Grapalat" w:hAnsi="GHEA Grapalat"/>
                <w:color w:val="000000"/>
                <w:shd w:val="clear" w:color="auto" w:fill="FFFFFF"/>
                <w:lang w:val="hy-AM"/>
              </w:rPr>
            </w:pPr>
            <w:r w:rsidRPr="007B0933">
              <w:rPr>
                <w:rFonts w:ascii="GHEA Grapalat" w:hAnsi="GHEA Grapalat"/>
                <w:color w:val="000000"/>
                <w:lang w:val="hy-AM"/>
              </w:rPr>
              <w:lastRenderedPageBreak/>
              <w:t>Վերոնշյալ դիտարկման տիրույթում գտնում ենք, որ պարզաբանման անհրաժեշտություն ունի նաև այն հանգամանքը, թե հողամասը օրենսդրական ինչ հիմքերով է ներկայացվել ընկերությանը վարձակալության և ինչ խնդիրներ են փաստագրված համապատասխան վարձակալության պայմանագրի լուծարման անհնարինության վերաբերյալ:</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tcPr>
          <w:p w:rsidR="007B0933" w:rsidRDefault="00E90BC6" w:rsidP="001C14EF">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Ընդունվել է ի գիտություն</w:t>
            </w:r>
          </w:p>
          <w:p w:rsidR="00E90BC6" w:rsidRDefault="00E90BC6" w:rsidP="001C14EF">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Վարձակալության պայմանագիրը հնարավոր է լուծել երկու կողմերի համաձայնությամբ կամ դատական կարգով: Կողմերից առնվազն մեկը պայմանագիրը լուծելու</w:t>
            </w:r>
            <w:r w:rsidR="00C06BE0">
              <w:rPr>
                <w:rFonts w:ascii="GHEA Grapalat" w:eastAsia="Times New Roman" w:hAnsi="GHEA Grapalat" w:cs="Times New Roman"/>
                <w:b/>
                <w:bCs/>
                <w:color w:val="000000"/>
                <w:lang w:val="hy-AM"/>
              </w:rPr>
              <w:t>ն</w:t>
            </w:r>
            <w:r>
              <w:rPr>
                <w:rFonts w:ascii="GHEA Grapalat" w:eastAsia="Times New Roman" w:hAnsi="GHEA Grapalat" w:cs="Times New Roman"/>
                <w:b/>
                <w:bCs/>
                <w:color w:val="000000"/>
                <w:lang w:val="hy-AM"/>
              </w:rPr>
              <w:t xml:space="preserve"> դեմ է, իսկ դատական կարգով այն լուծելու հիմքերը բավարար չեն:</w:t>
            </w:r>
          </w:p>
        </w:tc>
      </w:tr>
    </w:tbl>
    <w:p w:rsidR="00885B2C" w:rsidRPr="00E16C6F" w:rsidRDefault="00885B2C">
      <w:pPr>
        <w:rPr>
          <w:rFonts w:ascii="GHEA Grapalat" w:hAnsi="GHEA Grapalat"/>
          <w:lang w:val="hy-AM"/>
        </w:rPr>
      </w:pPr>
    </w:p>
    <w:sectPr w:rsidR="00885B2C" w:rsidRPr="00E16C6F" w:rsidSect="000046FE">
      <w:pgSz w:w="15840" w:h="12240" w:orient="landscape"/>
      <w:pgMar w:top="709" w:right="851"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4C31023"/>
    <w:multiLevelType w:val="hybridMultilevel"/>
    <w:tmpl w:val="69346690"/>
    <w:lvl w:ilvl="0" w:tplc="FFDA1416">
      <w:start w:val="1"/>
      <w:numFmt w:val="decimal"/>
      <w:lvlText w:val="%1."/>
      <w:lvlJc w:val="left"/>
      <w:pPr>
        <w:ind w:left="720" w:hanging="360"/>
      </w:pPr>
      <w:rPr>
        <w:rFonts w:eastAsia="Times New Roman" w:cs="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1C4954"/>
    <w:multiLevelType w:val="hybridMultilevel"/>
    <w:tmpl w:val="B3881CD8"/>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 w15:restartNumberingAfterBreak="0">
    <w:nsid w:val="475D6FBE"/>
    <w:multiLevelType w:val="hybridMultilevel"/>
    <w:tmpl w:val="55E0CEE4"/>
    <w:lvl w:ilvl="0" w:tplc="F34A1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30974763">
    <w:abstractNumId w:val="2"/>
  </w:num>
  <w:num w:numId="2" w16cid:durableId="1699548650">
    <w:abstractNumId w:val="1"/>
  </w:num>
  <w:num w:numId="3" w16cid:durableId="519125927">
    <w:abstractNumId w:val="3"/>
  </w:num>
  <w:num w:numId="4" w16cid:durableId="873619533">
    <w:abstractNumId w:val="0"/>
  </w:num>
  <w:num w:numId="5" w16cid:durableId="477889282">
    <w:abstractNumId w:val="0"/>
  </w:num>
  <w:num w:numId="6" w16cid:durableId="2096197050">
    <w:abstractNumId w:val="0"/>
  </w:num>
  <w:num w:numId="7" w16cid:durableId="1912156025">
    <w:abstractNumId w:val="0"/>
  </w:num>
  <w:num w:numId="8" w16cid:durableId="790787512">
    <w:abstractNumId w:val="0"/>
  </w:num>
  <w:num w:numId="9" w16cid:durableId="797912441">
    <w:abstractNumId w:val="0"/>
  </w:num>
  <w:num w:numId="10" w16cid:durableId="545607802">
    <w:abstractNumId w:val="0"/>
  </w:num>
  <w:num w:numId="11" w16cid:durableId="140121573">
    <w:abstractNumId w:val="0"/>
  </w:num>
  <w:num w:numId="12" w16cid:durableId="1502500141">
    <w:abstractNumId w:val="0"/>
  </w:num>
  <w:num w:numId="13" w16cid:durableId="1835489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3"/>
  <w:proofState w:spelling="clean" w:grammar="clean"/>
  <w:defaultTabStop w:val="720"/>
  <w:hyphenationZone w:val="141"/>
  <w:characterSpacingControl w:val="doNotCompress"/>
  <w:compat>
    <w:useFELayout/>
    <w:compatSetting w:name="compatibilityMode" w:uri="http://schemas.microsoft.com/office/word" w:val="12"/>
    <w:compatSetting w:name="useWord2013TrackBottomHyphenation" w:uri="http://schemas.microsoft.com/office/word" w:val="1"/>
  </w:compat>
  <w:rsids>
    <w:rsidRoot w:val="00120F26"/>
    <w:rsid w:val="000046FE"/>
    <w:rsid w:val="00011A53"/>
    <w:rsid w:val="00012749"/>
    <w:rsid w:val="00017558"/>
    <w:rsid w:val="00023E81"/>
    <w:rsid w:val="00026C3D"/>
    <w:rsid w:val="00027950"/>
    <w:rsid w:val="00041294"/>
    <w:rsid w:val="00045A0E"/>
    <w:rsid w:val="000544CF"/>
    <w:rsid w:val="0007541D"/>
    <w:rsid w:val="00093F9E"/>
    <w:rsid w:val="00094D92"/>
    <w:rsid w:val="00095AE1"/>
    <w:rsid w:val="000A415C"/>
    <w:rsid w:val="000C0A32"/>
    <w:rsid w:val="000C1A58"/>
    <w:rsid w:val="000C5264"/>
    <w:rsid w:val="000C6F61"/>
    <w:rsid w:val="00106A66"/>
    <w:rsid w:val="00111D07"/>
    <w:rsid w:val="001173A3"/>
    <w:rsid w:val="00120F26"/>
    <w:rsid w:val="001268BA"/>
    <w:rsid w:val="0017199C"/>
    <w:rsid w:val="00176810"/>
    <w:rsid w:val="00187EF1"/>
    <w:rsid w:val="00192A0E"/>
    <w:rsid w:val="0019433D"/>
    <w:rsid w:val="001949AC"/>
    <w:rsid w:val="001B38E9"/>
    <w:rsid w:val="001B7667"/>
    <w:rsid w:val="001C00CF"/>
    <w:rsid w:val="001C14EF"/>
    <w:rsid w:val="001C44EF"/>
    <w:rsid w:val="001C4542"/>
    <w:rsid w:val="001C4ACF"/>
    <w:rsid w:val="001D3B0C"/>
    <w:rsid w:val="00205A63"/>
    <w:rsid w:val="00205A77"/>
    <w:rsid w:val="00210AD6"/>
    <w:rsid w:val="002216EC"/>
    <w:rsid w:val="00224601"/>
    <w:rsid w:val="00231AFB"/>
    <w:rsid w:val="00233BCB"/>
    <w:rsid w:val="00262C1C"/>
    <w:rsid w:val="002676FA"/>
    <w:rsid w:val="00274609"/>
    <w:rsid w:val="00276CD0"/>
    <w:rsid w:val="00281DED"/>
    <w:rsid w:val="00281FAF"/>
    <w:rsid w:val="00290ACF"/>
    <w:rsid w:val="002A5864"/>
    <w:rsid w:val="002C4CA1"/>
    <w:rsid w:val="002D1337"/>
    <w:rsid w:val="002E1022"/>
    <w:rsid w:val="002E2BE4"/>
    <w:rsid w:val="002F0CBF"/>
    <w:rsid w:val="002F23E0"/>
    <w:rsid w:val="003043A1"/>
    <w:rsid w:val="00313EC7"/>
    <w:rsid w:val="003156AA"/>
    <w:rsid w:val="00317B52"/>
    <w:rsid w:val="003260B2"/>
    <w:rsid w:val="00354271"/>
    <w:rsid w:val="00370595"/>
    <w:rsid w:val="00372C6F"/>
    <w:rsid w:val="00381023"/>
    <w:rsid w:val="00386DB6"/>
    <w:rsid w:val="00387EA5"/>
    <w:rsid w:val="0039130B"/>
    <w:rsid w:val="003B0B86"/>
    <w:rsid w:val="003B4E0F"/>
    <w:rsid w:val="003B4F98"/>
    <w:rsid w:val="003D582B"/>
    <w:rsid w:val="003D77C3"/>
    <w:rsid w:val="003E3068"/>
    <w:rsid w:val="003E3FE4"/>
    <w:rsid w:val="003F6530"/>
    <w:rsid w:val="00404CA3"/>
    <w:rsid w:val="00406FAB"/>
    <w:rsid w:val="004171B3"/>
    <w:rsid w:val="004447AC"/>
    <w:rsid w:val="00451054"/>
    <w:rsid w:val="00457AEE"/>
    <w:rsid w:val="00473426"/>
    <w:rsid w:val="0048730E"/>
    <w:rsid w:val="00490DB0"/>
    <w:rsid w:val="004A5E41"/>
    <w:rsid w:val="004B4B47"/>
    <w:rsid w:val="004B504A"/>
    <w:rsid w:val="004B5890"/>
    <w:rsid w:val="004D70D4"/>
    <w:rsid w:val="004E0033"/>
    <w:rsid w:val="004E0A33"/>
    <w:rsid w:val="004E6A0A"/>
    <w:rsid w:val="00500089"/>
    <w:rsid w:val="0050765F"/>
    <w:rsid w:val="005213DF"/>
    <w:rsid w:val="00527956"/>
    <w:rsid w:val="00531148"/>
    <w:rsid w:val="00531A50"/>
    <w:rsid w:val="00533FE5"/>
    <w:rsid w:val="00560A99"/>
    <w:rsid w:val="00575327"/>
    <w:rsid w:val="005758CB"/>
    <w:rsid w:val="0058254F"/>
    <w:rsid w:val="005A2681"/>
    <w:rsid w:val="005A419D"/>
    <w:rsid w:val="005A7FDB"/>
    <w:rsid w:val="005D13C3"/>
    <w:rsid w:val="005D289F"/>
    <w:rsid w:val="005D43A0"/>
    <w:rsid w:val="005F4D0D"/>
    <w:rsid w:val="00606C0D"/>
    <w:rsid w:val="006138E2"/>
    <w:rsid w:val="00614F79"/>
    <w:rsid w:val="00616780"/>
    <w:rsid w:val="00623DC6"/>
    <w:rsid w:val="006338D0"/>
    <w:rsid w:val="00633994"/>
    <w:rsid w:val="0065567B"/>
    <w:rsid w:val="00657E4C"/>
    <w:rsid w:val="006613A5"/>
    <w:rsid w:val="00670D0D"/>
    <w:rsid w:val="00670E02"/>
    <w:rsid w:val="00676E95"/>
    <w:rsid w:val="006D0B5D"/>
    <w:rsid w:val="006F0851"/>
    <w:rsid w:val="006F47FB"/>
    <w:rsid w:val="006F4CFF"/>
    <w:rsid w:val="006F70D1"/>
    <w:rsid w:val="006F7193"/>
    <w:rsid w:val="00710B32"/>
    <w:rsid w:val="00723888"/>
    <w:rsid w:val="007420FE"/>
    <w:rsid w:val="007454F9"/>
    <w:rsid w:val="00746672"/>
    <w:rsid w:val="007536CD"/>
    <w:rsid w:val="00760E93"/>
    <w:rsid w:val="007637F8"/>
    <w:rsid w:val="007663CE"/>
    <w:rsid w:val="007667F0"/>
    <w:rsid w:val="007735C1"/>
    <w:rsid w:val="00773E95"/>
    <w:rsid w:val="007B0933"/>
    <w:rsid w:val="007C0FDC"/>
    <w:rsid w:val="007C5496"/>
    <w:rsid w:val="007C78B5"/>
    <w:rsid w:val="007D17A4"/>
    <w:rsid w:val="007D6B03"/>
    <w:rsid w:val="007D77D4"/>
    <w:rsid w:val="007D7882"/>
    <w:rsid w:val="007E3424"/>
    <w:rsid w:val="007E3C52"/>
    <w:rsid w:val="007E3FCC"/>
    <w:rsid w:val="007E4803"/>
    <w:rsid w:val="007F1A5B"/>
    <w:rsid w:val="00800840"/>
    <w:rsid w:val="00805032"/>
    <w:rsid w:val="00812F7F"/>
    <w:rsid w:val="00834BD8"/>
    <w:rsid w:val="00845B20"/>
    <w:rsid w:val="00863E08"/>
    <w:rsid w:val="00870E6A"/>
    <w:rsid w:val="00872AFC"/>
    <w:rsid w:val="00873D21"/>
    <w:rsid w:val="00875360"/>
    <w:rsid w:val="00885B2C"/>
    <w:rsid w:val="00894E6C"/>
    <w:rsid w:val="008A1BFE"/>
    <w:rsid w:val="008A36CD"/>
    <w:rsid w:val="008B2D71"/>
    <w:rsid w:val="008B37D5"/>
    <w:rsid w:val="008C2090"/>
    <w:rsid w:val="008C29B5"/>
    <w:rsid w:val="008D4F84"/>
    <w:rsid w:val="008F61BD"/>
    <w:rsid w:val="009029A9"/>
    <w:rsid w:val="00907797"/>
    <w:rsid w:val="009203EF"/>
    <w:rsid w:val="00920AA4"/>
    <w:rsid w:val="00936319"/>
    <w:rsid w:val="00951E11"/>
    <w:rsid w:val="00954166"/>
    <w:rsid w:val="0095786E"/>
    <w:rsid w:val="00966922"/>
    <w:rsid w:val="00970FA9"/>
    <w:rsid w:val="009746E8"/>
    <w:rsid w:val="00982DB2"/>
    <w:rsid w:val="009943DB"/>
    <w:rsid w:val="009A0B09"/>
    <w:rsid w:val="009A1602"/>
    <w:rsid w:val="009A1B5A"/>
    <w:rsid w:val="009B15A8"/>
    <w:rsid w:val="009B1E34"/>
    <w:rsid w:val="009B596C"/>
    <w:rsid w:val="009B5A4D"/>
    <w:rsid w:val="009D27E7"/>
    <w:rsid w:val="009E18C2"/>
    <w:rsid w:val="00A00023"/>
    <w:rsid w:val="00A21F70"/>
    <w:rsid w:val="00A27F56"/>
    <w:rsid w:val="00A303F9"/>
    <w:rsid w:val="00A32681"/>
    <w:rsid w:val="00A352CC"/>
    <w:rsid w:val="00A67823"/>
    <w:rsid w:val="00AA0B1E"/>
    <w:rsid w:val="00AA2C9B"/>
    <w:rsid w:val="00AC4A43"/>
    <w:rsid w:val="00AD05B1"/>
    <w:rsid w:val="00AD2D09"/>
    <w:rsid w:val="00AE2D54"/>
    <w:rsid w:val="00AF496C"/>
    <w:rsid w:val="00AF66AD"/>
    <w:rsid w:val="00AF732D"/>
    <w:rsid w:val="00B001CA"/>
    <w:rsid w:val="00B14DB4"/>
    <w:rsid w:val="00B17372"/>
    <w:rsid w:val="00B30C5B"/>
    <w:rsid w:val="00B35033"/>
    <w:rsid w:val="00B44EAE"/>
    <w:rsid w:val="00B46D61"/>
    <w:rsid w:val="00B504C4"/>
    <w:rsid w:val="00B53447"/>
    <w:rsid w:val="00B63037"/>
    <w:rsid w:val="00B702D4"/>
    <w:rsid w:val="00B75D24"/>
    <w:rsid w:val="00B77725"/>
    <w:rsid w:val="00B85CE0"/>
    <w:rsid w:val="00B91F43"/>
    <w:rsid w:val="00BA1ADF"/>
    <w:rsid w:val="00BA71F7"/>
    <w:rsid w:val="00BB5A3D"/>
    <w:rsid w:val="00BC3934"/>
    <w:rsid w:val="00BD1B0F"/>
    <w:rsid w:val="00BE4294"/>
    <w:rsid w:val="00BE47DD"/>
    <w:rsid w:val="00C0472C"/>
    <w:rsid w:val="00C06BE0"/>
    <w:rsid w:val="00C07208"/>
    <w:rsid w:val="00C0723D"/>
    <w:rsid w:val="00C15511"/>
    <w:rsid w:val="00C17E82"/>
    <w:rsid w:val="00C30140"/>
    <w:rsid w:val="00C422F0"/>
    <w:rsid w:val="00C42D52"/>
    <w:rsid w:val="00C51133"/>
    <w:rsid w:val="00C5136D"/>
    <w:rsid w:val="00C609E3"/>
    <w:rsid w:val="00C61BBC"/>
    <w:rsid w:val="00C65C6E"/>
    <w:rsid w:val="00C672E7"/>
    <w:rsid w:val="00C7003A"/>
    <w:rsid w:val="00C72CAE"/>
    <w:rsid w:val="00C732ED"/>
    <w:rsid w:val="00CC512A"/>
    <w:rsid w:val="00CD56D7"/>
    <w:rsid w:val="00CF18B1"/>
    <w:rsid w:val="00CF45D1"/>
    <w:rsid w:val="00D03ACC"/>
    <w:rsid w:val="00D14A27"/>
    <w:rsid w:val="00D31903"/>
    <w:rsid w:val="00D3663D"/>
    <w:rsid w:val="00D377B2"/>
    <w:rsid w:val="00D5266C"/>
    <w:rsid w:val="00D648DE"/>
    <w:rsid w:val="00D70B97"/>
    <w:rsid w:val="00D763B2"/>
    <w:rsid w:val="00D826B4"/>
    <w:rsid w:val="00D91178"/>
    <w:rsid w:val="00DA2D04"/>
    <w:rsid w:val="00DA343D"/>
    <w:rsid w:val="00DC1EE2"/>
    <w:rsid w:val="00DC330E"/>
    <w:rsid w:val="00DC3DEA"/>
    <w:rsid w:val="00DE38BC"/>
    <w:rsid w:val="00DF169E"/>
    <w:rsid w:val="00E0525B"/>
    <w:rsid w:val="00E16C6F"/>
    <w:rsid w:val="00E242CC"/>
    <w:rsid w:val="00E26318"/>
    <w:rsid w:val="00E34BAE"/>
    <w:rsid w:val="00E50340"/>
    <w:rsid w:val="00E64C4E"/>
    <w:rsid w:val="00E86784"/>
    <w:rsid w:val="00E90BC6"/>
    <w:rsid w:val="00EA67B7"/>
    <w:rsid w:val="00EB5635"/>
    <w:rsid w:val="00EB5E3E"/>
    <w:rsid w:val="00EB7479"/>
    <w:rsid w:val="00EC34F9"/>
    <w:rsid w:val="00EC42CE"/>
    <w:rsid w:val="00EE62F8"/>
    <w:rsid w:val="00F01797"/>
    <w:rsid w:val="00F07B26"/>
    <w:rsid w:val="00F13D16"/>
    <w:rsid w:val="00F179E0"/>
    <w:rsid w:val="00F27372"/>
    <w:rsid w:val="00F33D22"/>
    <w:rsid w:val="00F36DAC"/>
    <w:rsid w:val="00F4030E"/>
    <w:rsid w:val="00F42A2D"/>
    <w:rsid w:val="00F54196"/>
    <w:rsid w:val="00F60BF3"/>
    <w:rsid w:val="00F81AE5"/>
    <w:rsid w:val="00FC1FB5"/>
    <w:rsid w:val="00FD052F"/>
    <w:rsid w:val="00FE4DF3"/>
    <w:rsid w:val="00FF6B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C3437"/>
  <w15:docId w15:val="{7A0F03D4-6702-46FA-8851-EC7ED62C4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7C3"/>
  </w:style>
  <w:style w:type="paragraph" w:styleId="Heading1">
    <w:name w:val="heading 1"/>
    <w:basedOn w:val="Normal"/>
    <w:next w:val="Normal"/>
    <w:link w:val="Heading1Char"/>
    <w:uiPriority w:val="9"/>
    <w:qFormat/>
    <w:rsid w:val="003D77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D77C3"/>
    <w:pPr>
      <w:keepNext/>
      <w:keepLines/>
      <w:spacing w:before="40" w:after="0"/>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3D77C3"/>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Heading4">
    <w:name w:val="heading 4"/>
    <w:basedOn w:val="Normal"/>
    <w:next w:val="Normal"/>
    <w:link w:val="Heading4Char"/>
    <w:uiPriority w:val="9"/>
    <w:semiHidden/>
    <w:unhideWhenUsed/>
    <w:qFormat/>
    <w:rsid w:val="003D77C3"/>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3D77C3"/>
    <w:pPr>
      <w:keepNext/>
      <w:keepLines/>
      <w:spacing w:before="40" w:after="0"/>
      <w:outlineLvl w:val="4"/>
    </w:pPr>
    <w:rPr>
      <w:color w:val="2F5496" w:themeColor="accent1" w:themeShade="BF"/>
    </w:rPr>
  </w:style>
  <w:style w:type="paragraph" w:styleId="Heading6">
    <w:name w:val="heading 6"/>
    <w:basedOn w:val="Normal"/>
    <w:next w:val="Normal"/>
    <w:link w:val="Heading6Char"/>
    <w:uiPriority w:val="9"/>
    <w:semiHidden/>
    <w:unhideWhenUsed/>
    <w:qFormat/>
    <w:rsid w:val="003D77C3"/>
    <w:pPr>
      <w:keepNext/>
      <w:keepLines/>
      <w:spacing w:before="40" w:after="0"/>
      <w:outlineLvl w:val="5"/>
    </w:pPr>
    <w:rPr>
      <w:color w:val="1F3864" w:themeColor="accent1" w:themeShade="80"/>
    </w:rPr>
  </w:style>
  <w:style w:type="paragraph" w:styleId="Heading7">
    <w:name w:val="heading 7"/>
    <w:basedOn w:val="Normal"/>
    <w:next w:val="Normal"/>
    <w:link w:val="Heading7Char"/>
    <w:uiPriority w:val="9"/>
    <w:semiHidden/>
    <w:unhideWhenUsed/>
    <w:qFormat/>
    <w:rsid w:val="003D77C3"/>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Heading8">
    <w:name w:val="heading 8"/>
    <w:basedOn w:val="Normal"/>
    <w:next w:val="Normal"/>
    <w:link w:val="Heading8Char"/>
    <w:uiPriority w:val="9"/>
    <w:semiHidden/>
    <w:unhideWhenUsed/>
    <w:qFormat/>
    <w:rsid w:val="003D77C3"/>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3D77C3"/>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D77C3"/>
    <w:rPr>
      <w:b/>
      <w:bCs/>
      <w:color w:val="auto"/>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3D77C3"/>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E16C6F"/>
  </w:style>
  <w:style w:type="character" w:customStyle="1" w:styleId="Heading1Char">
    <w:name w:val="Heading 1 Char"/>
    <w:basedOn w:val="DefaultParagraphFont"/>
    <w:link w:val="Heading1"/>
    <w:uiPriority w:val="9"/>
    <w:rsid w:val="003D77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D77C3"/>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3D77C3"/>
    <w:rPr>
      <w:rFonts w:asciiTheme="majorHAnsi" w:eastAsiaTheme="majorEastAsia" w:hAnsiTheme="majorHAnsi" w:cstheme="majorBidi"/>
      <w:color w:val="1F3864" w:themeColor="accent1" w:themeShade="80"/>
      <w:sz w:val="24"/>
      <w:szCs w:val="24"/>
    </w:rPr>
  </w:style>
  <w:style w:type="character" w:customStyle="1" w:styleId="Heading4Char">
    <w:name w:val="Heading 4 Char"/>
    <w:basedOn w:val="DefaultParagraphFont"/>
    <w:link w:val="Heading4"/>
    <w:uiPriority w:val="9"/>
    <w:semiHidden/>
    <w:rsid w:val="003D77C3"/>
    <w:rPr>
      <w:i/>
      <w:iCs/>
    </w:rPr>
  </w:style>
  <w:style w:type="character" w:customStyle="1" w:styleId="Heading5Char">
    <w:name w:val="Heading 5 Char"/>
    <w:basedOn w:val="DefaultParagraphFont"/>
    <w:link w:val="Heading5"/>
    <w:uiPriority w:val="9"/>
    <w:semiHidden/>
    <w:rsid w:val="003D77C3"/>
    <w:rPr>
      <w:color w:val="2F5496" w:themeColor="accent1" w:themeShade="BF"/>
    </w:rPr>
  </w:style>
  <w:style w:type="character" w:customStyle="1" w:styleId="Heading6Char">
    <w:name w:val="Heading 6 Char"/>
    <w:basedOn w:val="DefaultParagraphFont"/>
    <w:link w:val="Heading6"/>
    <w:uiPriority w:val="9"/>
    <w:semiHidden/>
    <w:rsid w:val="003D77C3"/>
    <w:rPr>
      <w:color w:val="1F3864" w:themeColor="accent1" w:themeShade="80"/>
    </w:rPr>
  </w:style>
  <w:style w:type="character" w:customStyle="1" w:styleId="Heading7Char">
    <w:name w:val="Heading 7 Char"/>
    <w:basedOn w:val="DefaultParagraphFont"/>
    <w:link w:val="Heading7"/>
    <w:uiPriority w:val="9"/>
    <w:semiHidden/>
    <w:rsid w:val="003D77C3"/>
    <w:rPr>
      <w:rFonts w:asciiTheme="majorHAnsi" w:eastAsiaTheme="majorEastAsia" w:hAnsiTheme="majorHAnsi" w:cstheme="majorBidi"/>
      <w:i/>
      <w:iCs/>
      <w:color w:val="1F3864" w:themeColor="accent1" w:themeShade="80"/>
    </w:rPr>
  </w:style>
  <w:style w:type="character" w:customStyle="1" w:styleId="Heading8Char">
    <w:name w:val="Heading 8 Char"/>
    <w:basedOn w:val="DefaultParagraphFont"/>
    <w:link w:val="Heading8"/>
    <w:uiPriority w:val="9"/>
    <w:semiHidden/>
    <w:rsid w:val="003D77C3"/>
    <w:rPr>
      <w:color w:val="262626" w:themeColor="text1" w:themeTint="D9"/>
      <w:sz w:val="21"/>
      <w:szCs w:val="21"/>
    </w:rPr>
  </w:style>
  <w:style w:type="character" w:customStyle="1" w:styleId="Heading9Char">
    <w:name w:val="Heading 9 Char"/>
    <w:basedOn w:val="DefaultParagraphFont"/>
    <w:link w:val="Heading9"/>
    <w:uiPriority w:val="9"/>
    <w:semiHidden/>
    <w:rsid w:val="003D77C3"/>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3D77C3"/>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3D77C3"/>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3D77C3"/>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3D77C3"/>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3D77C3"/>
    <w:rPr>
      <w:color w:val="5A5A5A" w:themeColor="text1" w:themeTint="A5"/>
      <w:spacing w:val="15"/>
    </w:rPr>
  </w:style>
  <w:style w:type="character" w:styleId="Emphasis">
    <w:name w:val="Emphasis"/>
    <w:basedOn w:val="DefaultParagraphFont"/>
    <w:uiPriority w:val="20"/>
    <w:qFormat/>
    <w:rsid w:val="003D77C3"/>
    <w:rPr>
      <w:i/>
      <w:iCs/>
      <w:color w:val="auto"/>
    </w:rPr>
  </w:style>
  <w:style w:type="paragraph" w:styleId="NoSpacing">
    <w:name w:val="No Spacing"/>
    <w:uiPriority w:val="1"/>
    <w:qFormat/>
    <w:rsid w:val="003D77C3"/>
    <w:pPr>
      <w:spacing w:after="0" w:line="240" w:lineRule="auto"/>
    </w:pPr>
  </w:style>
  <w:style w:type="paragraph" w:styleId="Quote">
    <w:name w:val="Quote"/>
    <w:basedOn w:val="Normal"/>
    <w:next w:val="Normal"/>
    <w:link w:val="QuoteChar"/>
    <w:uiPriority w:val="29"/>
    <w:qFormat/>
    <w:rsid w:val="003D77C3"/>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3D77C3"/>
    <w:rPr>
      <w:i/>
      <w:iCs/>
      <w:color w:val="404040" w:themeColor="text1" w:themeTint="BF"/>
    </w:rPr>
  </w:style>
  <w:style w:type="paragraph" w:styleId="IntenseQuote">
    <w:name w:val="Intense Quote"/>
    <w:basedOn w:val="Normal"/>
    <w:next w:val="Normal"/>
    <w:link w:val="IntenseQuoteChar"/>
    <w:uiPriority w:val="30"/>
    <w:qFormat/>
    <w:rsid w:val="003D77C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D77C3"/>
    <w:rPr>
      <w:i/>
      <w:iCs/>
      <w:color w:val="4472C4" w:themeColor="accent1"/>
    </w:rPr>
  </w:style>
  <w:style w:type="character" w:styleId="SubtleEmphasis">
    <w:name w:val="Subtle Emphasis"/>
    <w:basedOn w:val="DefaultParagraphFont"/>
    <w:uiPriority w:val="19"/>
    <w:qFormat/>
    <w:rsid w:val="003D77C3"/>
    <w:rPr>
      <w:i/>
      <w:iCs/>
      <w:color w:val="404040" w:themeColor="text1" w:themeTint="BF"/>
    </w:rPr>
  </w:style>
  <w:style w:type="character" w:styleId="IntenseEmphasis">
    <w:name w:val="Intense Emphasis"/>
    <w:basedOn w:val="DefaultParagraphFont"/>
    <w:uiPriority w:val="21"/>
    <w:qFormat/>
    <w:rsid w:val="003D77C3"/>
    <w:rPr>
      <w:i/>
      <w:iCs/>
      <w:color w:val="4472C4" w:themeColor="accent1"/>
    </w:rPr>
  </w:style>
  <w:style w:type="character" w:styleId="SubtleReference">
    <w:name w:val="Subtle Reference"/>
    <w:basedOn w:val="DefaultParagraphFont"/>
    <w:uiPriority w:val="31"/>
    <w:qFormat/>
    <w:rsid w:val="003D77C3"/>
    <w:rPr>
      <w:smallCaps/>
      <w:color w:val="404040" w:themeColor="text1" w:themeTint="BF"/>
    </w:rPr>
  </w:style>
  <w:style w:type="character" w:styleId="IntenseReference">
    <w:name w:val="Intense Reference"/>
    <w:basedOn w:val="DefaultParagraphFont"/>
    <w:uiPriority w:val="32"/>
    <w:qFormat/>
    <w:rsid w:val="003D77C3"/>
    <w:rPr>
      <w:b/>
      <w:bCs/>
      <w:smallCaps/>
      <w:color w:val="4472C4" w:themeColor="accent1"/>
      <w:spacing w:val="5"/>
    </w:rPr>
  </w:style>
  <w:style w:type="character" w:styleId="BookTitle">
    <w:name w:val="Book Title"/>
    <w:basedOn w:val="DefaultParagraphFont"/>
    <w:uiPriority w:val="33"/>
    <w:qFormat/>
    <w:rsid w:val="003D77C3"/>
    <w:rPr>
      <w:b/>
      <w:bCs/>
      <w:i/>
      <w:iCs/>
      <w:spacing w:val="5"/>
    </w:rPr>
  </w:style>
  <w:style w:type="paragraph" w:styleId="TOCHeading">
    <w:name w:val="TOC Heading"/>
    <w:basedOn w:val="Heading1"/>
    <w:next w:val="Normal"/>
    <w:uiPriority w:val="39"/>
    <w:semiHidden/>
    <w:unhideWhenUsed/>
    <w:qFormat/>
    <w:rsid w:val="003D77C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90DF9-C567-4EAF-B5C5-349C6BE1D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7</Pages>
  <Words>2414</Words>
  <Characters>13764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keywords>https:/mul2-mta.gov.am/tasks/1348870/oneclick/03_Ampopatert.docx?token=e3ad1def35cd5e2ae6b52e57e6434d7a</cp:keywords>
  <cp:lastModifiedBy>Karen Bakoyan</cp:lastModifiedBy>
  <cp:revision>19</cp:revision>
  <cp:lastPrinted>2023-02-27T13:24:00Z</cp:lastPrinted>
  <dcterms:created xsi:type="dcterms:W3CDTF">2023-06-22T06:00:00Z</dcterms:created>
  <dcterms:modified xsi:type="dcterms:W3CDTF">2024-05-21T08:26:00Z</dcterms:modified>
</cp:coreProperties>
</file>