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7A571D" w14:textId="579FD708" w:rsidR="008A1DE6" w:rsidRPr="00F37152" w:rsidRDefault="004A2A96" w:rsidP="00F37152">
      <w:pPr>
        <w:spacing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 </w:t>
      </w:r>
      <w:r w:rsidR="00356188" w:rsidRPr="00F37152">
        <w:rPr>
          <w:rFonts w:ascii="GHEA Grapalat" w:eastAsia="Times New Roman" w:hAnsi="GHEA Grapalat" w:cs="Times New Roman"/>
          <w:b/>
          <w:sz w:val="24"/>
          <w:szCs w:val="24"/>
        </w:rPr>
        <w:t>ԱՄՓՈՓԱԹԵՐԹ</w:t>
      </w:r>
    </w:p>
    <w:p w14:paraId="626CB372" w14:textId="0B4692DA" w:rsidR="007143E4" w:rsidRPr="009A6789" w:rsidRDefault="007143E4" w:rsidP="009A6789">
      <w:pPr>
        <w:pStyle w:val="mechtex"/>
        <w:spacing w:line="276" w:lineRule="auto"/>
        <w:ind w:right="-185"/>
        <w:rPr>
          <w:rFonts w:ascii="GHEA Grapalat" w:eastAsia="Times New Roman" w:hAnsi="GHEA Grapalat" w:cs="Tahoma"/>
          <w:b/>
          <w:sz w:val="24"/>
          <w:szCs w:val="24"/>
          <w:lang w:val="af-ZA"/>
        </w:rPr>
      </w:pPr>
      <w:r>
        <w:rPr>
          <w:rFonts w:ascii="GHEA Grapalat" w:hAnsi="GHEA Grapalat" w:cs="Tahoma"/>
          <w:b/>
          <w:caps/>
          <w:spacing w:val="-8"/>
          <w:sz w:val="24"/>
          <w:szCs w:val="24"/>
          <w:lang w:val="af-ZA"/>
        </w:rPr>
        <w:t>««</w:t>
      </w:r>
      <w:r>
        <w:rPr>
          <w:rFonts w:ascii="GHEA Grapalat" w:hAnsi="GHEA Grapalat" w:cs="Tahoma"/>
          <w:b/>
          <w:caps/>
          <w:spacing w:val="-8"/>
          <w:sz w:val="24"/>
          <w:szCs w:val="24"/>
          <w:lang w:val="hy-AM"/>
        </w:rPr>
        <w:t>Հայաստանի</w:t>
      </w:r>
      <w:r>
        <w:rPr>
          <w:rFonts w:ascii="GHEA Grapalat" w:hAnsi="GHEA Grapalat" w:cs="Arial Armenian"/>
          <w:b/>
          <w:caps/>
          <w:spacing w:val="-8"/>
          <w:sz w:val="24"/>
          <w:szCs w:val="24"/>
          <w:lang w:val="af-ZA"/>
        </w:rPr>
        <w:t xml:space="preserve"> </w:t>
      </w:r>
      <w:r>
        <w:rPr>
          <w:rFonts w:ascii="GHEA Grapalat" w:hAnsi="GHEA Grapalat" w:cs="Tahoma"/>
          <w:b/>
          <w:caps/>
          <w:spacing w:val="-8"/>
          <w:sz w:val="24"/>
          <w:szCs w:val="24"/>
          <w:lang w:val="hy-AM"/>
        </w:rPr>
        <w:t>Հանրապետության</w:t>
      </w:r>
      <w:r>
        <w:rPr>
          <w:rFonts w:ascii="GHEA Grapalat" w:hAnsi="GHEA Grapalat" w:cs="Arial Armenian"/>
          <w:b/>
          <w:caps/>
          <w:spacing w:val="-8"/>
          <w:sz w:val="24"/>
          <w:szCs w:val="24"/>
          <w:lang w:val="af-ZA"/>
        </w:rPr>
        <w:t xml:space="preserve"> </w:t>
      </w:r>
      <w:r>
        <w:rPr>
          <w:rFonts w:ascii="GHEA Grapalat" w:hAnsi="GHEA Grapalat" w:cs="Tahoma"/>
          <w:b/>
          <w:sz w:val="24"/>
          <w:szCs w:val="24"/>
          <w:lang w:val="af-ZA"/>
        </w:rPr>
        <w:t xml:space="preserve">2024 </w:t>
      </w:r>
      <w:r>
        <w:rPr>
          <w:rFonts w:ascii="GHEA Grapalat" w:hAnsi="GHEA Grapalat" w:cs="Tahoma"/>
          <w:b/>
          <w:sz w:val="24"/>
          <w:szCs w:val="24"/>
          <w:lang w:val="hy-AM"/>
        </w:rPr>
        <w:t>ԹՎԱԿԱՆԻ</w:t>
      </w:r>
      <w:r>
        <w:rPr>
          <w:rFonts w:ascii="GHEA Grapalat" w:hAnsi="GHEA Grapalat" w:cs="Tahoma"/>
          <w:b/>
          <w:sz w:val="24"/>
          <w:szCs w:val="24"/>
          <w:lang w:val="af-ZA"/>
        </w:rPr>
        <w:t xml:space="preserve"> </w:t>
      </w:r>
      <w:r>
        <w:rPr>
          <w:rFonts w:ascii="GHEA Grapalat" w:hAnsi="GHEA Grapalat" w:cs="Tahoma"/>
          <w:b/>
          <w:sz w:val="24"/>
          <w:szCs w:val="24"/>
          <w:lang w:val="hy-AM"/>
        </w:rPr>
        <w:t>ՊԵՏԱԿԱՆ</w:t>
      </w:r>
      <w:r>
        <w:rPr>
          <w:rFonts w:ascii="GHEA Grapalat" w:hAnsi="GHEA Grapalat" w:cs="Tahoma"/>
          <w:b/>
          <w:sz w:val="24"/>
          <w:szCs w:val="24"/>
          <w:lang w:val="af-ZA"/>
        </w:rPr>
        <w:t xml:space="preserve"> </w:t>
      </w:r>
      <w:r>
        <w:rPr>
          <w:rFonts w:ascii="GHEA Grapalat" w:hAnsi="GHEA Grapalat" w:cs="Tahoma"/>
          <w:b/>
          <w:sz w:val="24"/>
          <w:szCs w:val="24"/>
          <w:lang w:val="hy-AM"/>
        </w:rPr>
        <w:t>ԲՅՈՒՋԵԻ</w:t>
      </w:r>
      <w:r>
        <w:rPr>
          <w:rFonts w:ascii="GHEA Grapalat" w:hAnsi="GHEA Grapalat" w:cs="Tahoma"/>
          <w:b/>
          <w:sz w:val="24"/>
          <w:szCs w:val="24"/>
          <w:lang w:val="af-ZA"/>
        </w:rPr>
        <w:t xml:space="preserve"> ՄԱՍԻՆ» ՕՐԵՆՔՈՒՄ</w:t>
      </w:r>
      <w:r>
        <w:rPr>
          <w:rFonts w:ascii="GHEA Grapalat" w:hAnsi="GHEA Grapalat" w:cs="Arial Armenian"/>
          <w:b/>
          <w:sz w:val="24"/>
          <w:szCs w:val="24"/>
          <w:lang w:val="af-ZA"/>
        </w:rPr>
        <w:t xml:space="preserve"> </w:t>
      </w:r>
      <w:r>
        <w:rPr>
          <w:rFonts w:ascii="GHEA Grapalat" w:hAnsi="GHEA Grapalat" w:cs="Arial Armenian"/>
          <w:b/>
          <w:sz w:val="24"/>
          <w:szCs w:val="24"/>
          <w:lang w:val="hy-AM"/>
        </w:rPr>
        <w:t>ՎԵՐԱԲԱՇԽՈՒՄ</w:t>
      </w:r>
      <w:bookmarkStart w:id="0" w:name="_GoBack"/>
      <w:bookmarkEnd w:id="0"/>
      <w:r w:rsidR="005357DA" w:rsidRPr="005357DA">
        <w:rPr>
          <w:rFonts w:ascii="GHEA Grapalat" w:hAnsi="GHEA Grapalat" w:cs="Arial Armenian"/>
          <w:b/>
          <w:sz w:val="24"/>
          <w:szCs w:val="24"/>
          <w:lang w:val="hy-AM"/>
        </w:rPr>
        <w:t xml:space="preserve"> ԵՎ</w:t>
      </w:r>
      <w:r w:rsidR="009A6789" w:rsidRPr="009A6789">
        <w:rPr>
          <w:rFonts w:ascii="GHEA Grapalat" w:hAnsi="GHEA Grapalat" w:cs="Arial Armenian"/>
          <w:b/>
          <w:sz w:val="24"/>
          <w:szCs w:val="24"/>
          <w:lang w:val="hy-AM"/>
        </w:rPr>
        <w:t xml:space="preserve"> </w:t>
      </w:r>
      <w:r w:rsidR="002B0EA3" w:rsidRPr="005B0A64">
        <w:rPr>
          <w:rFonts w:ascii="GHEA Grapalat" w:hAnsi="GHEA Grapalat" w:cs="Tahoma"/>
          <w:b/>
          <w:sz w:val="24"/>
          <w:szCs w:val="24"/>
          <w:lang w:val="hy-AM" w:eastAsia="en-US"/>
        </w:rPr>
        <w:t>ԼՐԱՑՈՒՄ</w:t>
      </w:r>
      <w:r>
        <w:rPr>
          <w:rFonts w:ascii="GHEA Grapalat" w:hAnsi="GHEA Grapalat" w:cs="Tahoma"/>
          <w:b/>
          <w:sz w:val="24"/>
          <w:szCs w:val="24"/>
          <w:lang w:val="af-ZA" w:eastAsia="en-US"/>
        </w:rPr>
        <w:t>,</w:t>
      </w:r>
      <w:r>
        <w:rPr>
          <w:rFonts w:ascii="GHEA Grapalat" w:hAnsi="GHEA Grapalat" w:cs="Arial Armenian"/>
          <w:b/>
          <w:sz w:val="24"/>
          <w:szCs w:val="24"/>
          <w:lang w:val="af-ZA"/>
        </w:rPr>
        <w:t xml:space="preserve"> </w:t>
      </w:r>
      <w:r>
        <w:rPr>
          <w:rFonts w:ascii="GHEA Grapalat" w:hAnsi="GHEA Grapalat" w:cs="Tahoma"/>
          <w:b/>
          <w:sz w:val="24"/>
          <w:szCs w:val="24"/>
          <w:lang w:val="hy-AM"/>
        </w:rPr>
        <w:t>ՀԱՅԱՍՏԱՆԻ</w:t>
      </w:r>
      <w:r>
        <w:rPr>
          <w:rFonts w:ascii="GHEA Grapalat" w:hAnsi="GHEA Grapalat" w:cs="Arial Armenian"/>
          <w:b/>
          <w:sz w:val="24"/>
          <w:szCs w:val="24"/>
          <w:lang w:val="af-ZA"/>
        </w:rPr>
        <w:t xml:space="preserve"> </w:t>
      </w:r>
      <w:r>
        <w:rPr>
          <w:rFonts w:ascii="GHEA Grapalat" w:hAnsi="GHEA Grapalat" w:cs="Tahoma"/>
          <w:b/>
          <w:sz w:val="24"/>
          <w:szCs w:val="24"/>
          <w:lang w:val="hy-AM"/>
        </w:rPr>
        <w:t>ՀԱՆՐԱՊԵՏՈՒԹՅԱՆ</w:t>
      </w:r>
      <w:r>
        <w:rPr>
          <w:rFonts w:ascii="GHEA Grapalat" w:hAnsi="GHEA Grapalat" w:cs="Arial Armenian"/>
          <w:b/>
          <w:sz w:val="24"/>
          <w:szCs w:val="24"/>
          <w:lang w:val="af-ZA"/>
        </w:rPr>
        <w:t xml:space="preserve"> </w:t>
      </w:r>
      <w:r>
        <w:rPr>
          <w:rFonts w:ascii="GHEA Grapalat" w:hAnsi="GHEA Grapalat" w:cs="Tahoma"/>
          <w:b/>
          <w:sz w:val="24"/>
          <w:szCs w:val="24"/>
          <w:lang w:val="hy-AM"/>
        </w:rPr>
        <w:t>ԿԱՌԱՎԱ</w:t>
      </w:r>
      <w:r>
        <w:rPr>
          <w:rFonts w:ascii="GHEA Grapalat" w:hAnsi="GHEA Grapalat" w:cs="Tahoma"/>
          <w:b/>
          <w:spacing w:val="2"/>
          <w:sz w:val="24"/>
          <w:szCs w:val="24"/>
          <w:lang w:val="hy-AM"/>
        </w:rPr>
        <w:t>ՐՈՒԹՅԱՆ</w:t>
      </w:r>
      <w:r>
        <w:rPr>
          <w:rFonts w:ascii="GHEA Grapalat" w:hAnsi="GHEA Grapalat" w:cs="Tahoma"/>
          <w:b/>
          <w:spacing w:val="2"/>
          <w:sz w:val="24"/>
          <w:szCs w:val="24"/>
          <w:lang w:val="af-ZA"/>
        </w:rPr>
        <w:t xml:space="preserve"> </w:t>
      </w:r>
      <w:r>
        <w:rPr>
          <w:rFonts w:ascii="GHEA Grapalat" w:hAnsi="GHEA Grapalat"/>
          <w:b/>
          <w:bCs/>
          <w:color w:val="000000"/>
          <w:sz w:val="24"/>
          <w:szCs w:val="24"/>
          <w:lang w:val="af-ZA"/>
        </w:rPr>
        <w:t xml:space="preserve">2023 </w:t>
      </w:r>
      <w:r>
        <w:rPr>
          <w:rFonts w:ascii="GHEA Grapalat" w:hAnsi="GHEA Grapalat"/>
          <w:b/>
          <w:bCs/>
          <w:color w:val="000000"/>
          <w:sz w:val="24"/>
          <w:szCs w:val="24"/>
          <w:lang w:val="hy-AM"/>
        </w:rPr>
        <w:t>ԹՎԱԿԱՆԻ</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ԴԵԿՏԵՄԲԵՐԻ</w:t>
      </w:r>
      <w:r>
        <w:rPr>
          <w:rFonts w:ascii="GHEA Grapalat" w:hAnsi="GHEA Grapalat"/>
          <w:b/>
          <w:bCs/>
          <w:color w:val="000000"/>
          <w:sz w:val="24"/>
          <w:szCs w:val="24"/>
          <w:lang w:val="af-ZA"/>
        </w:rPr>
        <w:t xml:space="preserve"> 28-</w:t>
      </w:r>
      <w:r>
        <w:rPr>
          <w:rFonts w:ascii="GHEA Grapalat" w:hAnsi="GHEA Grapalat"/>
          <w:b/>
          <w:bCs/>
          <w:color w:val="000000"/>
          <w:sz w:val="24"/>
          <w:szCs w:val="24"/>
          <w:lang w:val="hy-AM"/>
        </w:rPr>
        <w:t>Ի</w:t>
      </w:r>
      <w:r>
        <w:rPr>
          <w:rFonts w:ascii="GHEA Grapalat" w:hAnsi="GHEA Grapalat"/>
          <w:b/>
          <w:bCs/>
          <w:color w:val="000000"/>
          <w:sz w:val="24"/>
          <w:szCs w:val="24"/>
          <w:lang w:val="af-ZA"/>
        </w:rPr>
        <w:t xml:space="preserve"> N 2323-</w:t>
      </w:r>
      <w:r>
        <w:rPr>
          <w:rFonts w:ascii="GHEA Grapalat" w:hAnsi="GHEA Grapalat"/>
          <w:b/>
          <w:bCs/>
          <w:color w:val="000000"/>
          <w:sz w:val="24"/>
          <w:szCs w:val="24"/>
          <w:lang w:val="hy-AM"/>
        </w:rPr>
        <w:t>Ն</w:t>
      </w:r>
      <w:r>
        <w:rPr>
          <w:rFonts w:ascii="GHEA Grapalat" w:hAnsi="GHEA Grapalat" w:cs="Tahoma"/>
          <w:b/>
          <w:spacing w:val="2"/>
          <w:sz w:val="24"/>
          <w:szCs w:val="24"/>
          <w:lang w:val="af-ZA"/>
        </w:rPr>
        <w:t xml:space="preserve"> </w:t>
      </w:r>
      <w:r>
        <w:rPr>
          <w:rFonts w:ascii="GHEA Grapalat" w:hAnsi="GHEA Grapalat" w:cs="Tahoma"/>
          <w:b/>
          <w:spacing w:val="2"/>
          <w:sz w:val="24"/>
          <w:szCs w:val="24"/>
          <w:lang w:val="hy-AM"/>
        </w:rPr>
        <w:t>ՈՐՈՇ</w:t>
      </w:r>
      <w:r>
        <w:rPr>
          <w:rFonts w:ascii="GHEA Grapalat" w:hAnsi="GHEA Grapalat" w:cs="Arial Armenian"/>
          <w:b/>
          <w:spacing w:val="2"/>
          <w:sz w:val="24"/>
          <w:szCs w:val="24"/>
          <w:lang w:val="af-ZA"/>
        </w:rPr>
        <w:softHyphen/>
      </w:r>
      <w:r>
        <w:rPr>
          <w:rFonts w:ascii="GHEA Grapalat" w:hAnsi="GHEA Grapalat" w:cs="Tahoma"/>
          <w:b/>
          <w:spacing w:val="2"/>
          <w:sz w:val="24"/>
          <w:szCs w:val="24"/>
          <w:lang w:val="hy-AM"/>
        </w:rPr>
        <w:t>ՄԱՆ</w:t>
      </w:r>
      <w:r>
        <w:rPr>
          <w:rFonts w:ascii="GHEA Grapalat" w:hAnsi="GHEA Grapalat" w:cs="Arial Armenian"/>
          <w:b/>
          <w:spacing w:val="2"/>
          <w:sz w:val="24"/>
          <w:szCs w:val="24"/>
          <w:lang w:val="af-ZA"/>
        </w:rPr>
        <w:t xml:space="preserve"> </w:t>
      </w:r>
      <w:r>
        <w:rPr>
          <w:rFonts w:ascii="GHEA Grapalat" w:hAnsi="GHEA Grapalat" w:cs="Tahoma"/>
          <w:b/>
          <w:spacing w:val="2"/>
          <w:sz w:val="24"/>
          <w:szCs w:val="24"/>
          <w:lang w:val="hy-AM"/>
        </w:rPr>
        <w:t>ՄԵՋ</w:t>
      </w:r>
      <w:r>
        <w:rPr>
          <w:rFonts w:ascii="GHEA Grapalat" w:hAnsi="GHEA Grapalat"/>
          <w:b/>
          <w:sz w:val="24"/>
          <w:szCs w:val="24"/>
          <w:lang w:val="af-ZA"/>
        </w:rPr>
        <w:t xml:space="preserve"> </w:t>
      </w:r>
      <w:r>
        <w:rPr>
          <w:rFonts w:ascii="GHEA Grapalat" w:hAnsi="GHEA Grapalat" w:cs="Tahoma"/>
          <w:b/>
          <w:sz w:val="24"/>
          <w:szCs w:val="24"/>
          <w:lang w:val="hy-AM"/>
        </w:rPr>
        <w:t>ՓՈՓՈ</w:t>
      </w:r>
      <w:r>
        <w:rPr>
          <w:rFonts w:ascii="GHEA Grapalat" w:hAnsi="GHEA Grapalat" w:cs="Arial Armenian"/>
          <w:b/>
          <w:sz w:val="24"/>
          <w:szCs w:val="24"/>
          <w:lang w:val="af-ZA"/>
        </w:rPr>
        <w:softHyphen/>
      </w:r>
      <w:r>
        <w:rPr>
          <w:rFonts w:ascii="GHEA Grapalat" w:hAnsi="GHEA Grapalat" w:cs="Tahoma"/>
          <w:b/>
          <w:sz w:val="24"/>
          <w:szCs w:val="24"/>
          <w:lang w:val="hy-AM"/>
        </w:rPr>
        <w:t>ԽՈՒԹՅՈՒՆՆԵՐ</w:t>
      </w:r>
      <w:r>
        <w:rPr>
          <w:rFonts w:ascii="GHEA Grapalat" w:hAnsi="GHEA Grapalat" w:cs="Arial Armenian"/>
          <w:b/>
          <w:sz w:val="24"/>
          <w:szCs w:val="24"/>
          <w:lang w:val="af-ZA"/>
        </w:rPr>
        <w:t xml:space="preserve"> </w:t>
      </w:r>
      <w:r>
        <w:rPr>
          <w:rFonts w:ascii="GHEA Grapalat" w:hAnsi="GHEA Grapalat" w:cs="Tahoma"/>
          <w:b/>
          <w:sz w:val="24"/>
          <w:szCs w:val="24"/>
          <w:lang w:val="hy-AM" w:eastAsia="en-US"/>
        </w:rPr>
        <w:t>ԵՎ</w:t>
      </w:r>
      <w:r>
        <w:rPr>
          <w:rFonts w:ascii="GHEA Grapalat" w:hAnsi="GHEA Grapalat" w:cs="Tahoma"/>
          <w:b/>
          <w:sz w:val="24"/>
          <w:szCs w:val="24"/>
          <w:lang w:val="af-ZA" w:eastAsia="en-US"/>
        </w:rPr>
        <w:t xml:space="preserve"> </w:t>
      </w:r>
      <w:r>
        <w:rPr>
          <w:rFonts w:ascii="GHEA Grapalat" w:hAnsi="GHEA Grapalat" w:cs="Tahoma"/>
          <w:b/>
          <w:sz w:val="24"/>
          <w:szCs w:val="24"/>
          <w:lang w:val="hy-AM" w:eastAsia="en-US"/>
        </w:rPr>
        <w:t>ԼՐԱՑՈՒՄՆԵՐ</w:t>
      </w:r>
      <w:r>
        <w:rPr>
          <w:rFonts w:ascii="GHEA Grapalat" w:hAnsi="GHEA Grapalat" w:cs="Tahoma"/>
          <w:b/>
          <w:sz w:val="24"/>
          <w:szCs w:val="24"/>
          <w:lang w:val="af-ZA" w:eastAsia="en-US"/>
        </w:rPr>
        <w:t xml:space="preserve"> </w:t>
      </w:r>
      <w:r>
        <w:rPr>
          <w:rFonts w:ascii="GHEA Grapalat" w:hAnsi="GHEA Grapalat" w:cs="Tahoma"/>
          <w:b/>
          <w:sz w:val="24"/>
          <w:szCs w:val="24"/>
          <w:lang w:val="hy-AM"/>
        </w:rPr>
        <w:t>ԿԱՏԱՐԵԼՈՒ</w:t>
      </w:r>
      <w:r>
        <w:rPr>
          <w:rFonts w:ascii="GHEA Grapalat" w:hAnsi="GHEA Grapalat" w:cs="Arial Armenian"/>
          <w:b/>
          <w:sz w:val="24"/>
          <w:szCs w:val="24"/>
          <w:lang w:val="af-ZA"/>
        </w:rPr>
        <w:t xml:space="preserve"> </w:t>
      </w:r>
      <w:r>
        <w:rPr>
          <w:rFonts w:ascii="GHEA Grapalat" w:hAnsi="GHEA Grapalat" w:cs="Tahoma"/>
          <w:b/>
          <w:sz w:val="24"/>
          <w:szCs w:val="24"/>
          <w:lang w:val="hy-AM"/>
        </w:rPr>
        <w:t>ՄԱՍԻՆ</w:t>
      </w:r>
      <w:r>
        <w:rPr>
          <w:rFonts w:ascii="GHEA Grapalat" w:hAnsi="GHEA Grapalat" w:cs="Tahoma"/>
          <w:b/>
          <w:sz w:val="24"/>
          <w:szCs w:val="24"/>
          <w:lang w:val="af-ZA"/>
        </w:rPr>
        <w:t>»</w:t>
      </w:r>
      <w:r w:rsidRPr="004D38E9">
        <w:rPr>
          <w:rFonts w:ascii="GHEA Grapalat" w:hAnsi="GHEA Grapalat" w:cs="GHEA Grapalat"/>
          <w:b/>
          <w:color w:val="000000" w:themeColor="text1"/>
          <w:sz w:val="24"/>
          <w:szCs w:val="24"/>
          <w:lang w:val="af-ZA"/>
        </w:rPr>
        <w:t>ՀՀ ԿԱՌԱՎԱՐՈՒԹՅԱՆ</w:t>
      </w:r>
      <w:r w:rsidRPr="004D38E9">
        <w:rPr>
          <w:rFonts w:ascii="GHEA Grapalat" w:hAnsi="GHEA Grapalat"/>
          <w:b/>
          <w:sz w:val="24"/>
          <w:szCs w:val="24"/>
          <w:lang w:val="hy-AM"/>
        </w:rPr>
        <w:t xml:space="preserve"> </w:t>
      </w:r>
      <w:r w:rsidRPr="001D357E">
        <w:rPr>
          <w:rFonts w:ascii="GHEA Grapalat" w:hAnsi="GHEA Grapalat"/>
          <w:b/>
          <w:sz w:val="24"/>
          <w:szCs w:val="24"/>
          <w:lang w:val="hy-AM"/>
        </w:rPr>
        <w:t>ՈՐՈՇՄԱՆ</w:t>
      </w:r>
      <w:r w:rsidRPr="005357DA">
        <w:rPr>
          <w:rFonts w:ascii="GHEA Grapalat" w:hAnsi="GHEA Grapalat"/>
          <w:b/>
          <w:sz w:val="24"/>
          <w:szCs w:val="24"/>
          <w:lang w:val="hy-AM"/>
        </w:rPr>
        <w:t xml:space="preserve"> </w:t>
      </w:r>
      <w:r w:rsidRPr="004D38E9">
        <w:rPr>
          <w:rFonts w:ascii="GHEA Grapalat" w:hAnsi="GHEA Grapalat" w:cs="GHEA Grapalat"/>
          <w:b/>
          <w:color w:val="000000" w:themeColor="text1"/>
          <w:sz w:val="24"/>
          <w:szCs w:val="24"/>
          <w:lang w:val="af-ZA"/>
        </w:rPr>
        <w:t>ՆԱԽԱԳ</w:t>
      </w:r>
      <w:r w:rsidRPr="004D38E9">
        <w:rPr>
          <w:rFonts w:ascii="GHEA Grapalat" w:hAnsi="GHEA Grapalat" w:cs="GHEA Grapalat"/>
          <w:b/>
          <w:color w:val="000000" w:themeColor="text1"/>
          <w:sz w:val="24"/>
          <w:szCs w:val="24"/>
          <w:lang w:val="hy-AM"/>
        </w:rPr>
        <w:t xml:space="preserve">ԾԻ </w:t>
      </w:r>
    </w:p>
    <w:tbl>
      <w:tblPr>
        <w:tblW w:w="11250" w:type="dxa"/>
        <w:tblCellSpacing w:w="0" w:type="dxa"/>
        <w:tblInd w:w="-795"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840"/>
        <w:gridCol w:w="4410"/>
      </w:tblGrid>
      <w:tr w:rsidR="009106CE" w:rsidRPr="00F37152" w14:paraId="13BBD865" w14:textId="77777777" w:rsidTr="004A2A96">
        <w:trPr>
          <w:tblCellSpacing w:w="0" w:type="dxa"/>
        </w:trPr>
        <w:tc>
          <w:tcPr>
            <w:tcW w:w="684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F2D1A4A" w14:textId="77777777" w:rsidR="009106CE" w:rsidRPr="00F37152" w:rsidRDefault="006064B6" w:rsidP="006064B6">
            <w:pPr>
              <w:spacing w:after="0" w:line="360" w:lineRule="auto"/>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hy-AM" w:eastAsia="en-US"/>
              </w:rPr>
              <w:t xml:space="preserve">                 </w:t>
            </w:r>
            <w:r w:rsidR="009106CE" w:rsidRPr="00F37152">
              <w:rPr>
                <w:rFonts w:ascii="GHEA Grapalat" w:eastAsia="Times New Roman" w:hAnsi="GHEA Grapalat" w:cs="Times New Roman"/>
                <w:b/>
                <w:sz w:val="24"/>
                <w:szCs w:val="24"/>
                <w:lang w:val="hy-AM" w:eastAsia="en-US"/>
              </w:rPr>
              <w:t>1.</w:t>
            </w:r>
            <w:r w:rsidR="009671F6">
              <w:rPr>
                <w:rFonts w:ascii="GHEA Grapalat" w:eastAsia="Times New Roman" w:hAnsi="GHEA Grapalat" w:cs="Times New Roman"/>
                <w:b/>
                <w:sz w:val="24"/>
                <w:szCs w:val="24"/>
                <w:lang w:val="hy-AM" w:eastAsia="en-US"/>
              </w:rPr>
              <w:t xml:space="preserve"> </w:t>
            </w:r>
            <w:r w:rsidR="006E2120" w:rsidRPr="00F37152">
              <w:rPr>
                <w:rFonts w:ascii="GHEA Grapalat" w:eastAsia="Times New Roman" w:hAnsi="GHEA Grapalat" w:cs="Times New Roman"/>
                <w:b/>
                <w:sz w:val="24"/>
                <w:szCs w:val="24"/>
                <w:lang w:val="en-US" w:eastAsia="en-US"/>
              </w:rPr>
              <w:t>ՀՀ</w:t>
            </w:r>
            <w:r>
              <w:rPr>
                <w:rFonts w:ascii="GHEA Grapalat" w:eastAsia="Times New Roman" w:hAnsi="GHEA Grapalat" w:cs="Times New Roman"/>
                <w:b/>
                <w:sz w:val="24"/>
                <w:szCs w:val="24"/>
                <w:lang w:val="hy-AM" w:eastAsia="en-US"/>
              </w:rPr>
              <w:t xml:space="preserve">  </w:t>
            </w:r>
            <w:r w:rsidR="006E2120" w:rsidRPr="00F37152">
              <w:rPr>
                <w:rFonts w:ascii="GHEA Grapalat" w:eastAsia="Times New Roman" w:hAnsi="GHEA Grapalat" w:cs="Times New Roman"/>
                <w:b/>
                <w:sz w:val="24"/>
                <w:szCs w:val="24"/>
                <w:lang w:val="en-US" w:eastAsia="en-US"/>
              </w:rPr>
              <w:t>ֆինանսների</w:t>
            </w:r>
            <w:r>
              <w:rPr>
                <w:rFonts w:ascii="GHEA Grapalat" w:eastAsia="Times New Roman" w:hAnsi="GHEA Grapalat" w:cs="Times New Roman"/>
                <w:b/>
                <w:sz w:val="24"/>
                <w:szCs w:val="24"/>
                <w:lang w:val="hy-AM" w:eastAsia="en-US"/>
              </w:rPr>
              <w:t xml:space="preserve">  </w:t>
            </w:r>
            <w:r w:rsidR="006E2120" w:rsidRPr="00F37152">
              <w:rPr>
                <w:rFonts w:ascii="GHEA Grapalat" w:eastAsia="Times New Roman" w:hAnsi="GHEA Grapalat" w:cs="Times New Roman"/>
                <w:b/>
                <w:sz w:val="24"/>
                <w:szCs w:val="24"/>
                <w:lang w:val="en-US" w:eastAsia="en-US"/>
              </w:rPr>
              <w:t>նախարարությ</w:t>
            </w:r>
            <w:r w:rsidR="006E2120" w:rsidRPr="00F37152">
              <w:rPr>
                <w:rFonts w:ascii="GHEA Grapalat" w:eastAsia="Times New Roman" w:hAnsi="GHEA Grapalat" w:cs="Times New Roman"/>
                <w:b/>
                <w:sz w:val="24"/>
                <w:szCs w:val="24"/>
                <w:lang w:val="hy-AM" w:eastAsia="en-US"/>
              </w:rPr>
              <w:t>ու</w:t>
            </w:r>
            <w:r w:rsidR="006E2120" w:rsidRPr="00F37152">
              <w:rPr>
                <w:rFonts w:ascii="GHEA Grapalat" w:eastAsia="Times New Roman" w:hAnsi="GHEA Grapalat" w:cs="Times New Roman"/>
                <w:b/>
                <w:sz w:val="24"/>
                <w:szCs w:val="24"/>
                <w:lang w:val="en-US" w:eastAsia="en-US"/>
              </w:rPr>
              <w:t>ն</w:t>
            </w:r>
          </w:p>
        </w:tc>
        <w:tc>
          <w:tcPr>
            <w:tcW w:w="4410" w:type="dxa"/>
            <w:tcBorders>
              <w:top w:val="outset" w:sz="6" w:space="0" w:color="auto"/>
              <w:left w:val="outset" w:sz="6" w:space="0" w:color="auto"/>
              <w:bottom w:val="outset" w:sz="6" w:space="0" w:color="auto"/>
              <w:right w:val="outset" w:sz="6" w:space="0" w:color="auto"/>
            </w:tcBorders>
            <w:shd w:val="clear" w:color="auto" w:fill="D0D0D0"/>
            <w:hideMark/>
          </w:tcPr>
          <w:p w14:paraId="00568F15" w14:textId="77777777" w:rsidR="009106CE" w:rsidRPr="00F37152" w:rsidRDefault="00E64C80" w:rsidP="00F37152">
            <w:pPr>
              <w:spacing w:after="0" w:line="360" w:lineRule="auto"/>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eastAsia="en-US"/>
              </w:rPr>
              <w:t>10</w:t>
            </w:r>
            <w:r w:rsidR="002A1CC3" w:rsidRPr="00F37152">
              <w:rPr>
                <w:rFonts w:ascii="GHEA Grapalat" w:eastAsia="Times New Roman" w:hAnsi="GHEA Grapalat" w:cs="Times New Roman"/>
                <w:b/>
                <w:sz w:val="24"/>
                <w:szCs w:val="24"/>
                <w:lang w:val="en-US" w:eastAsia="en-US"/>
              </w:rPr>
              <w:t>.</w:t>
            </w:r>
            <w:r>
              <w:rPr>
                <w:rFonts w:ascii="GHEA Grapalat" w:eastAsia="Times New Roman" w:hAnsi="GHEA Grapalat" w:cs="Times New Roman"/>
                <w:b/>
                <w:sz w:val="24"/>
                <w:szCs w:val="24"/>
                <w:lang w:eastAsia="en-US"/>
              </w:rPr>
              <w:t>05</w:t>
            </w:r>
            <w:r w:rsidR="006E15C1" w:rsidRPr="00F37152">
              <w:rPr>
                <w:rFonts w:ascii="GHEA Grapalat" w:eastAsia="Times New Roman" w:hAnsi="GHEA Grapalat" w:cs="Times New Roman"/>
                <w:b/>
                <w:sz w:val="24"/>
                <w:szCs w:val="24"/>
                <w:lang w:val="en-US" w:eastAsia="en-US"/>
              </w:rPr>
              <w:t>.</w:t>
            </w:r>
            <w:r w:rsidR="009106CE" w:rsidRPr="00F37152">
              <w:rPr>
                <w:rFonts w:ascii="GHEA Grapalat" w:eastAsia="Times New Roman" w:hAnsi="GHEA Grapalat" w:cs="Times New Roman"/>
                <w:b/>
                <w:sz w:val="24"/>
                <w:szCs w:val="24"/>
                <w:lang w:val="en-US" w:eastAsia="en-US"/>
              </w:rPr>
              <w:t>202</w:t>
            </w:r>
            <w:r w:rsidR="006550BF">
              <w:rPr>
                <w:rFonts w:ascii="GHEA Grapalat" w:eastAsia="Times New Roman" w:hAnsi="GHEA Grapalat" w:cs="Times New Roman"/>
                <w:b/>
                <w:sz w:val="24"/>
                <w:szCs w:val="24"/>
                <w:lang w:eastAsia="en-US"/>
              </w:rPr>
              <w:t>4</w:t>
            </w:r>
            <w:r w:rsidR="009106CE" w:rsidRPr="00F37152">
              <w:rPr>
                <w:rFonts w:ascii="GHEA Grapalat" w:eastAsia="Times New Roman" w:hAnsi="GHEA Grapalat" w:cs="Times New Roman"/>
                <w:b/>
                <w:sz w:val="24"/>
                <w:szCs w:val="24"/>
                <w:lang w:val="en-US" w:eastAsia="en-US"/>
              </w:rPr>
              <w:t>թ.</w:t>
            </w:r>
          </w:p>
        </w:tc>
      </w:tr>
      <w:tr w:rsidR="009106CE" w:rsidRPr="00F37152" w14:paraId="0D98E09B" w14:textId="77777777" w:rsidTr="004A2A96">
        <w:trPr>
          <w:trHeight w:val="437"/>
          <w:tblCellSpacing w:w="0" w:type="dxa"/>
        </w:trPr>
        <w:tc>
          <w:tcPr>
            <w:tcW w:w="68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8696446" w14:textId="77777777" w:rsidR="009106CE" w:rsidRPr="00F37152" w:rsidRDefault="009106CE" w:rsidP="00F37152">
            <w:pPr>
              <w:spacing w:after="0" w:line="360" w:lineRule="auto"/>
              <w:rPr>
                <w:rFonts w:ascii="GHEA Grapalat" w:eastAsia="Times New Roman" w:hAnsi="GHEA Grapalat" w:cs="Times New Roman"/>
                <w:sz w:val="24"/>
                <w:szCs w:val="24"/>
                <w:lang w:val="en-US" w:eastAsia="en-US"/>
              </w:rPr>
            </w:pPr>
          </w:p>
        </w:tc>
        <w:tc>
          <w:tcPr>
            <w:tcW w:w="4410" w:type="dxa"/>
            <w:tcBorders>
              <w:top w:val="outset" w:sz="6" w:space="0" w:color="auto"/>
              <w:left w:val="outset" w:sz="6" w:space="0" w:color="auto"/>
              <w:bottom w:val="outset" w:sz="6" w:space="0" w:color="auto"/>
              <w:right w:val="outset" w:sz="6" w:space="0" w:color="auto"/>
            </w:tcBorders>
            <w:shd w:val="clear" w:color="auto" w:fill="D0D0D0"/>
            <w:hideMark/>
          </w:tcPr>
          <w:p w14:paraId="6E38A182" w14:textId="77777777" w:rsidR="009106CE" w:rsidRPr="00E64C80" w:rsidRDefault="009C2F91" w:rsidP="00E64C80">
            <w:pPr>
              <w:tabs>
                <w:tab w:val="left" w:pos="501"/>
                <w:tab w:val="center" w:pos="1865"/>
              </w:tabs>
              <w:spacing w:after="0" w:line="360" w:lineRule="auto"/>
              <w:rPr>
                <w:rFonts w:ascii="GHEA Grapalat" w:eastAsia="Times New Roman" w:hAnsi="GHEA Grapalat" w:cs="Times New Roman"/>
                <w:b/>
                <w:sz w:val="24"/>
                <w:szCs w:val="24"/>
                <w:lang w:eastAsia="en-US"/>
              </w:rPr>
            </w:pPr>
            <w:r w:rsidRPr="00F37152">
              <w:rPr>
                <w:rFonts w:ascii="GHEA Grapalat" w:eastAsia="Times New Roman" w:hAnsi="GHEA Grapalat" w:cs="Times New Roman"/>
                <w:b/>
                <w:sz w:val="24"/>
                <w:szCs w:val="24"/>
                <w:lang w:val="hy-AM" w:eastAsia="en-US"/>
              </w:rPr>
              <w:tab/>
            </w:r>
            <w:r w:rsidR="005357DA">
              <w:rPr>
                <w:rFonts w:ascii="GHEA Grapalat" w:eastAsia="Times New Roman" w:hAnsi="GHEA Grapalat" w:cs="Times New Roman"/>
                <w:b/>
                <w:sz w:val="24"/>
                <w:szCs w:val="24"/>
                <w:lang w:eastAsia="en-US"/>
              </w:rPr>
              <w:t xml:space="preserve">     </w:t>
            </w:r>
            <w:r w:rsidR="009671F6" w:rsidRPr="005E7B38">
              <w:rPr>
                <w:rFonts w:ascii="GHEA Grapalat" w:hAnsi="GHEA Grapalat" w:cs="Calibri Cyr"/>
                <w:b/>
                <w:sz w:val="24"/>
                <w:szCs w:val="24"/>
                <w:lang w:val="hy-AM"/>
              </w:rPr>
              <w:t xml:space="preserve">№ </w:t>
            </w:r>
            <w:r w:rsidR="00E64C80">
              <w:rPr>
                <w:rFonts w:ascii="GHEA Grapalat" w:eastAsia="Times New Roman" w:hAnsi="GHEA Grapalat" w:cs="Times New Roman"/>
                <w:b/>
                <w:sz w:val="24"/>
                <w:szCs w:val="24"/>
                <w:lang w:eastAsia="en-US"/>
              </w:rPr>
              <w:t>01/8-3/9790</w:t>
            </w:r>
            <w:r w:rsidR="003B5C3C" w:rsidRPr="005E7B38">
              <w:rPr>
                <w:rFonts w:ascii="GHEA Grapalat" w:eastAsia="Times New Roman" w:hAnsi="GHEA Grapalat" w:cs="Times New Roman"/>
                <w:b/>
                <w:sz w:val="24"/>
                <w:szCs w:val="24"/>
                <w:lang w:val="en-US" w:eastAsia="en-US"/>
              </w:rPr>
              <w:t>-202</w:t>
            </w:r>
            <w:r w:rsidR="00E64C80">
              <w:rPr>
                <w:rFonts w:ascii="GHEA Grapalat" w:eastAsia="Times New Roman" w:hAnsi="GHEA Grapalat" w:cs="Times New Roman"/>
                <w:b/>
                <w:sz w:val="24"/>
                <w:szCs w:val="24"/>
                <w:lang w:eastAsia="en-US"/>
              </w:rPr>
              <w:t>4</w:t>
            </w:r>
          </w:p>
        </w:tc>
      </w:tr>
      <w:tr w:rsidR="009106CE" w:rsidRPr="004A2A96" w14:paraId="64544699" w14:textId="77777777" w:rsidTr="004A2A96">
        <w:trPr>
          <w:tblCellSpacing w:w="0" w:type="dxa"/>
        </w:trPr>
        <w:tc>
          <w:tcPr>
            <w:tcW w:w="6840" w:type="dxa"/>
            <w:tcBorders>
              <w:top w:val="outset" w:sz="6" w:space="0" w:color="auto"/>
              <w:left w:val="outset" w:sz="6" w:space="0" w:color="auto"/>
              <w:bottom w:val="outset" w:sz="6" w:space="0" w:color="auto"/>
              <w:right w:val="outset" w:sz="6" w:space="0" w:color="auto"/>
            </w:tcBorders>
            <w:shd w:val="clear" w:color="auto" w:fill="FFFFFF"/>
            <w:hideMark/>
          </w:tcPr>
          <w:p w14:paraId="2F39EBBA" w14:textId="77777777" w:rsidR="004A2A96" w:rsidRPr="00CE36DE" w:rsidRDefault="004A2A96" w:rsidP="004A2A96">
            <w:pPr>
              <w:spacing w:after="0" w:line="360" w:lineRule="auto"/>
              <w:ind w:firstLine="851"/>
              <w:jc w:val="both"/>
              <w:rPr>
                <w:rFonts w:ascii="GHEA Grapalat" w:hAnsi="GHEA Grapalat" w:cs="Arial"/>
                <w:color w:val="000000"/>
                <w:sz w:val="24"/>
                <w:szCs w:val="24"/>
                <w:shd w:val="clear" w:color="auto" w:fill="FFFFFF"/>
                <w:lang w:val="hy-AM"/>
              </w:rPr>
            </w:pPr>
            <w:r w:rsidRPr="00BA7271">
              <w:rPr>
                <w:rFonts w:ascii="GHEA Grapalat" w:eastAsia="Times New Roman" w:hAnsi="GHEA Grapalat"/>
                <w:sz w:val="24"/>
                <w:szCs w:val="24"/>
                <w:lang w:val="hy-AM"/>
              </w:rPr>
              <w:t xml:space="preserve">ՀՀ ֆինանսների նախարարությունը քննարկել է </w:t>
            </w:r>
            <w:r>
              <w:rPr>
                <w:rFonts w:ascii="GHEA Grapalat" w:eastAsia="Times New Roman" w:hAnsi="GHEA Grapalat"/>
                <w:sz w:val="24"/>
                <w:szCs w:val="24"/>
                <w:lang w:val="hy-AM"/>
              </w:rPr>
              <w:t>Ձեր 26</w:t>
            </w:r>
            <w:r w:rsidRPr="005A7563">
              <w:rPr>
                <w:rFonts w:ascii="Cambria Math" w:eastAsia="Times New Roman" w:hAnsi="Cambria Math" w:cs="Cambria Math"/>
                <w:sz w:val="24"/>
                <w:szCs w:val="24"/>
                <w:lang w:val="hy-AM"/>
              </w:rPr>
              <w:t>․</w:t>
            </w:r>
            <w:r>
              <w:rPr>
                <w:rFonts w:ascii="GHEA Grapalat" w:eastAsia="Times New Roman" w:hAnsi="GHEA Grapalat"/>
                <w:sz w:val="24"/>
                <w:szCs w:val="24"/>
                <w:lang w:val="hy-AM"/>
              </w:rPr>
              <w:t>04</w:t>
            </w:r>
            <w:r w:rsidRPr="005A7563">
              <w:rPr>
                <w:rFonts w:ascii="Cambria Math" w:eastAsia="Times New Roman" w:hAnsi="Cambria Math" w:cs="Cambria Math"/>
                <w:sz w:val="24"/>
                <w:szCs w:val="24"/>
                <w:lang w:val="hy-AM"/>
              </w:rPr>
              <w:t>․</w:t>
            </w:r>
            <w:r>
              <w:rPr>
                <w:rFonts w:ascii="GHEA Grapalat" w:eastAsia="Times New Roman" w:hAnsi="GHEA Grapalat"/>
                <w:sz w:val="24"/>
                <w:szCs w:val="24"/>
                <w:lang w:val="hy-AM"/>
              </w:rPr>
              <w:t>2024</w:t>
            </w:r>
            <w:r w:rsidRPr="00BA7271">
              <w:rPr>
                <w:rFonts w:ascii="GHEA Grapalat" w:eastAsia="Times New Roman" w:hAnsi="GHEA Grapalat"/>
                <w:sz w:val="24"/>
                <w:szCs w:val="24"/>
                <w:lang w:val="hy-AM"/>
              </w:rPr>
              <w:t>թ</w:t>
            </w:r>
            <w:r w:rsidRPr="002262C7">
              <w:rPr>
                <w:rFonts w:ascii="Cambria Math" w:eastAsia="Times New Roman" w:hAnsi="Cambria Math" w:cs="Cambria Math"/>
                <w:sz w:val="24"/>
                <w:szCs w:val="24"/>
                <w:lang w:val="hy-AM"/>
              </w:rPr>
              <w:t>․</w:t>
            </w:r>
            <w:r w:rsidRPr="00BA7271">
              <w:rPr>
                <w:rFonts w:ascii="GHEA Grapalat" w:eastAsia="Times New Roman" w:hAnsi="GHEA Grapalat"/>
                <w:sz w:val="24"/>
                <w:szCs w:val="24"/>
                <w:lang w:val="hy-AM"/>
              </w:rPr>
              <w:t xml:space="preserve"> </w:t>
            </w:r>
            <w:r>
              <w:rPr>
                <w:rFonts w:ascii="GHEA Grapalat" w:eastAsia="Times New Roman" w:hAnsi="GHEA Grapalat"/>
                <w:sz w:val="24"/>
                <w:szCs w:val="24"/>
                <w:lang w:val="hy-AM"/>
              </w:rPr>
              <w:t>N</w:t>
            </w:r>
            <w:r w:rsidRPr="00BA7271">
              <w:rPr>
                <w:rFonts w:ascii="GHEA Grapalat" w:eastAsia="Times New Roman" w:hAnsi="GHEA Grapalat"/>
                <w:sz w:val="24"/>
                <w:szCs w:val="24"/>
                <w:lang w:val="hy-AM"/>
              </w:rPr>
              <w:t xml:space="preserve"> </w:t>
            </w:r>
            <w:r w:rsidRPr="00CE36DE">
              <w:rPr>
                <w:rFonts w:ascii="GHEA Grapalat" w:eastAsia="Times New Roman" w:hAnsi="GHEA Grapalat"/>
                <w:sz w:val="24"/>
                <w:szCs w:val="24"/>
                <w:lang w:val="hy-AM"/>
              </w:rPr>
              <w:t>01/6.1/03161-2024</w:t>
            </w:r>
            <w:r w:rsidRPr="002262C7">
              <w:rPr>
                <w:rFonts w:ascii="GHEA Grapalat" w:eastAsia="Times New Roman" w:hAnsi="GHEA Grapalat"/>
                <w:sz w:val="24"/>
                <w:szCs w:val="24"/>
                <w:lang w:val="hy-AM"/>
              </w:rPr>
              <w:t xml:space="preserve"> </w:t>
            </w:r>
            <w:r>
              <w:rPr>
                <w:rFonts w:ascii="GHEA Grapalat" w:eastAsia="Times New Roman" w:hAnsi="GHEA Grapalat"/>
                <w:sz w:val="24"/>
                <w:szCs w:val="24"/>
                <w:lang w:val="hy-AM"/>
              </w:rPr>
              <w:t>գրությամբ</w:t>
            </w:r>
            <w:r w:rsidRPr="0077607C">
              <w:rPr>
                <w:rFonts w:ascii="GHEA Grapalat" w:eastAsia="Times New Roman" w:hAnsi="GHEA Grapalat"/>
                <w:sz w:val="24"/>
                <w:szCs w:val="24"/>
                <w:lang w:val="hy-AM"/>
              </w:rPr>
              <w:t xml:space="preserve"> (</w:t>
            </w:r>
            <w:r>
              <w:rPr>
                <w:rFonts w:ascii="GHEA Grapalat" w:eastAsia="Times New Roman" w:hAnsi="GHEA Grapalat"/>
                <w:sz w:val="24"/>
                <w:szCs w:val="24"/>
                <w:lang w:val="hy-AM"/>
              </w:rPr>
              <w:t>այսուհետ՝ Գրություն</w:t>
            </w:r>
            <w:r w:rsidRPr="0077607C">
              <w:rPr>
                <w:rFonts w:ascii="GHEA Grapalat" w:eastAsia="Times New Roman" w:hAnsi="GHEA Grapalat"/>
                <w:sz w:val="24"/>
                <w:szCs w:val="24"/>
                <w:lang w:val="hy-AM"/>
              </w:rPr>
              <w:t>)</w:t>
            </w:r>
            <w:r>
              <w:rPr>
                <w:rFonts w:ascii="GHEA Grapalat" w:eastAsia="Times New Roman" w:hAnsi="GHEA Grapalat"/>
                <w:sz w:val="24"/>
                <w:szCs w:val="24"/>
                <w:lang w:val="hy-AM"/>
              </w:rPr>
              <w:t xml:space="preserve"> ներկայացված «Հայաստանի Հանրապետության 2024 թվականի պետական բյուջեի մասին» օրենքում վերաբաշխում, փոփոխություն և լրացում, Հայասատանի Հանրապետության կառավարության 2023 թվականի դեկտեմբերի 28-ի</w:t>
            </w:r>
            <w:r w:rsidRPr="002262C7">
              <w:rPr>
                <w:rFonts w:ascii="GHEA Grapalat" w:eastAsia="Times New Roman" w:hAnsi="GHEA Grapalat"/>
                <w:sz w:val="24"/>
                <w:szCs w:val="24"/>
                <w:lang w:val="hy-AM"/>
              </w:rPr>
              <w:t xml:space="preserve"> </w:t>
            </w:r>
            <w:r>
              <w:rPr>
                <w:rFonts w:ascii="GHEA Grapalat" w:eastAsia="Times New Roman" w:hAnsi="GHEA Grapalat"/>
                <w:sz w:val="24"/>
                <w:szCs w:val="24"/>
                <w:lang w:val="hy-AM"/>
              </w:rPr>
              <w:t>N 2323-Ն որոշման մեջ փոփոխություններ և լրացումներ կատարելու մասին»» ՀՀ</w:t>
            </w:r>
            <w:r w:rsidRPr="00BA7271">
              <w:rPr>
                <w:rFonts w:ascii="GHEA Grapalat" w:eastAsia="Times New Roman" w:hAnsi="GHEA Grapalat"/>
                <w:sz w:val="24"/>
                <w:szCs w:val="24"/>
                <w:lang w:val="hy-AM"/>
              </w:rPr>
              <w:t xml:space="preserve"> կառավարության</w:t>
            </w:r>
            <w:r>
              <w:rPr>
                <w:rFonts w:ascii="GHEA Grapalat" w:eastAsia="Times New Roman" w:hAnsi="GHEA Grapalat"/>
                <w:sz w:val="24"/>
                <w:szCs w:val="24"/>
                <w:lang w:val="hy-AM"/>
              </w:rPr>
              <w:t xml:space="preserve"> որոշման նախագիծը</w:t>
            </w:r>
            <w:r w:rsidRPr="00B94425">
              <w:rPr>
                <w:rFonts w:ascii="GHEA Grapalat" w:eastAsia="Times New Roman" w:hAnsi="GHEA Grapalat"/>
                <w:sz w:val="24"/>
                <w:szCs w:val="24"/>
                <w:lang w:val="hy-AM"/>
              </w:rPr>
              <w:t xml:space="preserve"> (</w:t>
            </w:r>
            <w:r>
              <w:rPr>
                <w:rFonts w:ascii="GHEA Grapalat" w:eastAsia="Times New Roman" w:hAnsi="GHEA Grapalat"/>
                <w:sz w:val="24"/>
                <w:szCs w:val="24"/>
                <w:lang w:val="hy-AM"/>
              </w:rPr>
              <w:t>այսուհետ՝ Նախագիծ</w:t>
            </w:r>
            <w:r w:rsidRPr="00B94425">
              <w:rPr>
                <w:rFonts w:ascii="GHEA Grapalat" w:eastAsia="Times New Roman" w:hAnsi="GHEA Grapalat"/>
                <w:sz w:val="24"/>
                <w:szCs w:val="24"/>
                <w:lang w:val="hy-AM"/>
              </w:rPr>
              <w:t>)</w:t>
            </w:r>
            <w:r>
              <w:rPr>
                <w:rFonts w:ascii="GHEA Grapalat" w:eastAsia="Times New Roman" w:hAnsi="GHEA Grapalat"/>
                <w:sz w:val="24"/>
                <w:szCs w:val="24"/>
                <w:lang w:val="hy-AM"/>
              </w:rPr>
              <w:t xml:space="preserve"> և</w:t>
            </w:r>
            <w:r w:rsidRPr="0055251F">
              <w:rPr>
                <w:rFonts w:ascii="GHEA Grapalat" w:hAnsi="GHEA Grapalat" w:cs="Arial"/>
                <w:color w:val="000000"/>
                <w:sz w:val="24"/>
                <w:szCs w:val="24"/>
                <w:shd w:val="clear" w:color="auto" w:fill="FFFFFF"/>
                <w:lang w:val="hy-AM"/>
              </w:rPr>
              <w:t xml:space="preserve"> հայտնում է</w:t>
            </w:r>
            <w:r>
              <w:rPr>
                <w:rFonts w:ascii="GHEA Grapalat" w:hAnsi="GHEA Grapalat" w:cs="Arial"/>
                <w:color w:val="000000"/>
                <w:sz w:val="24"/>
                <w:szCs w:val="24"/>
                <w:shd w:val="clear" w:color="auto" w:fill="FFFFFF"/>
                <w:lang w:val="hy-AM"/>
              </w:rPr>
              <w:t xml:space="preserve"> հետևյալը.</w:t>
            </w:r>
            <w:bookmarkStart w:id="1" w:name="_Hlk141713796"/>
          </w:p>
          <w:p w14:paraId="5C15157C" w14:textId="77777777" w:rsidR="004A2A96" w:rsidRPr="00072EC6" w:rsidRDefault="004A2A96" w:rsidP="004A2A96">
            <w:pPr>
              <w:spacing w:after="0" w:line="360" w:lineRule="auto"/>
              <w:ind w:firstLine="851"/>
              <w:jc w:val="both"/>
              <w:rPr>
                <w:rFonts w:ascii="GHEA Grapalat" w:eastAsia="Times New Roman" w:hAnsi="GHEA Grapalat"/>
                <w:sz w:val="24"/>
                <w:szCs w:val="24"/>
                <w:lang w:val="hy-AM"/>
              </w:rPr>
            </w:pPr>
            <w:r>
              <w:rPr>
                <w:rFonts w:ascii="GHEA Grapalat" w:eastAsia="Times New Roman" w:hAnsi="GHEA Grapalat"/>
                <w:sz w:val="24"/>
                <w:szCs w:val="24"/>
                <w:lang w:val="hy-AM"/>
              </w:rPr>
              <w:t>Նախագծով առաջարկվում է 2024թ. պետական բյուջեով Արմավիրի մարզպետի աշխատակազմի կողմից իրականացվող 1010 «</w:t>
            </w:r>
            <w:r w:rsidRPr="00A7793C">
              <w:rPr>
                <w:rFonts w:ascii="GHEA Grapalat" w:eastAsia="Times New Roman" w:hAnsi="GHEA Grapalat"/>
                <w:sz w:val="24"/>
                <w:szCs w:val="24"/>
                <w:lang w:val="hy-AM"/>
              </w:rPr>
              <w:t>ՀՀ Արմավիրի մարզում տարածքային պետական կառավարում</w:t>
            </w:r>
            <w:r>
              <w:rPr>
                <w:rFonts w:ascii="GHEA Grapalat" w:eastAsia="Times New Roman" w:hAnsi="GHEA Grapalat"/>
                <w:sz w:val="24"/>
                <w:szCs w:val="24"/>
                <w:lang w:val="hy-AM"/>
              </w:rPr>
              <w:t>» ծրագրի 11001 «</w:t>
            </w:r>
            <w:r w:rsidRPr="00A7793C">
              <w:rPr>
                <w:rFonts w:ascii="GHEA Grapalat" w:eastAsia="Times New Roman" w:hAnsi="GHEA Grapalat"/>
                <w:sz w:val="24"/>
                <w:szCs w:val="24"/>
                <w:lang w:val="hy-AM"/>
              </w:rPr>
              <w:t>ՀՀ Արմավիրի մարզպետարանի կողմից տարածքային պետական կառավարման ապահովում»</w:t>
            </w:r>
            <w:r w:rsidRPr="002E520F">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միջոցառմանը հատկացված միջոցներից՝ </w:t>
            </w:r>
            <w:r w:rsidRPr="006B0D40">
              <w:rPr>
                <w:rFonts w:ascii="GHEA Grapalat" w:eastAsia="Times New Roman" w:hAnsi="GHEA Grapalat"/>
                <w:sz w:val="24"/>
                <w:szCs w:val="24"/>
                <w:lang w:val="hy-AM"/>
              </w:rPr>
              <w:t>998.0</w:t>
            </w:r>
            <w:r w:rsidRPr="002E520F">
              <w:rPr>
                <w:rFonts w:ascii="GHEA Grapalat" w:eastAsia="Times New Roman" w:hAnsi="GHEA Grapalat"/>
                <w:sz w:val="24"/>
                <w:szCs w:val="24"/>
                <w:lang w:val="hy-AM"/>
              </w:rPr>
              <w:t xml:space="preserve"> </w:t>
            </w:r>
            <w:r w:rsidRPr="00B94425">
              <w:rPr>
                <w:rFonts w:ascii="GHEA Grapalat" w:eastAsia="Times New Roman" w:hAnsi="GHEA Grapalat"/>
                <w:sz w:val="24"/>
                <w:szCs w:val="24"/>
                <w:lang w:val="hy-AM"/>
              </w:rPr>
              <w:t>հազար դրամ</w:t>
            </w:r>
            <w:r>
              <w:rPr>
                <w:rFonts w:ascii="GHEA Grapalat" w:eastAsia="Times New Roman" w:hAnsi="GHEA Grapalat"/>
                <w:sz w:val="24"/>
                <w:szCs w:val="24"/>
                <w:lang w:val="hy-AM"/>
              </w:rPr>
              <w:t xml:space="preserve">ը </w:t>
            </w:r>
            <w:r w:rsidRPr="002E520F">
              <w:rPr>
                <w:rFonts w:ascii="GHEA Grapalat" w:eastAsia="Times New Roman" w:hAnsi="GHEA Grapalat"/>
                <w:sz w:val="24"/>
                <w:szCs w:val="24"/>
                <w:lang w:val="hy-AM"/>
              </w:rPr>
              <w:t>(</w:t>
            </w:r>
            <w:r>
              <w:rPr>
                <w:rFonts w:ascii="GHEA Grapalat" w:eastAsia="Times New Roman" w:hAnsi="GHEA Grapalat"/>
                <w:sz w:val="24"/>
                <w:szCs w:val="24"/>
                <w:lang w:val="hy-AM"/>
              </w:rPr>
              <w:t>տնտեսագիտական դասակարգման «Կառավարչական ծառայություններ» հոդվածից</w:t>
            </w:r>
            <w:r w:rsidRPr="002E520F">
              <w:rPr>
                <w:rFonts w:ascii="GHEA Grapalat" w:eastAsia="Times New Roman" w:hAnsi="GHEA Grapalat"/>
                <w:sz w:val="24"/>
                <w:szCs w:val="24"/>
                <w:lang w:val="hy-AM"/>
              </w:rPr>
              <w:t>)</w:t>
            </w:r>
            <w:r>
              <w:rPr>
                <w:rFonts w:ascii="GHEA Grapalat" w:eastAsia="Times New Roman" w:hAnsi="GHEA Grapalat"/>
                <w:sz w:val="24"/>
                <w:szCs w:val="24"/>
                <w:lang w:val="hy-AM"/>
              </w:rPr>
              <w:t xml:space="preserve"> վերաբաշխել նույն ծրագրի 31001 </w:t>
            </w:r>
            <w:r w:rsidRPr="002E520F">
              <w:rPr>
                <w:rFonts w:ascii="GHEA Grapalat" w:eastAsia="Times New Roman" w:hAnsi="GHEA Grapalat"/>
                <w:sz w:val="24"/>
                <w:szCs w:val="24"/>
                <w:lang w:val="hy-AM"/>
              </w:rPr>
              <w:t>«</w:t>
            </w:r>
            <w:r w:rsidRPr="00A7793C">
              <w:rPr>
                <w:rFonts w:ascii="GHEA Grapalat" w:eastAsia="Times New Roman" w:hAnsi="GHEA Grapalat"/>
                <w:sz w:val="24"/>
                <w:szCs w:val="24"/>
                <w:lang w:val="hy-AM"/>
              </w:rPr>
              <w:t>ՀՀ Արմավիրի մարզպետի  աշխատակազմի տեխնիկական հագեցվածության բարելավում</w:t>
            </w:r>
            <w:r>
              <w:rPr>
                <w:rFonts w:ascii="GHEA Grapalat" w:eastAsia="Times New Roman" w:hAnsi="GHEA Grapalat"/>
                <w:sz w:val="24"/>
                <w:szCs w:val="24"/>
                <w:lang w:val="hy-AM"/>
              </w:rPr>
              <w:t>» միջոցառմանը</w:t>
            </w:r>
            <w:r w:rsidRPr="006B0D40">
              <w:rPr>
                <w:rFonts w:ascii="GHEA Grapalat" w:eastAsia="Times New Roman" w:hAnsi="GHEA Grapalat"/>
                <w:sz w:val="24"/>
                <w:szCs w:val="24"/>
                <w:lang w:val="hy-AM"/>
              </w:rPr>
              <w:t>`</w:t>
            </w:r>
            <w:r>
              <w:rPr>
                <w:rFonts w:ascii="GHEA Grapalat" w:eastAsia="Times New Roman" w:hAnsi="GHEA Grapalat"/>
                <w:sz w:val="24"/>
                <w:szCs w:val="24"/>
                <w:lang w:val="hy-AM"/>
              </w:rPr>
              <w:t xml:space="preserve"> </w:t>
            </w:r>
            <w:r>
              <w:rPr>
                <w:rFonts w:ascii="GHEA Grapalat" w:eastAsia="Times New Roman" w:hAnsi="GHEA Grapalat"/>
                <w:sz w:val="24"/>
                <w:szCs w:val="24"/>
                <w:lang w:val="hy-AM"/>
              </w:rPr>
              <w:lastRenderedPageBreak/>
              <w:t>համակարգիչներ և համակարգչային սարքավորումներ ձեռքբերելու նպատակով</w:t>
            </w:r>
            <w:r w:rsidRPr="00072EC6">
              <w:rPr>
                <w:rFonts w:ascii="GHEA Grapalat" w:eastAsia="Times New Roman" w:hAnsi="GHEA Grapalat"/>
                <w:sz w:val="24"/>
                <w:szCs w:val="24"/>
                <w:lang w:val="hy-AM"/>
              </w:rPr>
              <w:t>:</w:t>
            </w:r>
          </w:p>
          <w:p w14:paraId="2FE62ADD" w14:textId="77777777" w:rsidR="004A2A96" w:rsidRPr="00F85254" w:rsidRDefault="004A2A96" w:rsidP="004A2A96">
            <w:pPr>
              <w:spacing w:after="0" w:line="360" w:lineRule="auto"/>
              <w:ind w:firstLine="851"/>
              <w:jc w:val="both"/>
              <w:rPr>
                <w:rFonts w:ascii="GHEA Grapalat" w:eastAsia="Times New Roman" w:hAnsi="GHEA Grapalat"/>
                <w:sz w:val="24"/>
                <w:szCs w:val="24"/>
                <w:lang w:val="hy-AM"/>
              </w:rPr>
            </w:pPr>
            <w:r>
              <w:rPr>
                <w:rFonts w:ascii="GHEA Grapalat" w:eastAsia="Times New Roman" w:hAnsi="GHEA Grapalat"/>
                <w:sz w:val="24"/>
                <w:szCs w:val="24"/>
                <w:lang w:val="hy-AM"/>
              </w:rPr>
              <w:t>Հարկ է նաև նշել, որ Գրության համաձայն</w:t>
            </w:r>
            <w:r w:rsidRPr="00F85254">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Արմավիրի մարզպետի աշխատակազմի կողմից իրականացվող 1010 ծրագրի 11001 միջոցառման </w:t>
            </w:r>
            <w:r w:rsidRPr="00F85254">
              <w:rPr>
                <w:rFonts w:ascii="GHEA Grapalat" w:hAnsi="GHEA Grapalat"/>
                <w:sz w:val="24"/>
                <w:szCs w:val="24"/>
                <w:lang w:val="hy-AM"/>
              </w:rPr>
              <w:t>վերը նշված հոդվածով նախատեսված</w:t>
            </w:r>
            <w:r>
              <w:rPr>
                <w:rFonts w:ascii="GHEA Grapalat" w:hAnsi="GHEA Grapalat"/>
                <w:sz w:val="24"/>
                <w:szCs w:val="24"/>
                <w:lang w:val="hy-AM"/>
              </w:rPr>
              <w:t xml:space="preserve"> 10,</w:t>
            </w:r>
            <w:r w:rsidRPr="00F85254">
              <w:rPr>
                <w:rFonts w:ascii="GHEA Grapalat" w:hAnsi="GHEA Grapalat"/>
                <w:sz w:val="24"/>
                <w:szCs w:val="24"/>
                <w:lang w:val="hy-AM"/>
              </w:rPr>
              <w:t>0</w:t>
            </w:r>
            <w:r>
              <w:rPr>
                <w:rFonts w:ascii="GHEA Grapalat" w:hAnsi="GHEA Grapalat"/>
                <w:sz w:val="24"/>
                <w:szCs w:val="24"/>
                <w:lang w:val="hy-AM"/>
              </w:rPr>
              <w:t>00.0</w:t>
            </w:r>
            <w:r w:rsidRPr="00F85254">
              <w:rPr>
                <w:rFonts w:ascii="GHEA Grapalat" w:hAnsi="GHEA Grapalat"/>
                <w:sz w:val="24"/>
                <w:szCs w:val="24"/>
                <w:lang w:val="hy-AM"/>
              </w:rPr>
              <w:t xml:space="preserve"> </w:t>
            </w:r>
            <w:r>
              <w:rPr>
                <w:rFonts w:ascii="GHEA Grapalat" w:hAnsi="GHEA Grapalat"/>
                <w:sz w:val="24"/>
                <w:szCs w:val="24"/>
                <w:lang w:val="hy-AM"/>
              </w:rPr>
              <w:t>հազ.</w:t>
            </w:r>
            <w:r w:rsidRPr="00F85254">
              <w:rPr>
                <w:rFonts w:ascii="GHEA Grapalat" w:hAnsi="GHEA Grapalat"/>
                <w:sz w:val="24"/>
                <w:szCs w:val="24"/>
                <w:lang w:val="hy-AM"/>
              </w:rPr>
              <w:t xml:space="preserve"> դրամի շրջանակներում ներքին աուդիտի ծառայությունների գնման ընթացակարգի արդյունքում առաջացել է</w:t>
            </w:r>
            <w:r>
              <w:rPr>
                <w:rFonts w:ascii="GHEA Grapalat" w:hAnsi="GHEA Grapalat"/>
                <w:sz w:val="24"/>
                <w:szCs w:val="24"/>
                <w:lang w:val="hy-AM"/>
              </w:rPr>
              <w:t xml:space="preserve"> 8,560.</w:t>
            </w:r>
            <w:r w:rsidRPr="00F85254">
              <w:rPr>
                <w:rFonts w:ascii="GHEA Grapalat" w:hAnsi="GHEA Grapalat"/>
                <w:sz w:val="24"/>
                <w:szCs w:val="24"/>
                <w:lang w:val="hy-AM"/>
              </w:rPr>
              <w:t xml:space="preserve">0 </w:t>
            </w:r>
            <w:r>
              <w:rPr>
                <w:rFonts w:ascii="GHEA Grapalat" w:hAnsi="GHEA Grapalat"/>
                <w:sz w:val="24"/>
                <w:szCs w:val="24"/>
                <w:lang w:val="hy-AM"/>
              </w:rPr>
              <w:t>հազ.</w:t>
            </w:r>
            <w:r w:rsidRPr="00F85254">
              <w:rPr>
                <w:rFonts w:ascii="GHEA Grapalat" w:hAnsi="GHEA Grapalat"/>
                <w:sz w:val="24"/>
                <w:szCs w:val="24"/>
                <w:lang w:val="hy-AM"/>
              </w:rPr>
              <w:t xml:space="preserve"> դրամ</w:t>
            </w:r>
            <w:r>
              <w:rPr>
                <w:rFonts w:ascii="GHEA Grapalat" w:hAnsi="GHEA Grapalat"/>
                <w:sz w:val="24"/>
                <w:szCs w:val="24"/>
                <w:lang w:val="hy-AM"/>
              </w:rPr>
              <w:t>ի</w:t>
            </w:r>
            <w:r w:rsidRPr="00F85254">
              <w:rPr>
                <w:rFonts w:ascii="GHEA Grapalat" w:hAnsi="GHEA Grapalat"/>
                <w:sz w:val="24"/>
                <w:szCs w:val="24"/>
                <w:lang w:val="hy-AM"/>
              </w:rPr>
              <w:t xml:space="preserve"> տնտեսում</w:t>
            </w:r>
            <w:r w:rsidRPr="003A0064">
              <w:rPr>
                <w:rFonts w:ascii="GHEA Grapalat" w:hAnsi="GHEA Grapalat"/>
                <w:sz w:val="24"/>
                <w:szCs w:val="24"/>
                <w:lang w:val="hy-AM"/>
              </w:rPr>
              <w:t xml:space="preserve"> (</w:t>
            </w:r>
            <w:r>
              <w:rPr>
                <w:rFonts w:ascii="GHEA Grapalat" w:hAnsi="GHEA Grapalat"/>
                <w:sz w:val="24"/>
                <w:szCs w:val="24"/>
                <w:lang w:val="hy-AM"/>
              </w:rPr>
              <w:t>գնման պայմանագիրը կնքվել է 1,440.0 դրամով</w:t>
            </w:r>
            <w:r w:rsidRPr="003A0064">
              <w:rPr>
                <w:rFonts w:ascii="GHEA Grapalat" w:hAnsi="GHEA Grapalat"/>
                <w:sz w:val="24"/>
                <w:szCs w:val="24"/>
                <w:lang w:val="hy-AM"/>
              </w:rPr>
              <w:t>)</w:t>
            </w:r>
            <w:r>
              <w:rPr>
                <w:rFonts w:ascii="GHEA Grapalat" w:hAnsi="GHEA Grapalat"/>
                <w:sz w:val="24"/>
                <w:szCs w:val="24"/>
                <w:lang w:val="hy-AM"/>
              </w:rPr>
              <w:t xml:space="preserve">, որից </w:t>
            </w:r>
            <w:r w:rsidRPr="00F85254">
              <w:rPr>
                <w:rFonts w:ascii="GHEA Grapalat" w:eastAsia="Times New Roman" w:hAnsi="GHEA Grapalat"/>
                <w:sz w:val="24"/>
                <w:szCs w:val="24"/>
                <w:lang w:val="hy-AM"/>
              </w:rPr>
              <w:t>1</w:t>
            </w:r>
            <w:r>
              <w:rPr>
                <w:rFonts w:ascii="GHEA Grapalat" w:eastAsia="Times New Roman" w:hAnsi="GHEA Grapalat"/>
                <w:sz w:val="24"/>
                <w:szCs w:val="24"/>
                <w:lang w:val="hy-AM"/>
              </w:rPr>
              <w:t>,</w:t>
            </w:r>
            <w:r w:rsidRPr="00F85254">
              <w:rPr>
                <w:rFonts w:ascii="GHEA Grapalat" w:eastAsia="Times New Roman" w:hAnsi="GHEA Grapalat"/>
                <w:sz w:val="24"/>
                <w:szCs w:val="24"/>
                <w:lang w:val="hy-AM"/>
              </w:rPr>
              <w:t>612.0 հազ. դրամը</w:t>
            </w:r>
            <w:r>
              <w:rPr>
                <w:rFonts w:ascii="GHEA Grapalat" w:hAnsi="GHEA Grapalat"/>
                <w:sz w:val="24"/>
                <w:szCs w:val="24"/>
                <w:lang w:val="hy-AM"/>
              </w:rPr>
              <w:t xml:space="preserve">՝ ի կատարումն </w:t>
            </w:r>
            <w:r w:rsidRPr="00690A9C">
              <w:rPr>
                <w:rFonts w:ascii="GHEA Grapalat" w:eastAsia="Times New Roman" w:hAnsi="GHEA Grapalat"/>
                <w:sz w:val="24"/>
                <w:szCs w:val="24"/>
                <w:lang w:val="hy-AM"/>
              </w:rPr>
              <w:t>ՀՀ վարչ</w:t>
            </w:r>
            <w:r>
              <w:rPr>
                <w:rFonts w:ascii="GHEA Grapalat" w:eastAsia="Times New Roman" w:hAnsi="GHEA Grapalat"/>
                <w:sz w:val="24"/>
                <w:szCs w:val="24"/>
                <w:lang w:val="hy-AM"/>
              </w:rPr>
              <w:t xml:space="preserve">ապետի 2024 թվականի ապրիլի 11-ի </w:t>
            </w:r>
            <w:r w:rsidRPr="00690A9C">
              <w:rPr>
                <w:rFonts w:ascii="GHEA Grapalat" w:eastAsia="Times New Roman" w:hAnsi="GHEA Grapalat"/>
                <w:sz w:val="24"/>
                <w:szCs w:val="24"/>
                <w:lang w:val="hy-AM"/>
              </w:rPr>
              <w:t>N 02/16.5/13261-2024</w:t>
            </w:r>
            <w:r>
              <w:rPr>
                <w:rFonts w:ascii="GHEA Grapalat" w:eastAsia="Times New Roman" w:hAnsi="GHEA Grapalat"/>
                <w:sz w:val="24"/>
                <w:szCs w:val="24"/>
                <w:lang w:val="hy-AM"/>
              </w:rPr>
              <w:t xml:space="preserve"> հանձնարարականի, Արմավիրի մարզպետի աշխատակազմի կողմից առաջարկվել է </w:t>
            </w:r>
            <w:r w:rsidRPr="00F85254">
              <w:rPr>
                <w:rFonts w:ascii="GHEA Grapalat" w:eastAsia="Times New Roman" w:hAnsi="GHEA Grapalat"/>
                <w:sz w:val="24"/>
                <w:szCs w:val="24"/>
                <w:lang w:val="hy-AM"/>
              </w:rPr>
              <w:t xml:space="preserve">1-ին </w:t>
            </w:r>
            <w:r>
              <w:rPr>
                <w:rFonts w:ascii="GHEA Grapalat" w:eastAsia="Times New Roman" w:hAnsi="GHEA Grapalat"/>
                <w:sz w:val="24"/>
                <w:szCs w:val="24"/>
                <w:lang w:val="hy-AM"/>
              </w:rPr>
              <w:t>եռամսյակում ուղղել ՀՀ կառավարության պահուստային ֆոնդ</w:t>
            </w:r>
            <w:r w:rsidRPr="00F85254">
              <w:rPr>
                <w:rFonts w:ascii="GHEA Grapalat" w:eastAsia="Times New Roman" w:hAnsi="GHEA Grapalat"/>
                <w:sz w:val="24"/>
                <w:szCs w:val="24"/>
                <w:lang w:val="hy-AM"/>
              </w:rPr>
              <w:t xml:space="preserve">: </w:t>
            </w:r>
          </w:p>
          <w:p w14:paraId="2C071A95" w14:textId="77777777" w:rsidR="004A2A96" w:rsidRDefault="004A2A96" w:rsidP="004A2A96">
            <w:pPr>
              <w:spacing w:after="0" w:line="360" w:lineRule="auto"/>
              <w:ind w:firstLine="851"/>
              <w:jc w:val="both"/>
              <w:rPr>
                <w:rFonts w:ascii="GHEA Grapalat" w:hAnsi="GHEA Grapalat"/>
                <w:sz w:val="24"/>
                <w:szCs w:val="24"/>
                <w:lang w:val="hy-AM"/>
              </w:rPr>
            </w:pPr>
            <w:r>
              <w:rPr>
                <w:rFonts w:ascii="GHEA Grapalat" w:hAnsi="GHEA Grapalat"/>
                <w:sz w:val="24"/>
                <w:szCs w:val="24"/>
                <w:lang w:val="hy-AM"/>
              </w:rPr>
              <w:t>Այս կապակցությամբ հայտնում ենք, որ Նախագծով նախատեսվող վերաբաշխման հետ կապված առարկություններ չունենք, միաժամանակ առաջարկում ենք վերը նշված հոդվածով մնացորդային տնտեսումներն</w:t>
            </w:r>
            <w:r w:rsidRPr="002023DC">
              <w:rPr>
                <w:rFonts w:ascii="GHEA Grapalat" w:hAnsi="GHEA Grapalat"/>
                <w:sz w:val="24"/>
                <w:szCs w:val="24"/>
                <w:lang w:val="hy-AM"/>
              </w:rPr>
              <w:t xml:space="preserve"> </w:t>
            </w:r>
            <w:r>
              <w:rPr>
                <w:rFonts w:ascii="GHEA Grapalat" w:hAnsi="GHEA Grapalat"/>
                <w:sz w:val="24"/>
                <w:szCs w:val="24"/>
                <w:lang w:val="hy-AM"/>
              </w:rPr>
              <w:t xml:space="preserve">ամբողջությամբ </w:t>
            </w:r>
            <w:r w:rsidRPr="00BF6E75">
              <w:rPr>
                <w:rFonts w:ascii="GHEA Grapalat" w:hAnsi="GHEA Grapalat"/>
                <w:sz w:val="24"/>
                <w:szCs w:val="24"/>
                <w:lang w:val="hy-AM"/>
              </w:rPr>
              <w:t>(</w:t>
            </w:r>
            <w:r w:rsidRPr="002023DC">
              <w:rPr>
                <w:rFonts w:ascii="GHEA Grapalat" w:hAnsi="GHEA Grapalat"/>
                <w:sz w:val="24"/>
                <w:szCs w:val="24"/>
                <w:lang w:val="hy-AM"/>
              </w:rPr>
              <w:t>5,950</w:t>
            </w:r>
            <w:r>
              <w:rPr>
                <w:rFonts w:ascii="GHEA Grapalat" w:hAnsi="GHEA Grapalat"/>
                <w:sz w:val="24"/>
                <w:szCs w:val="24"/>
                <w:lang w:val="hy-AM"/>
              </w:rPr>
              <w:t>.0 հազ. դրամի չափով</w:t>
            </w:r>
            <w:r w:rsidRPr="00BF6E75">
              <w:rPr>
                <w:rFonts w:ascii="GHEA Grapalat" w:hAnsi="GHEA Grapalat"/>
                <w:sz w:val="24"/>
                <w:szCs w:val="24"/>
                <w:lang w:val="hy-AM"/>
              </w:rPr>
              <w:t>)</w:t>
            </w:r>
            <w:r w:rsidRPr="002023DC">
              <w:rPr>
                <w:rFonts w:ascii="GHEA Grapalat" w:hAnsi="GHEA Grapalat"/>
                <w:sz w:val="24"/>
                <w:szCs w:val="24"/>
                <w:lang w:val="hy-AM"/>
              </w:rPr>
              <w:t xml:space="preserve"> </w:t>
            </w:r>
            <w:r>
              <w:rPr>
                <w:rFonts w:ascii="GHEA Grapalat" w:hAnsi="GHEA Grapalat"/>
                <w:sz w:val="24"/>
                <w:szCs w:val="24"/>
                <w:lang w:val="hy-AM"/>
              </w:rPr>
              <w:t>ուղղել ՀՀ կառավարության պահուստային ֆոնդ՝ 2024թ. պետական բյուջեի եռամսյակային համամասնություններին համապատասխան:</w:t>
            </w:r>
          </w:p>
          <w:p w14:paraId="0946B452" w14:textId="77777777" w:rsidR="004A2A96" w:rsidRDefault="004A2A96" w:rsidP="004A2A96">
            <w:pPr>
              <w:spacing w:after="0" w:line="360" w:lineRule="auto"/>
              <w:ind w:firstLine="851"/>
              <w:jc w:val="both"/>
              <w:rPr>
                <w:rFonts w:ascii="GHEA Grapalat" w:hAnsi="GHEA Grapalat"/>
                <w:sz w:val="24"/>
                <w:szCs w:val="24"/>
                <w:lang w:val="hy-AM"/>
              </w:rPr>
            </w:pPr>
          </w:p>
          <w:p w14:paraId="6F7F469D" w14:textId="77777777" w:rsidR="004A2A96" w:rsidRDefault="004A2A96" w:rsidP="004A2A96">
            <w:pPr>
              <w:spacing w:after="0" w:line="360" w:lineRule="auto"/>
              <w:ind w:firstLine="851"/>
              <w:jc w:val="both"/>
              <w:rPr>
                <w:rFonts w:ascii="GHEA Grapalat" w:hAnsi="GHEA Grapalat"/>
                <w:sz w:val="24"/>
                <w:szCs w:val="24"/>
                <w:lang w:val="hy-AM"/>
              </w:rPr>
            </w:pPr>
          </w:p>
          <w:p w14:paraId="1F0C7664" w14:textId="77777777" w:rsidR="004A2A96" w:rsidRDefault="004A2A96" w:rsidP="004A2A96">
            <w:pPr>
              <w:spacing w:after="0" w:line="360" w:lineRule="auto"/>
              <w:ind w:firstLine="851"/>
              <w:jc w:val="both"/>
              <w:rPr>
                <w:rFonts w:ascii="GHEA Grapalat" w:hAnsi="GHEA Grapalat"/>
                <w:sz w:val="24"/>
                <w:szCs w:val="24"/>
                <w:lang w:val="hy-AM"/>
              </w:rPr>
            </w:pPr>
          </w:p>
          <w:p w14:paraId="325C63FF" w14:textId="77777777" w:rsidR="004A2A96" w:rsidRDefault="004A2A96" w:rsidP="004A2A96">
            <w:pPr>
              <w:spacing w:after="0" w:line="360" w:lineRule="auto"/>
              <w:ind w:firstLine="851"/>
              <w:jc w:val="both"/>
              <w:rPr>
                <w:rFonts w:ascii="GHEA Grapalat" w:hAnsi="GHEA Grapalat"/>
                <w:sz w:val="24"/>
                <w:szCs w:val="24"/>
                <w:lang w:val="hy-AM"/>
              </w:rPr>
            </w:pPr>
          </w:p>
          <w:p w14:paraId="2BB59BA0" w14:textId="77777777" w:rsidR="004A2A96" w:rsidRDefault="004A2A96" w:rsidP="004A2A96">
            <w:pPr>
              <w:spacing w:after="0" w:line="360" w:lineRule="auto"/>
              <w:ind w:firstLine="851"/>
              <w:jc w:val="both"/>
              <w:rPr>
                <w:rFonts w:ascii="GHEA Grapalat" w:hAnsi="GHEA Grapalat"/>
                <w:sz w:val="24"/>
                <w:szCs w:val="24"/>
                <w:lang w:val="hy-AM"/>
              </w:rPr>
            </w:pPr>
          </w:p>
          <w:p w14:paraId="77B0DD7F" w14:textId="77777777" w:rsidR="004A2A96" w:rsidRDefault="004A2A96" w:rsidP="004A2A96">
            <w:pPr>
              <w:spacing w:after="0" w:line="360" w:lineRule="auto"/>
              <w:ind w:firstLine="851"/>
              <w:jc w:val="both"/>
              <w:rPr>
                <w:rFonts w:ascii="GHEA Grapalat" w:hAnsi="GHEA Grapalat"/>
                <w:sz w:val="24"/>
                <w:szCs w:val="24"/>
                <w:lang w:val="hy-AM"/>
              </w:rPr>
            </w:pPr>
          </w:p>
          <w:p w14:paraId="7037BE52" w14:textId="77777777" w:rsidR="004A2A96" w:rsidRPr="00A838C9" w:rsidRDefault="004A2A96" w:rsidP="004A2A96">
            <w:pPr>
              <w:spacing w:after="0" w:line="360" w:lineRule="auto"/>
              <w:jc w:val="both"/>
              <w:rPr>
                <w:rFonts w:ascii="GHEA Grapalat" w:hAnsi="GHEA Grapalat"/>
                <w:sz w:val="24"/>
                <w:szCs w:val="24"/>
                <w:lang w:val="hy-AM"/>
              </w:rPr>
            </w:pPr>
          </w:p>
          <w:p w14:paraId="4511BB48" w14:textId="258D54F0" w:rsidR="004A2A96" w:rsidRDefault="004A2A96" w:rsidP="004A2A96">
            <w:pPr>
              <w:spacing w:after="0" w:line="36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Ինչ վերաբերում է Նախագծի խմբագրական բնույթի թերություններին, ապա առաջարկում ենք Նախագծի</w:t>
            </w:r>
            <w:r w:rsidRPr="003C0847">
              <w:rPr>
                <w:rFonts w:ascii="GHEA Grapalat" w:eastAsia="Times New Roman" w:hAnsi="GHEA Grapalat"/>
                <w:sz w:val="24"/>
                <w:szCs w:val="24"/>
                <w:lang w:val="hy-AM"/>
              </w:rPr>
              <w:t xml:space="preserve"> </w:t>
            </w:r>
            <w:r>
              <w:rPr>
                <w:rFonts w:ascii="GHEA Grapalat" w:eastAsia="Times New Roman" w:hAnsi="GHEA Grapalat"/>
                <w:sz w:val="24"/>
                <w:szCs w:val="24"/>
                <w:lang w:val="hy-AM"/>
              </w:rPr>
              <w:t>N</w:t>
            </w:r>
            <w:r w:rsidRPr="00085676">
              <w:rPr>
                <w:rFonts w:ascii="GHEA Grapalat" w:eastAsia="Times New Roman" w:hAnsi="GHEA Grapalat"/>
                <w:sz w:val="24"/>
                <w:szCs w:val="24"/>
                <w:lang w:val="hy-AM"/>
              </w:rPr>
              <w:t xml:space="preserve">N </w:t>
            </w:r>
            <w:r>
              <w:rPr>
                <w:rFonts w:ascii="GHEA Grapalat" w:eastAsia="Times New Roman" w:hAnsi="GHEA Grapalat"/>
                <w:sz w:val="24"/>
                <w:szCs w:val="24"/>
                <w:lang w:val="hy-AM"/>
              </w:rPr>
              <w:t>1</w:t>
            </w:r>
            <w:r w:rsidRPr="00085676">
              <w:rPr>
                <w:rFonts w:ascii="GHEA Grapalat" w:eastAsia="Times New Roman" w:hAnsi="GHEA Grapalat"/>
                <w:sz w:val="24"/>
                <w:szCs w:val="24"/>
                <w:lang w:val="hy-AM"/>
              </w:rPr>
              <w:t>, 2, 3</w:t>
            </w:r>
            <w:r>
              <w:rPr>
                <w:rFonts w:ascii="GHEA Grapalat" w:eastAsia="Times New Roman" w:hAnsi="GHEA Grapalat"/>
                <w:sz w:val="24"/>
                <w:szCs w:val="24"/>
                <w:lang w:val="hy-AM"/>
              </w:rPr>
              <w:t xml:space="preserve"> և </w:t>
            </w:r>
            <w:r w:rsidRPr="00085676">
              <w:rPr>
                <w:rFonts w:ascii="GHEA Grapalat" w:eastAsia="Times New Roman" w:hAnsi="GHEA Grapalat"/>
                <w:sz w:val="24"/>
                <w:szCs w:val="24"/>
                <w:lang w:val="hy-AM"/>
              </w:rPr>
              <w:t>4</w:t>
            </w:r>
            <w:r>
              <w:rPr>
                <w:rFonts w:ascii="GHEA Grapalat" w:eastAsia="Times New Roman" w:hAnsi="GHEA Grapalat"/>
                <w:sz w:val="24"/>
                <w:szCs w:val="24"/>
                <w:lang w:val="hy-AM"/>
              </w:rPr>
              <w:t xml:space="preserve"> </w:t>
            </w:r>
            <w:r w:rsidRPr="00F41CF8">
              <w:rPr>
                <w:rFonts w:ascii="GHEA Grapalat" w:eastAsia="Times New Roman" w:hAnsi="GHEA Grapalat"/>
                <w:sz w:val="24"/>
                <w:szCs w:val="24"/>
                <w:lang w:val="hy-AM"/>
              </w:rPr>
              <w:t>h</w:t>
            </w:r>
            <w:r>
              <w:rPr>
                <w:rFonts w:ascii="GHEA Grapalat" w:eastAsia="Times New Roman" w:hAnsi="GHEA Grapalat"/>
                <w:sz w:val="24"/>
                <w:szCs w:val="24"/>
                <w:lang w:val="hy-AM"/>
              </w:rPr>
              <w:t>ավելվածները համապատասխանեցնել</w:t>
            </w:r>
            <w:r w:rsidRPr="003C0847">
              <w:rPr>
                <w:rFonts w:ascii="GHEA Grapalat" w:eastAsia="Times New Roman" w:hAnsi="GHEA Grapalat"/>
                <w:sz w:val="24"/>
                <w:szCs w:val="24"/>
                <w:lang w:val="hy-AM"/>
              </w:rPr>
              <w:t xml:space="preserve"> </w:t>
            </w:r>
            <w:r>
              <w:rPr>
                <w:rFonts w:ascii="GHEA Grapalat" w:eastAsia="Times New Roman" w:hAnsi="GHEA Grapalat"/>
                <w:sz w:val="24"/>
                <w:szCs w:val="24"/>
                <w:lang w:val="hy-AM"/>
              </w:rPr>
              <w:t>«ՀՀ 2024 թվականի պետական բյուջեի մասին» օրենքի</w:t>
            </w:r>
            <w:r w:rsidRPr="003C0847">
              <w:rPr>
                <w:rFonts w:ascii="GHEA Grapalat" w:eastAsia="Times New Roman" w:hAnsi="GHEA Grapalat"/>
                <w:sz w:val="24"/>
                <w:szCs w:val="24"/>
                <w:lang w:val="hy-AM"/>
              </w:rPr>
              <w:t xml:space="preserve"> </w:t>
            </w:r>
            <w:r>
              <w:rPr>
                <w:rFonts w:ascii="GHEA Grapalat" w:eastAsia="Times New Roman" w:hAnsi="GHEA Grapalat"/>
                <w:sz w:val="24"/>
                <w:szCs w:val="24"/>
                <w:lang w:val="hy-AM"/>
              </w:rPr>
              <w:t>և ՀՀ կառավարության 28.12.2023թ. N 2323-Ն որոշման հավելվածների ձևաչափերին:</w:t>
            </w:r>
          </w:p>
          <w:p w14:paraId="55A8A6AB" w14:textId="67B8AD98" w:rsidR="003B5C3C" w:rsidRPr="004A2A96" w:rsidRDefault="004A2A96" w:rsidP="004A2A96">
            <w:pPr>
              <w:spacing w:after="0" w:line="360" w:lineRule="auto"/>
              <w:ind w:firstLine="851"/>
              <w:jc w:val="both"/>
              <w:rPr>
                <w:rFonts w:ascii="GHEA Grapalat" w:eastAsia="Times New Roman" w:hAnsi="GHEA Grapalat"/>
                <w:sz w:val="24"/>
                <w:szCs w:val="24"/>
                <w:lang w:val="hy-AM"/>
              </w:rPr>
            </w:pPr>
            <w:r>
              <w:rPr>
                <w:rFonts w:ascii="GHEA Grapalat" w:eastAsia="Times New Roman" w:hAnsi="GHEA Grapalat"/>
                <w:sz w:val="24"/>
                <w:szCs w:val="24"/>
                <w:lang w:val="hy-AM"/>
              </w:rPr>
              <w:t>Բացի այդ առաջարկում ենք Նախագծին կից ներկայացված տեղեկանք հիմնավորման 5-րդ կետում անդրադառնալ նաև պետական բյուջեի ծախսերի գծով փոփոխություններին:</w:t>
            </w:r>
            <w:bookmarkEnd w:id="1"/>
          </w:p>
        </w:tc>
        <w:tc>
          <w:tcPr>
            <w:tcW w:w="4410" w:type="dxa"/>
            <w:tcBorders>
              <w:top w:val="outset" w:sz="6" w:space="0" w:color="auto"/>
              <w:left w:val="outset" w:sz="6" w:space="0" w:color="auto"/>
              <w:bottom w:val="outset" w:sz="6" w:space="0" w:color="auto"/>
              <w:right w:val="outset" w:sz="6" w:space="0" w:color="auto"/>
            </w:tcBorders>
            <w:shd w:val="clear" w:color="auto" w:fill="FFFFFF"/>
            <w:hideMark/>
          </w:tcPr>
          <w:p w14:paraId="420EC33D" w14:textId="77777777" w:rsidR="00F71080" w:rsidRPr="009671F6" w:rsidRDefault="00F71080" w:rsidP="00F37152">
            <w:pPr>
              <w:spacing w:after="0" w:line="360" w:lineRule="auto"/>
              <w:ind w:left="165" w:right="75" w:firstLine="90"/>
              <w:jc w:val="both"/>
              <w:rPr>
                <w:rFonts w:ascii="GHEA Grapalat" w:eastAsia="Times New Roman" w:hAnsi="GHEA Grapalat" w:cs="Times New Roman"/>
                <w:sz w:val="24"/>
                <w:szCs w:val="24"/>
                <w:lang w:val="hy-AM" w:eastAsia="en-US"/>
              </w:rPr>
            </w:pPr>
          </w:p>
          <w:p w14:paraId="6FB762A3" w14:textId="12BB0677" w:rsidR="00E2050F" w:rsidRDefault="00E2050F" w:rsidP="004A2A96">
            <w:pPr>
              <w:spacing w:after="0" w:line="360" w:lineRule="auto"/>
              <w:ind w:right="75"/>
              <w:jc w:val="both"/>
              <w:rPr>
                <w:rFonts w:ascii="GHEA Grapalat" w:eastAsia="Times New Roman" w:hAnsi="GHEA Grapalat" w:cs="Times New Roman"/>
                <w:sz w:val="24"/>
                <w:szCs w:val="24"/>
                <w:lang w:val="hy-AM" w:eastAsia="en-US"/>
              </w:rPr>
            </w:pPr>
          </w:p>
          <w:p w14:paraId="4319285F"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0FE2D260"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14D1F452"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0E4E0409"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546C3AA1"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6A13C853"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52DB12C0"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626EB1C3"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4C437EC2"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6862AA7A"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39F16D57"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5895863A"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0F321B90"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1E7A948A"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4762BE5B"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188A71A4"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4B7115AB"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12469737"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2C64C1D1"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43366FA3"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4638A3BE"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29F542ED"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687FBF04"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4E81A8B5"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1BEFBBD8"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1BF79A3F"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62C30906"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3EB7246A"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048A5DC5"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5A325A21"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3B43E2B8"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3C977E29" w14:textId="77777777" w:rsidR="004A2A96" w:rsidRDefault="004A2A96" w:rsidP="004A2A96">
            <w:pPr>
              <w:spacing w:after="0" w:line="360" w:lineRule="auto"/>
              <w:ind w:right="75"/>
              <w:jc w:val="both"/>
              <w:rPr>
                <w:rFonts w:ascii="GHEA Grapalat" w:eastAsia="Times New Roman" w:hAnsi="GHEA Grapalat" w:cs="Times New Roman"/>
                <w:sz w:val="24"/>
                <w:szCs w:val="24"/>
                <w:lang w:val="hy-AM" w:eastAsia="en-US"/>
              </w:rPr>
            </w:pPr>
          </w:p>
          <w:p w14:paraId="32E5A610" w14:textId="0C4F1AD0" w:rsidR="004A2A96" w:rsidRPr="004A2A96" w:rsidRDefault="004A2A96" w:rsidP="004A2A96">
            <w:pPr>
              <w:pStyle w:val="a3"/>
              <w:numPr>
                <w:ilvl w:val="0"/>
                <w:numId w:val="8"/>
              </w:numPr>
              <w:spacing w:after="0" w:line="360" w:lineRule="auto"/>
              <w:ind w:right="75"/>
              <w:jc w:val="both"/>
              <w:rPr>
                <w:rFonts w:ascii="GHEA Grapalat" w:eastAsia="Times New Roman" w:hAnsi="GHEA Grapalat" w:cs="Times New Roman"/>
                <w:b/>
                <w:bCs/>
                <w:sz w:val="24"/>
                <w:szCs w:val="24"/>
                <w:lang w:val="hy-AM"/>
              </w:rPr>
            </w:pPr>
            <w:r w:rsidRPr="004A2A96">
              <w:rPr>
                <w:rFonts w:ascii="GHEA Grapalat" w:eastAsia="Times New Roman" w:hAnsi="GHEA Grapalat" w:cs="Times New Roman"/>
                <w:b/>
                <w:bCs/>
                <w:sz w:val="24"/>
                <w:szCs w:val="24"/>
                <w:lang w:val="hy-AM"/>
              </w:rPr>
              <w:t>Ընդունվել է ի գիտություն։</w:t>
            </w:r>
          </w:p>
          <w:p w14:paraId="7F9E58F0" w14:textId="704EDA96" w:rsidR="004A2A96" w:rsidRPr="004A2A96" w:rsidRDefault="004A2A96" w:rsidP="004A2A96">
            <w:pPr>
              <w:spacing w:after="0" w:line="360" w:lineRule="auto"/>
              <w:ind w:left="165" w:right="75"/>
              <w:jc w:val="both"/>
              <w:rPr>
                <w:rFonts w:ascii="GHEA Grapalat" w:hAnsi="GHEA Grapalat"/>
                <w:sz w:val="24"/>
                <w:szCs w:val="24"/>
                <w:lang w:val="hy-AM"/>
              </w:rPr>
            </w:pPr>
            <w:r>
              <w:rPr>
                <w:rFonts w:ascii="GHEA Grapalat" w:eastAsia="Times New Roman" w:hAnsi="GHEA Grapalat" w:cs="Times New Roman"/>
                <w:sz w:val="24"/>
                <w:szCs w:val="24"/>
                <w:lang w:val="hy-AM" w:eastAsia="en-US"/>
              </w:rPr>
              <w:t xml:space="preserve"> </w:t>
            </w:r>
            <w:r>
              <w:rPr>
                <w:rFonts w:ascii="GHEA Grapalat" w:eastAsia="Times New Roman" w:hAnsi="GHEA Grapalat"/>
                <w:sz w:val="24"/>
                <w:szCs w:val="24"/>
                <w:lang w:val="hy-AM"/>
              </w:rPr>
              <w:t>1010 «</w:t>
            </w:r>
            <w:r w:rsidRPr="00A7793C">
              <w:rPr>
                <w:rFonts w:ascii="GHEA Grapalat" w:eastAsia="Times New Roman" w:hAnsi="GHEA Grapalat"/>
                <w:sz w:val="24"/>
                <w:szCs w:val="24"/>
                <w:lang w:val="hy-AM"/>
              </w:rPr>
              <w:t>ՀՀ Արմավիրի մարզում տարածքային պետական կառավարում</w:t>
            </w:r>
            <w:r>
              <w:rPr>
                <w:rFonts w:ascii="GHEA Grapalat" w:eastAsia="Times New Roman" w:hAnsi="GHEA Grapalat"/>
                <w:sz w:val="24"/>
                <w:szCs w:val="24"/>
                <w:lang w:val="hy-AM"/>
              </w:rPr>
              <w:t>» ծրագրի 11001 «</w:t>
            </w:r>
            <w:r w:rsidRPr="00A7793C">
              <w:rPr>
                <w:rFonts w:ascii="GHEA Grapalat" w:eastAsia="Times New Roman" w:hAnsi="GHEA Grapalat"/>
                <w:sz w:val="24"/>
                <w:szCs w:val="24"/>
                <w:lang w:val="hy-AM"/>
              </w:rPr>
              <w:t>ՀՀ Արմավիրի մարզպետարանի կողմից տարածքային պետական կառավարման ապահովում»</w:t>
            </w:r>
            <w:r w:rsidRPr="002E520F">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միջոցառման «Կառավարչական ծառայություններ» հոդվածի շրջանաներում առաջացած տնտեսված գումարները  </w:t>
            </w:r>
            <w:r>
              <w:rPr>
                <w:rFonts w:ascii="GHEA Grapalat" w:eastAsia="Times New Roman" w:hAnsi="GHEA Grapalat" w:cs="Times New Roman"/>
                <w:sz w:val="24"/>
                <w:szCs w:val="24"/>
                <w:lang w:val="hy-AM" w:eastAsia="en-US"/>
              </w:rPr>
              <w:t xml:space="preserve"> </w:t>
            </w:r>
            <w:r>
              <w:rPr>
                <w:rFonts w:ascii="GHEA Grapalat" w:hAnsi="GHEA Grapalat"/>
                <w:sz w:val="24"/>
                <w:szCs w:val="24"/>
                <w:lang w:val="hy-AM"/>
              </w:rPr>
              <w:t>2024թ. պետական բյուջեի եռամսյակային համամասնություններին համապատասխան կվերադարձվի ՀՀ կառավարու</w:t>
            </w:r>
            <w:r w:rsidR="00941B50">
              <w:rPr>
                <w:rFonts w:ascii="GHEA Grapalat" w:hAnsi="GHEA Grapalat"/>
                <w:sz w:val="24"/>
                <w:szCs w:val="24"/>
                <w:lang w:val="hy-AM"/>
              </w:rPr>
              <w:t>թ</w:t>
            </w:r>
            <w:r>
              <w:rPr>
                <w:rFonts w:ascii="GHEA Grapalat" w:hAnsi="GHEA Grapalat"/>
                <w:sz w:val="24"/>
                <w:szCs w:val="24"/>
                <w:lang w:val="hy-AM"/>
              </w:rPr>
              <w:t xml:space="preserve">յան պահուստային </w:t>
            </w:r>
            <w:r>
              <w:rPr>
                <w:rFonts w:ascii="GHEA Grapalat" w:hAnsi="GHEA Grapalat"/>
                <w:sz w:val="24"/>
                <w:szCs w:val="24"/>
                <w:lang w:val="hy-AM"/>
              </w:rPr>
              <w:lastRenderedPageBreak/>
              <w:t>ֆոնդ։</w:t>
            </w:r>
          </w:p>
          <w:p w14:paraId="66A3ACE4" w14:textId="14348B63" w:rsidR="00E2050F" w:rsidRDefault="004A2A96" w:rsidP="00F37152">
            <w:pPr>
              <w:spacing w:after="0" w:line="360" w:lineRule="auto"/>
              <w:ind w:left="165" w:right="75" w:firstLine="90"/>
              <w:jc w:val="both"/>
              <w:rPr>
                <w:rFonts w:ascii="GHEA Grapalat" w:eastAsia="Times New Roman" w:hAnsi="GHEA Grapalat" w:cs="Times New Roman"/>
                <w:b/>
                <w:bCs/>
                <w:sz w:val="24"/>
                <w:szCs w:val="24"/>
                <w:lang w:val="hy-AM" w:eastAsia="en-US"/>
              </w:rPr>
            </w:pPr>
            <w:r w:rsidRPr="004A2A96">
              <w:rPr>
                <w:rFonts w:ascii="GHEA Grapalat" w:eastAsia="Times New Roman" w:hAnsi="GHEA Grapalat" w:cs="Times New Roman"/>
                <w:b/>
                <w:bCs/>
                <w:sz w:val="24"/>
                <w:szCs w:val="24"/>
                <w:lang w:val="hy-AM" w:eastAsia="en-US"/>
              </w:rPr>
              <w:t>-Ընդունվել է։</w:t>
            </w:r>
          </w:p>
          <w:p w14:paraId="45C6BA37" w14:textId="77777777" w:rsidR="004A2A96" w:rsidRDefault="004A2A96" w:rsidP="00F37152">
            <w:pPr>
              <w:spacing w:after="0" w:line="360" w:lineRule="auto"/>
              <w:ind w:left="165" w:right="75" w:firstLine="90"/>
              <w:jc w:val="both"/>
              <w:rPr>
                <w:rFonts w:ascii="GHEA Grapalat" w:eastAsia="Times New Roman" w:hAnsi="GHEA Grapalat" w:cs="Times New Roman"/>
                <w:b/>
                <w:bCs/>
                <w:sz w:val="24"/>
                <w:szCs w:val="24"/>
                <w:lang w:val="hy-AM" w:eastAsia="en-US"/>
              </w:rPr>
            </w:pPr>
          </w:p>
          <w:p w14:paraId="2E6C8723" w14:textId="77777777" w:rsidR="004A2A96" w:rsidRDefault="004A2A96" w:rsidP="004A2A96">
            <w:pPr>
              <w:spacing w:after="0" w:line="360" w:lineRule="auto"/>
              <w:ind w:right="75"/>
              <w:jc w:val="both"/>
              <w:rPr>
                <w:rFonts w:ascii="GHEA Grapalat" w:eastAsia="Times New Roman" w:hAnsi="GHEA Grapalat" w:cs="Times New Roman"/>
                <w:b/>
                <w:bCs/>
                <w:sz w:val="24"/>
                <w:szCs w:val="24"/>
                <w:lang w:val="hy-AM" w:eastAsia="en-US"/>
              </w:rPr>
            </w:pPr>
          </w:p>
          <w:p w14:paraId="6945F15D" w14:textId="77777777" w:rsidR="004A2A96" w:rsidRDefault="004A2A96" w:rsidP="00F37152">
            <w:pPr>
              <w:spacing w:after="0" w:line="360" w:lineRule="auto"/>
              <w:ind w:left="165" w:right="75" w:firstLine="90"/>
              <w:jc w:val="both"/>
              <w:rPr>
                <w:rFonts w:ascii="GHEA Grapalat" w:eastAsia="Times New Roman" w:hAnsi="GHEA Grapalat" w:cs="Times New Roman"/>
                <w:b/>
                <w:bCs/>
                <w:sz w:val="24"/>
                <w:szCs w:val="24"/>
                <w:lang w:val="hy-AM" w:eastAsia="en-US"/>
              </w:rPr>
            </w:pPr>
          </w:p>
          <w:p w14:paraId="38830DF5" w14:textId="77777777" w:rsidR="004A2A96" w:rsidRDefault="004A2A96" w:rsidP="00F37152">
            <w:pPr>
              <w:spacing w:after="0" w:line="360" w:lineRule="auto"/>
              <w:ind w:left="165" w:right="75" w:firstLine="90"/>
              <w:jc w:val="both"/>
              <w:rPr>
                <w:rFonts w:ascii="GHEA Grapalat" w:eastAsia="Times New Roman" w:hAnsi="GHEA Grapalat" w:cs="Times New Roman"/>
                <w:b/>
                <w:bCs/>
                <w:sz w:val="24"/>
                <w:szCs w:val="24"/>
                <w:lang w:val="hy-AM" w:eastAsia="en-US"/>
              </w:rPr>
            </w:pPr>
          </w:p>
          <w:p w14:paraId="2B65A5A0" w14:textId="77777777" w:rsidR="004A2A96" w:rsidRDefault="004A2A96" w:rsidP="00F37152">
            <w:pPr>
              <w:spacing w:after="0" w:line="360" w:lineRule="auto"/>
              <w:ind w:left="165" w:right="75" w:firstLine="90"/>
              <w:jc w:val="both"/>
              <w:rPr>
                <w:rFonts w:ascii="GHEA Grapalat" w:eastAsia="Times New Roman" w:hAnsi="GHEA Grapalat" w:cs="Times New Roman"/>
                <w:b/>
                <w:bCs/>
                <w:sz w:val="24"/>
                <w:szCs w:val="24"/>
                <w:lang w:val="hy-AM" w:eastAsia="en-US"/>
              </w:rPr>
            </w:pPr>
          </w:p>
          <w:p w14:paraId="0A5BA978" w14:textId="77777777" w:rsidR="004A2A96" w:rsidRPr="004A2A96" w:rsidRDefault="004A2A96" w:rsidP="00F37152">
            <w:pPr>
              <w:spacing w:after="0" w:line="360" w:lineRule="auto"/>
              <w:ind w:left="165" w:right="75" w:firstLine="90"/>
              <w:jc w:val="both"/>
              <w:rPr>
                <w:rFonts w:ascii="GHEA Grapalat" w:eastAsia="Times New Roman" w:hAnsi="GHEA Grapalat" w:cs="Times New Roman"/>
                <w:b/>
                <w:bCs/>
                <w:sz w:val="24"/>
                <w:szCs w:val="24"/>
                <w:lang w:val="hy-AM" w:eastAsia="en-US"/>
              </w:rPr>
            </w:pPr>
          </w:p>
          <w:p w14:paraId="66DBEE27" w14:textId="2651AC37" w:rsidR="004A2A96" w:rsidRPr="004A2A96" w:rsidRDefault="004A2A96" w:rsidP="00F37152">
            <w:pPr>
              <w:spacing w:after="0" w:line="360" w:lineRule="auto"/>
              <w:ind w:left="165" w:right="75" w:firstLine="90"/>
              <w:jc w:val="both"/>
              <w:rPr>
                <w:rFonts w:ascii="GHEA Grapalat" w:eastAsia="Times New Roman" w:hAnsi="GHEA Grapalat" w:cs="Times New Roman"/>
                <w:b/>
                <w:bCs/>
                <w:sz w:val="24"/>
                <w:szCs w:val="24"/>
                <w:lang w:val="hy-AM" w:eastAsia="en-US"/>
              </w:rPr>
            </w:pPr>
            <w:r w:rsidRPr="004A2A96">
              <w:rPr>
                <w:rFonts w:ascii="GHEA Grapalat" w:eastAsia="Times New Roman" w:hAnsi="GHEA Grapalat" w:cs="Times New Roman"/>
                <w:b/>
                <w:bCs/>
                <w:sz w:val="24"/>
                <w:szCs w:val="24"/>
                <w:lang w:val="hy-AM" w:eastAsia="en-US"/>
              </w:rPr>
              <w:t>-Ընդունվել է։</w:t>
            </w:r>
          </w:p>
          <w:p w14:paraId="4E6C71B7" w14:textId="77777777" w:rsidR="00E2050F" w:rsidRPr="009671F6" w:rsidRDefault="00E2050F" w:rsidP="004A2A96">
            <w:pPr>
              <w:spacing w:after="0" w:line="360" w:lineRule="auto"/>
              <w:ind w:right="75"/>
              <w:jc w:val="both"/>
              <w:rPr>
                <w:rFonts w:ascii="GHEA Grapalat" w:eastAsia="Times New Roman" w:hAnsi="GHEA Grapalat" w:cs="Times New Roman"/>
                <w:sz w:val="24"/>
                <w:szCs w:val="24"/>
                <w:lang w:val="hy-AM" w:eastAsia="en-US"/>
              </w:rPr>
            </w:pPr>
          </w:p>
          <w:p w14:paraId="315350EC" w14:textId="77777777" w:rsidR="00902744" w:rsidRPr="009671F6" w:rsidRDefault="00902744" w:rsidP="00F37152">
            <w:pPr>
              <w:spacing w:after="0" w:line="360" w:lineRule="auto"/>
              <w:ind w:left="165" w:right="75" w:firstLine="90"/>
              <w:jc w:val="both"/>
              <w:rPr>
                <w:rFonts w:ascii="GHEA Grapalat" w:eastAsia="Times New Roman" w:hAnsi="GHEA Grapalat" w:cs="Times New Roman"/>
                <w:sz w:val="24"/>
                <w:szCs w:val="24"/>
                <w:lang w:val="hy-AM" w:eastAsia="en-US"/>
              </w:rPr>
            </w:pPr>
          </w:p>
        </w:tc>
      </w:tr>
    </w:tbl>
    <w:p w14:paraId="102545C2" w14:textId="77777777" w:rsidR="005A1134" w:rsidRPr="00F37152" w:rsidRDefault="005A1134">
      <w:pPr>
        <w:rPr>
          <w:rFonts w:ascii="GHEA Grapalat" w:hAnsi="GHEA Grapalat"/>
          <w:sz w:val="24"/>
          <w:szCs w:val="24"/>
          <w:lang w:val="hy-AM"/>
        </w:rPr>
      </w:pPr>
    </w:p>
    <w:sectPr w:rsidR="005A1134" w:rsidRPr="00F37152" w:rsidSect="00DA2532">
      <w:pgSz w:w="12240" w:h="15840"/>
      <w:pgMar w:top="630" w:right="99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2C22AA" w14:textId="77777777" w:rsidR="00C86148" w:rsidRDefault="00C86148" w:rsidP="008A37BC">
      <w:pPr>
        <w:spacing w:after="0" w:line="240" w:lineRule="auto"/>
      </w:pPr>
      <w:r>
        <w:separator/>
      </w:r>
    </w:p>
  </w:endnote>
  <w:endnote w:type="continuationSeparator" w:id="0">
    <w:p w14:paraId="2545993C" w14:textId="77777777" w:rsidR="00C86148" w:rsidRDefault="00C86148" w:rsidP="008A3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HEA Grapalat">
    <w:altName w:val="Arial"/>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207" w:usb1="00000000" w:usb2="00000000" w:usb3="00000000" w:csb0="00000085"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61002A87" w:usb1="80000000" w:usb2="00000008" w:usb3="00000000" w:csb0="000101FF" w:csb1="00000000"/>
  </w:font>
  <w:font w:name="Calibri Cyr">
    <w:altName w:val="Times New Roman"/>
    <w:charset w:val="00"/>
    <w:family w:val="roman"/>
    <w:pitch w:val="variable"/>
  </w:font>
  <w:font w:name="Arial">
    <w:panose1 w:val="020B0604020202020204"/>
    <w:charset w:val="CC"/>
    <w:family w:val="swiss"/>
    <w:pitch w:val="variable"/>
    <w:sig w:usb0="E0002AFF" w:usb1="C0007843" w:usb2="00000009" w:usb3="00000000" w:csb0="000001FF" w:csb1="00000000"/>
  </w:font>
  <w:font w:name="Cambria Math">
    <w:panose1 w:val="00000000000000000000"/>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06C7FE" w14:textId="77777777" w:rsidR="00C86148" w:rsidRDefault="00C86148" w:rsidP="008A37BC">
      <w:pPr>
        <w:spacing w:after="0" w:line="240" w:lineRule="auto"/>
      </w:pPr>
      <w:r>
        <w:separator/>
      </w:r>
    </w:p>
  </w:footnote>
  <w:footnote w:type="continuationSeparator" w:id="0">
    <w:p w14:paraId="01BA1D81" w14:textId="77777777" w:rsidR="00C86148" w:rsidRDefault="00C86148" w:rsidP="008A37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E16EA"/>
    <w:multiLevelType w:val="hybridMultilevel"/>
    <w:tmpl w:val="6346CE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DE850AE"/>
    <w:multiLevelType w:val="hybridMultilevel"/>
    <w:tmpl w:val="D7C65022"/>
    <w:lvl w:ilvl="0" w:tplc="93CA56A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13544C7"/>
    <w:multiLevelType w:val="hybridMultilevel"/>
    <w:tmpl w:val="D2C0CF24"/>
    <w:lvl w:ilvl="0" w:tplc="77DA801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8D4015"/>
    <w:multiLevelType w:val="hybridMultilevel"/>
    <w:tmpl w:val="CB983FA6"/>
    <w:lvl w:ilvl="0" w:tplc="631A7068">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2715DD"/>
    <w:multiLevelType w:val="hybridMultilevel"/>
    <w:tmpl w:val="76D68446"/>
    <w:lvl w:ilvl="0" w:tplc="D1FC3388">
      <w:numFmt w:val="bullet"/>
      <w:lvlText w:val="-"/>
      <w:lvlJc w:val="left"/>
      <w:pPr>
        <w:ind w:left="720" w:hanging="360"/>
      </w:pPr>
      <w:rPr>
        <w:rFonts w:ascii="GHEA Grapalat" w:eastAsia="Times New Roman" w:hAnsi="GHEA Grapalat" w:cs="Sylfaen" w:hint="default"/>
        <w:color w:val="19191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2C6749"/>
    <w:multiLevelType w:val="hybridMultilevel"/>
    <w:tmpl w:val="77687284"/>
    <w:lvl w:ilvl="0" w:tplc="65E8D92E">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8741DB"/>
    <w:multiLevelType w:val="hybridMultilevel"/>
    <w:tmpl w:val="247281CE"/>
    <w:lvl w:ilvl="0" w:tplc="43A6AC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E931449"/>
    <w:multiLevelType w:val="hybridMultilevel"/>
    <w:tmpl w:val="3C141750"/>
    <w:lvl w:ilvl="0" w:tplc="EEFA9A62">
      <w:start w:val="1"/>
      <w:numFmt w:val="decimal"/>
      <w:lvlText w:val="%1."/>
      <w:lvlJc w:val="left"/>
      <w:pPr>
        <w:ind w:left="904" w:hanging="360"/>
      </w:pPr>
      <w:rPr>
        <w:rFonts w:eastAsia="Calibri" w:hint="default"/>
        <w:color w:val="auto"/>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num w:numId="1">
    <w:abstractNumId w:val="4"/>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771A2"/>
    <w:rsid w:val="000125DD"/>
    <w:rsid w:val="00035E11"/>
    <w:rsid w:val="000526E9"/>
    <w:rsid w:val="00072ED7"/>
    <w:rsid w:val="000738CD"/>
    <w:rsid w:val="00074EE9"/>
    <w:rsid w:val="000952EF"/>
    <w:rsid w:val="000A6ED1"/>
    <w:rsid w:val="000B52C4"/>
    <w:rsid w:val="000C58F0"/>
    <w:rsid w:val="000F20A3"/>
    <w:rsid w:val="0011172E"/>
    <w:rsid w:val="00112D14"/>
    <w:rsid w:val="0011640A"/>
    <w:rsid w:val="001167E7"/>
    <w:rsid w:val="00125061"/>
    <w:rsid w:val="00164192"/>
    <w:rsid w:val="001C11B4"/>
    <w:rsid w:val="001C7DF2"/>
    <w:rsid w:val="001D3538"/>
    <w:rsid w:val="001E3381"/>
    <w:rsid w:val="001E5338"/>
    <w:rsid w:val="002363E4"/>
    <w:rsid w:val="002453FF"/>
    <w:rsid w:val="00262622"/>
    <w:rsid w:val="00271AB8"/>
    <w:rsid w:val="002737D4"/>
    <w:rsid w:val="00285BB5"/>
    <w:rsid w:val="002A1CC3"/>
    <w:rsid w:val="002A5CCB"/>
    <w:rsid w:val="002B0EA3"/>
    <w:rsid w:val="002D5EBA"/>
    <w:rsid w:val="002F1AF6"/>
    <w:rsid w:val="003507A3"/>
    <w:rsid w:val="00356188"/>
    <w:rsid w:val="003635D1"/>
    <w:rsid w:val="00371953"/>
    <w:rsid w:val="003B0A5B"/>
    <w:rsid w:val="003B5C3C"/>
    <w:rsid w:val="003B68EB"/>
    <w:rsid w:val="003C3C2E"/>
    <w:rsid w:val="003D5596"/>
    <w:rsid w:val="003D58DD"/>
    <w:rsid w:val="003D6302"/>
    <w:rsid w:val="003F5010"/>
    <w:rsid w:val="003F5E40"/>
    <w:rsid w:val="004030D5"/>
    <w:rsid w:val="004165DD"/>
    <w:rsid w:val="0043280E"/>
    <w:rsid w:val="00443042"/>
    <w:rsid w:val="00444F79"/>
    <w:rsid w:val="00471C7E"/>
    <w:rsid w:val="00482A39"/>
    <w:rsid w:val="00483D0C"/>
    <w:rsid w:val="0048657E"/>
    <w:rsid w:val="00492B63"/>
    <w:rsid w:val="004A2A96"/>
    <w:rsid w:val="004A418F"/>
    <w:rsid w:val="004B107A"/>
    <w:rsid w:val="004E6F9C"/>
    <w:rsid w:val="005357DA"/>
    <w:rsid w:val="00553BD2"/>
    <w:rsid w:val="00554B80"/>
    <w:rsid w:val="00562F80"/>
    <w:rsid w:val="00582E90"/>
    <w:rsid w:val="00586D98"/>
    <w:rsid w:val="00597202"/>
    <w:rsid w:val="005A1134"/>
    <w:rsid w:val="005A5B57"/>
    <w:rsid w:val="005D60FF"/>
    <w:rsid w:val="005E4D04"/>
    <w:rsid w:val="005E7B38"/>
    <w:rsid w:val="005F192F"/>
    <w:rsid w:val="006064B6"/>
    <w:rsid w:val="00641E09"/>
    <w:rsid w:val="00643505"/>
    <w:rsid w:val="00643DAF"/>
    <w:rsid w:val="0065142B"/>
    <w:rsid w:val="006550BF"/>
    <w:rsid w:val="00656CC0"/>
    <w:rsid w:val="00657F14"/>
    <w:rsid w:val="006607E0"/>
    <w:rsid w:val="006816B2"/>
    <w:rsid w:val="006B4BBF"/>
    <w:rsid w:val="006C0574"/>
    <w:rsid w:val="006D24EB"/>
    <w:rsid w:val="006D7BC1"/>
    <w:rsid w:val="006E077D"/>
    <w:rsid w:val="006E15C1"/>
    <w:rsid w:val="006E2120"/>
    <w:rsid w:val="006F0F16"/>
    <w:rsid w:val="00705FB5"/>
    <w:rsid w:val="00711871"/>
    <w:rsid w:val="007143E4"/>
    <w:rsid w:val="00732B68"/>
    <w:rsid w:val="00752676"/>
    <w:rsid w:val="00781755"/>
    <w:rsid w:val="00787195"/>
    <w:rsid w:val="0079106D"/>
    <w:rsid w:val="007E33AA"/>
    <w:rsid w:val="007E54D1"/>
    <w:rsid w:val="00853000"/>
    <w:rsid w:val="008624D2"/>
    <w:rsid w:val="0087167A"/>
    <w:rsid w:val="008779DD"/>
    <w:rsid w:val="008850A0"/>
    <w:rsid w:val="0088530C"/>
    <w:rsid w:val="008A1DE6"/>
    <w:rsid w:val="008A25A3"/>
    <w:rsid w:val="008A37BC"/>
    <w:rsid w:val="008F5578"/>
    <w:rsid w:val="00902744"/>
    <w:rsid w:val="009106CE"/>
    <w:rsid w:val="0091077F"/>
    <w:rsid w:val="00921EAB"/>
    <w:rsid w:val="0092724B"/>
    <w:rsid w:val="009379A6"/>
    <w:rsid w:val="00941B50"/>
    <w:rsid w:val="009671F6"/>
    <w:rsid w:val="009A62E1"/>
    <w:rsid w:val="009A6789"/>
    <w:rsid w:val="009B5BC1"/>
    <w:rsid w:val="009C16CC"/>
    <w:rsid w:val="009C2F91"/>
    <w:rsid w:val="009D1412"/>
    <w:rsid w:val="009D2643"/>
    <w:rsid w:val="009D3FE7"/>
    <w:rsid w:val="009D5262"/>
    <w:rsid w:val="009F31A2"/>
    <w:rsid w:val="009F59A4"/>
    <w:rsid w:val="00A005B9"/>
    <w:rsid w:val="00A02995"/>
    <w:rsid w:val="00A11256"/>
    <w:rsid w:val="00A20990"/>
    <w:rsid w:val="00A46408"/>
    <w:rsid w:val="00A522A5"/>
    <w:rsid w:val="00A67CB3"/>
    <w:rsid w:val="00A771A2"/>
    <w:rsid w:val="00A843FA"/>
    <w:rsid w:val="00A937E7"/>
    <w:rsid w:val="00AF6EC0"/>
    <w:rsid w:val="00B446D9"/>
    <w:rsid w:val="00B51CC8"/>
    <w:rsid w:val="00B66E3B"/>
    <w:rsid w:val="00B76D3D"/>
    <w:rsid w:val="00BB1A15"/>
    <w:rsid w:val="00BE1C66"/>
    <w:rsid w:val="00BE1DBC"/>
    <w:rsid w:val="00BE47C9"/>
    <w:rsid w:val="00BE495C"/>
    <w:rsid w:val="00C01FB0"/>
    <w:rsid w:val="00C17576"/>
    <w:rsid w:val="00C23ACC"/>
    <w:rsid w:val="00C251F1"/>
    <w:rsid w:val="00C4443E"/>
    <w:rsid w:val="00C46069"/>
    <w:rsid w:val="00C61A31"/>
    <w:rsid w:val="00C72CF1"/>
    <w:rsid w:val="00C83EA9"/>
    <w:rsid w:val="00C86148"/>
    <w:rsid w:val="00CA4896"/>
    <w:rsid w:val="00CF7AD6"/>
    <w:rsid w:val="00D23B79"/>
    <w:rsid w:val="00D330D5"/>
    <w:rsid w:val="00D37542"/>
    <w:rsid w:val="00D554D1"/>
    <w:rsid w:val="00D67AC7"/>
    <w:rsid w:val="00D80234"/>
    <w:rsid w:val="00D92C9E"/>
    <w:rsid w:val="00D93A8C"/>
    <w:rsid w:val="00DA2532"/>
    <w:rsid w:val="00DB01C8"/>
    <w:rsid w:val="00DB1CFD"/>
    <w:rsid w:val="00DC4182"/>
    <w:rsid w:val="00DC5086"/>
    <w:rsid w:val="00DC74C8"/>
    <w:rsid w:val="00DD46FA"/>
    <w:rsid w:val="00DD6388"/>
    <w:rsid w:val="00DF33A9"/>
    <w:rsid w:val="00E13FA2"/>
    <w:rsid w:val="00E2050F"/>
    <w:rsid w:val="00E54EB8"/>
    <w:rsid w:val="00E64C80"/>
    <w:rsid w:val="00E74385"/>
    <w:rsid w:val="00E858EB"/>
    <w:rsid w:val="00EA4910"/>
    <w:rsid w:val="00EA6057"/>
    <w:rsid w:val="00EC55F5"/>
    <w:rsid w:val="00ED22CC"/>
    <w:rsid w:val="00EE58A5"/>
    <w:rsid w:val="00F25585"/>
    <w:rsid w:val="00F37152"/>
    <w:rsid w:val="00F46C41"/>
    <w:rsid w:val="00F57EB6"/>
    <w:rsid w:val="00F60475"/>
    <w:rsid w:val="00F71080"/>
    <w:rsid w:val="00F813CD"/>
    <w:rsid w:val="00F82103"/>
    <w:rsid w:val="00F8363A"/>
    <w:rsid w:val="00FA32CF"/>
    <w:rsid w:val="00FC5459"/>
    <w:rsid w:val="00FD3B24"/>
    <w:rsid w:val="00FF40D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6AB58"/>
  <w15:docId w15:val="{58179F08-EFA7-40C0-AEBB-EC0F5D68A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A771A2"/>
    <w:rPr>
      <w:rFonts w:eastAsiaTheme="minorEastAsia"/>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a"/>
    <w:link w:val="a4"/>
    <w:uiPriority w:val="34"/>
    <w:qFormat/>
    <w:rsid w:val="008A37BC"/>
    <w:pPr>
      <w:suppressAutoHyphens/>
      <w:spacing w:after="160" w:line="259" w:lineRule="auto"/>
      <w:ind w:left="720"/>
      <w:contextualSpacing/>
    </w:pPr>
    <w:rPr>
      <w:rFonts w:ascii="Calibri" w:eastAsia="Calibri" w:hAnsi="Calibri"/>
      <w:color w:val="00000A"/>
      <w:lang w:val="en-US" w:eastAsia="en-US"/>
    </w:rPr>
  </w:style>
  <w:style w:type="paragraph" w:styleId="a5">
    <w:name w:val="header"/>
    <w:basedOn w:val="a"/>
    <w:link w:val="a6"/>
    <w:uiPriority w:val="99"/>
    <w:unhideWhenUsed/>
    <w:rsid w:val="008A37BC"/>
    <w:pPr>
      <w:tabs>
        <w:tab w:val="center" w:pos="4680"/>
        <w:tab w:val="right" w:pos="9360"/>
      </w:tabs>
      <w:spacing w:after="0" w:line="240" w:lineRule="auto"/>
    </w:pPr>
  </w:style>
  <w:style w:type="character" w:customStyle="1" w:styleId="a6">
    <w:name w:val="Верхний колонтитул Знак"/>
    <w:basedOn w:val="a0"/>
    <w:link w:val="a5"/>
    <w:uiPriority w:val="99"/>
    <w:rsid w:val="008A37BC"/>
    <w:rPr>
      <w:rFonts w:eastAsiaTheme="minorEastAsia"/>
      <w:lang w:val="ru-RU" w:eastAsia="ru-RU"/>
    </w:rPr>
  </w:style>
  <w:style w:type="paragraph" w:styleId="a7">
    <w:name w:val="footer"/>
    <w:basedOn w:val="a"/>
    <w:link w:val="a8"/>
    <w:uiPriority w:val="99"/>
    <w:unhideWhenUsed/>
    <w:rsid w:val="008A37BC"/>
    <w:pPr>
      <w:tabs>
        <w:tab w:val="center" w:pos="4680"/>
        <w:tab w:val="right" w:pos="9360"/>
      </w:tabs>
      <w:spacing w:after="0" w:line="240" w:lineRule="auto"/>
    </w:pPr>
  </w:style>
  <w:style w:type="character" w:customStyle="1" w:styleId="a8">
    <w:name w:val="Нижний колонтитул Знак"/>
    <w:basedOn w:val="a0"/>
    <w:link w:val="a7"/>
    <w:uiPriority w:val="99"/>
    <w:rsid w:val="008A37BC"/>
    <w:rPr>
      <w:rFonts w:eastAsiaTheme="minorEastAsia"/>
      <w:lang w:val="ru-RU" w:eastAsia="ru-RU"/>
    </w:rPr>
  </w:style>
  <w:style w:type="character" w:customStyle="1" w:styleId="normChar">
    <w:name w:val="norm Char"/>
    <w:link w:val="norm"/>
    <w:locked/>
    <w:rsid w:val="009106CE"/>
    <w:rPr>
      <w:rFonts w:ascii="Arial Armenian" w:eastAsia="Times New Roman" w:hAnsi="Arial Armenian" w:cs="Times New Roman"/>
      <w:szCs w:val="24"/>
    </w:rPr>
  </w:style>
  <w:style w:type="paragraph" w:customStyle="1" w:styleId="norm">
    <w:name w:val="norm"/>
    <w:basedOn w:val="a"/>
    <w:link w:val="normChar"/>
    <w:rsid w:val="009106CE"/>
    <w:pPr>
      <w:spacing w:after="0" w:line="480" w:lineRule="auto"/>
      <w:ind w:firstLine="709"/>
      <w:jc w:val="both"/>
    </w:pPr>
    <w:rPr>
      <w:rFonts w:ascii="Arial Armenian" w:eastAsia="Times New Roman" w:hAnsi="Arial Armenian" w:cs="Times New Roman"/>
      <w:szCs w:val="24"/>
      <w:lang w:val="en-US" w:eastAsia="en-US"/>
    </w:rPr>
  </w:style>
  <w:style w:type="paragraph" w:styleId="a9">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Îáû÷íûé (âåá) Çíàê Çíàê,Çíàê Çíàê Çíàê Çíàê"/>
    <w:basedOn w:val="a"/>
    <w:link w:val="aa"/>
    <w:uiPriority w:val="99"/>
    <w:qFormat/>
    <w:rsid w:val="006E2120"/>
    <w:pPr>
      <w:spacing w:before="100" w:beforeAutospacing="1" w:after="100" w:afterAutospacing="1" w:line="240" w:lineRule="auto"/>
    </w:pPr>
    <w:rPr>
      <w:rFonts w:ascii="Times New Roman" w:eastAsia="SimSun" w:hAnsi="Times New Roman" w:cs="Times New Roman"/>
      <w:sz w:val="24"/>
      <w:szCs w:val="24"/>
      <w:lang w:val="en-US" w:eastAsia="en-US"/>
    </w:rPr>
  </w:style>
  <w:style w:type="character" w:customStyle="1" w:styleId="aa">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Char Char Char Char Знак"/>
    <w:link w:val="a9"/>
    <w:uiPriority w:val="99"/>
    <w:locked/>
    <w:rsid w:val="006E2120"/>
    <w:rPr>
      <w:rFonts w:ascii="Times New Roman" w:eastAsia="SimSun" w:hAnsi="Times New Roman" w:cs="Times New Roman"/>
      <w:sz w:val="24"/>
      <w:szCs w:val="24"/>
    </w:rPr>
  </w:style>
  <w:style w:type="paragraph" w:styleId="ab">
    <w:name w:val="Balloon Text"/>
    <w:basedOn w:val="a"/>
    <w:link w:val="ac"/>
    <w:uiPriority w:val="99"/>
    <w:semiHidden/>
    <w:unhideWhenUsed/>
    <w:rsid w:val="00554B8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54B80"/>
    <w:rPr>
      <w:rFonts w:ascii="Tahoma" w:eastAsiaTheme="minorEastAsia" w:hAnsi="Tahoma" w:cs="Tahoma"/>
      <w:sz w:val="16"/>
      <w:szCs w:val="16"/>
      <w:lang w:val="ru-RU" w:eastAsia="ru-RU"/>
    </w:rPr>
  </w:style>
  <w:style w:type="character" w:customStyle="1" w:styleId="a4">
    <w:name w:val="Абзац списка Знак"/>
    <w:aliases w:val="Table no. List Paragraph Знак,Akapit z listą BS Знак,Bullet1 Знак,References Знак,List Paragraph (numbered (a)) Знак,IBL List Paragraph Знак,List Paragraph nowy Знак,Numbered List Paragraph Знак,List Paragraph 1 Знак,Абзац списка3 Знак"/>
    <w:link w:val="a3"/>
    <w:uiPriority w:val="34"/>
    <w:qFormat/>
    <w:locked/>
    <w:rsid w:val="00787195"/>
    <w:rPr>
      <w:rFonts w:ascii="Calibri" w:eastAsia="Calibri" w:hAnsi="Calibri"/>
      <w:color w:val="00000A"/>
    </w:rPr>
  </w:style>
  <w:style w:type="character" w:customStyle="1" w:styleId="mechtexChar">
    <w:name w:val="mechtex Char"/>
    <w:link w:val="mechtex"/>
    <w:locked/>
    <w:rsid w:val="00D92C9E"/>
    <w:rPr>
      <w:rFonts w:ascii="Arial Armenian" w:hAnsi="Arial Armenian"/>
      <w:lang w:eastAsia="ru-RU"/>
    </w:rPr>
  </w:style>
  <w:style w:type="paragraph" w:customStyle="1" w:styleId="mechtex">
    <w:name w:val="mechtex"/>
    <w:basedOn w:val="a"/>
    <w:link w:val="mechtexChar"/>
    <w:qFormat/>
    <w:rsid w:val="00D92C9E"/>
    <w:pPr>
      <w:spacing w:after="0" w:line="240" w:lineRule="auto"/>
      <w:jc w:val="center"/>
    </w:pPr>
    <w:rPr>
      <w:rFonts w:ascii="Arial Armenian" w:eastAsiaTheme="minorHAnsi" w:hAnsi="Arial Armenian"/>
      <w:lang w:val="en-US"/>
    </w:rPr>
  </w:style>
  <w:style w:type="character" w:styleId="ad">
    <w:name w:val="Strong"/>
    <w:basedOn w:val="a0"/>
    <w:uiPriority w:val="22"/>
    <w:qFormat/>
    <w:rsid w:val="003B5C3C"/>
    <w:rPr>
      <w:b/>
      <w:bCs/>
    </w:rPr>
  </w:style>
  <w:style w:type="table" w:customStyle="1" w:styleId="1">
    <w:name w:val="Сетка таблицы1"/>
    <w:basedOn w:val="a1"/>
    <w:next w:val="ae"/>
    <w:uiPriority w:val="59"/>
    <w:rsid w:val="006064B6"/>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ae">
    <w:name w:val="Table Grid"/>
    <w:basedOn w:val="a1"/>
    <w:uiPriority w:val="59"/>
    <w:rsid w:val="006064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chtex0">
    <w:name w:val="mechtex Знак"/>
    <w:locked/>
    <w:rsid w:val="007143E4"/>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93496">
      <w:bodyDiv w:val="1"/>
      <w:marLeft w:val="0"/>
      <w:marRight w:val="0"/>
      <w:marTop w:val="0"/>
      <w:marBottom w:val="0"/>
      <w:divBdr>
        <w:top w:val="none" w:sz="0" w:space="0" w:color="auto"/>
        <w:left w:val="none" w:sz="0" w:space="0" w:color="auto"/>
        <w:bottom w:val="none" w:sz="0" w:space="0" w:color="auto"/>
        <w:right w:val="none" w:sz="0" w:space="0" w:color="auto"/>
      </w:divBdr>
    </w:div>
    <w:div w:id="67580547">
      <w:bodyDiv w:val="1"/>
      <w:marLeft w:val="0"/>
      <w:marRight w:val="0"/>
      <w:marTop w:val="0"/>
      <w:marBottom w:val="0"/>
      <w:divBdr>
        <w:top w:val="none" w:sz="0" w:space="0" w:color="auto"/>
        <w:left w:val="none" w:sz="0" w:space="0" w:color="auto"/>
        <w:bottom w:val="none" w:sz="0" w:space="0" w:color="auto"/>
        <w:right w:val="none" w:sz="0" w:space="0" w:color="auto"/>
      </w:divBdr>
    </w:div>
    <w:div w:id="453063388">
      <w:bodyDiv w:val="1"/>
      <w:marLeft w:val="0"/>
      <w:marRight w:val="0"/>
      <w:marTop w:val="0"/>
      <w:marBottom w:val="0"/>
      <w:divBdr>
        <w:top w:val="none" w:sz="0" w:space="0" w:color="auto"/>
        <w:left w:val="none" w:sz="0" w:space="0" w:color="auto"/>
        <w:bottom w:val="none" w:sz="0" w:space="0" w:color="auto"/>
        <w:right w:val="none" w:sz="0" w:space="0" w:color="auto"/>
      </w:divBdr>
    </w:div>
    <w:div w:id="510607776">
      <w:bodyDiv w:val="1"/>
      <w:marLeft w:val="0"/>
      <w:marRight w:val="0"/>
      <w:marTop w:val="0"/>
      <w:marBottom w:val="0"/>
      <w:divBdr>
        <w:top w:val="none" w:sz="0" w:space="0" w:color="auto"/>
        <w:left w:val="none" w:sz="0" w:space="0" w:color="auto"/>
        <w:bottom w:val="none" w:sz="0" w:space="0" w:color="auto"/>
        <w:right w:val="none" w:sz="0" w:space="0" w:color="auto"/>
      </w:divBdr>
    </w:div>
    <w:div w:id="816192664">
      <w:bodyDiv w:val="1"/>
      <w:marLeft w:val="0"/>
      <w:marRight w:val="0"/>
      <w:marTop w:val="0"/>
      <w:marBottom w:val="0"/>
      <w:divBdr>
        <w:top w:val="none" w:sz="0" w:space="0" w:color="auto"/>
        <w:left w:val="none" w:sz="0" w:space="0" w:color="auto"/>
        <w:bottom w:val="none" w:sz="0" w:space="0" w:color="auto"/>
        <w:right w:val="none" w:sz="0" w:space="0" w:color="auto"/>
      </w:divBdr>
    </w:div>
    <w:div w:id="969559082">
      <w:bodyDiv w:val="1"/>
      <w:marLeft w:val="0"/>
      <w:marRight w:val="0"/>
      <w:marTop w:val="0"/>
      <w:marBottom w:val="0"/>
      <w:divBdr>
        <w:top w:val="none" w:sz="0" w:space="0" w:color="auto"/>
        <w:left w:val="none" w:sz="0" w:space="0" w:color="auto"/>
        <w:bottom w:val="none" w:sz="0" w:space="0" w:color="auto"/>
        <w:right w:val="none" w:sz="0" w:space="0" w:color="auto"/>
      </w:divBdr>
    </w:div>
    <w:div w:id="1090545882">
      <w:bodyDiv w:val="1"/>
      <w:marLeft w:val="0"/>
      <w:marRight w:val="0"/>
      <w:marTop w:val="0"/>
      <w:marBottom w:val="0"/>
      <w:divBdr>
        <w:top w:val="none" w:sz="0" w:space="0" w:color="auto"/>
        <w:left w:val="none" w:sz="0" w:space="0" w:color="auto"/>
        <w:bottom w:val="none" w:sz="0" w:space="0" w:color="auto"/>
        <w:right w:val="none" w:sz="0" w:space="0" w:color="auto"/>
      </w:divBdr>
      <w:divsChild>
        <w:div w:id="1209954931">
          <w:marLeft w:val="0"/>
          <w:marRight w:val="0"/>
          <w:marTop w:val="0"/>
          <w:marBottom w:val="0"/>
          <w:divBdr>
            <w:top w:val="none" w:sz="0" w:space="0" w:color="auto"/>
            <w:left w:val="none" w:sz="0" w:space="0" w:color="auto"/>
            <w:bottom w:val="none" w:sz="0" w:space="0" w:color="auto"/>
            <w:right w:val="none" w:sz="0" w:space="0" w:color="auto"/>
          </w:divBdr>
        </w:div>
      </w:divsChild>
    </w:div>
    <w:div w:id="1203129905">
      <w:bodyDiv w:val="1"/>
      <w:marLeft w:val="0"/>
      <w:marRight w:val="0"/>
      <w:marTop w:val="0"/>
      <w:marBottom w:val="0"/>
      <w:divBdr>
        <w:top w:val="none" w:sz="0" w:space="0" w:color="auto"/>
        <w:left w:val="none" w:sz="0" w:space="0" w:color="auto"/>
        <w:bottom w:val="none" w:sz="0" w:space="0" w:color="auto"/>
        <w:right w:val="none" w:sz="0" w:space="0" w:color="auto"/>
      </w:divBdr>
    </w:div>
    <w:div w:id="1263874744">
      <w:bodyDiv w:val="1"/>
      <w:marLeft w:val="0"/>
      <w:marRight w:val="0"/>
      <w:marTop w:val="0"/>
      <w:marBottom w:val="0"/>
      <w:divBdr>
        <w:top w:val="none" w:sz="0" w:space="0" w:color="auto"/>
        <w:left w:val="none" w:sz="0" w:space="0" w:color="auto"/>
        <w:bottom w:val="none" w:sz="0" w:space="0" w:color="auto"/>
        <w:right w:val="none" w:sz="0" w:space="0" w:color="auto"/>
      </w:divBdr>
    </w:div>
    <w:div w:id="1407920269">
      <w:bodyDiv w:val="1"/>
      <w:marLeft w:val="0"/>
      <w:marRight w:val="0"/>
      <w:marTop w:val="0"/>
      <w:marBottom w:val="0"/>
      <w:divBdr>
        <w:top w:val="none" w:sz="0" w:space="0" w:color="auto"/>
        <w:left w:val="none" w:sz="0" w:space="0" w:color="auto"/>
        <w:bottom w:val="none" w:sz="0" w:space="0" w:color="auto"/>
        <w:right w:val="none" w:sz="0" w:space="0" w:color="auto"/>
      </w:divBdr>
    </w:div>
    <w:div w:id="1492140823">
      <w:bodyDiv w:val="1"/>
      <w:marLeft w:val="0"/>
      <w:marRight w:val="0"/>
      <w:marTop w:val="0"/>
      <w:marBottom w:val="0"/>
      <w:divBdr>
        <w:top w:val="none" w:sz="0" w:space="0" w:color="auto"/>
        <w:left w:val="none" w:sz="0" w:space="0" w:color="auto"/>
        <w:bottom w:val="none" w:sz="0" w:space="0" w:color="auto"/>
        <w:right w:val="none" w:sz="0" w:space="0" w:color="auto"/>
      </w:divBdr>
    </w:div>
    <w:div w:id="1740252044">
      <w:bodyDiv w:val="1"/>
      <w:marLeft w:val="0"/>
      <w:marRight w:val="0"/>
      <w:marTop w:val="0"/>
      <w:marBottom w:val="0"/>
      <w:divBdr>
        <w:top w:val="none" w:sz="0" w:space="0" w:color="auto"/>
        <w:left w:val="none" w:sz="0" w:space="0" w:color="auto"/>
        <w:bottom w:val="none" w:sz="0" w:space="0" w:color="auto"/>
        <w:right w:val="none" w:sz="0" w:space="0" w:color="auto"/>
      </w:divBdr>
    </w:div>
    <w:div w:id="1796482505">
      <w:bodyDiv w:val="1"/>
      <w:marLeft w:val="0"/>
      <w:marRight w:val="0"/>
      <w:marTop w:val="0"/>
      <w:marBottom w:val="0"/>
      <w:divBdr>
        <w:top w:val="none" w:sz="0" w:space="0" w:color="auto"/>
        <w:left w:val="none" w:sz="0" w:space="0" w:color="auto"/>
        <w:bottom w:val="none" w:sz="0" w:space="0" w:color="auto"/>
        <w:right w:val="none" w:sz="0" w:space="0" w:color="auto"/>
      </w:divBdr>
    </w:div>
    <w:div w:id="1850291786">
      <w:bodyDiv w:val="1"/>
      <w:marLeft w:val="0"/>
      <w:marRight w:val="0"/>
      <w:marTop w:val="0"/>
      <w:marBottom w:val="0"/>
      <w:divBdr>
        <w:top w:val="none" w:sz="0" w:space="0" w:color="auto"/>
        <w:left w:val="none" w:sz="0" w:space="0" w:color="auto"/>
        <w:bottom w:val="none" w:sz="0" w:space="0" w:color="auto"/>
        <w:right w:val="none" w:sz="0" w:space="0" w:color="auto"/>
      </w:divBdr>
    </w:div>
    <w:div w:id="2027712536">
      <w:bodyDiv w:val="1"/>
      <w:marLeft w:val="0"/>
      <w:marRight w:val="0"/>
      <w:marTop w:val="0"/>
      <w:marBottom w:val="0"/>
      <w:divBdr>
        <w:top w:val="none" w:sz="0" w:space="0" w:color="auto"/>
        <w:left w:val="none" w:sz="0" w:space="0" w:color="auto"/>
        <w:bottom w:val="none" w:sz="0" w:space="0" w:color="auto"/>
        <w:right w:val="none" w:sz="0" w:space="0" w:color="auto"/>
      </w:divBdr>
    </w:div>
    <w:div w:id="205862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3</Pages>
  <Words>462</Words>
  <Characters>2639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lastModifiedBy>User</cp:lastModifiedBy>
  <cp:revision>65</cp:revision>
  <cp:lastPrinted>2023-11-09T12:22:00Z</cp:lastPrinted>
  <dcterms:created xsi:type="dcterms:W3CDTF">2023-10-24T08:33:00Z</dcterms:created>
  <dcterms:modified xsi:type="dcterms:W3CDTF">2024-05-30T11:44:00Z</dcterms:modified>
</cp:coreProperties>
</file>