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2B524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11B4A952" w:rsidR="00914853" w:rsidRPr="002B524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097EC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097EC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հունիսի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3B080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751D3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843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</w:t>
      </w:r>
      <w:r w:rsidR="003B080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8828A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B524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32DBDF8" w:rsidR="0077537C" w:rsidRPr="002B5249" w:rsidRDefault="00751D3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B524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E4BE5E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51D33" w:rsidRPr="00751D33">
              <w:rPr>
                <w:rFonts w:ascii="GHEA Grapalat" w:eastAsia="Times New Roman" w:hAnsi="GHEA Grapalat" w:cs="Times New Roman"/>
                <w:sz w:val="24"/>
                <w:szCs w:val="24"/>
              </w:rPr>
              <w:t>01/2-1/10319-2024</w:t>
            </w:r>
          </w:p>
        </w:tc>
      </w:tr>
      <w:tr w:rsidR="0077537C" w:rsidRPr="002B5249" w14:paraId="759FF38C" w14:textId="77777777" w:rsidTr="00D95E37">
        <w:trPr>
          <w:trHeight w:val="7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E4B3A1C" w:rsidR="0016145A" w:rsidRPr="002B5249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B524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24737E2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51D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51D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B524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F6F0822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51D33" w:rsidRPr="00751D33">
              <w:rPr>
                <w:rFonts w:ascii="GHEA Grapalat" w:eastAsia="Times New Roman" w:hAnsi="GHEA Grapalat" w:cs="Times New Roman"/>
                <w:sz w:val="24"/>
                <w:szCs w:val="24"/>
              </w:rPr>
              <w:t>01/3-2/30624-2024</w:t>
            </w:r>
          </w:p>
        </w:tc>
      </w:tr>
      <w:tr w:rsidR="0077537C" w:rsidRPr="002B5249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C2EDF8" w14:textId="5F607263" w:rsidR="00751D33" w:rsidRPr="00751D33" w:rsidRDefault="002E1604" w:rsidP="00751D3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751D33" w:rsidRPr="00751D3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751D33"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2023 թվականի հունիսի 1-ի N 843-Ա որոշման մեջ լրացումներ և փոփոխություն կատարելու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</w:t>
            </w:r>
          </w:p>
          <w:p w14:paraId="50300A80" w14:textId="77777777" w:rsidR="00751D33" w:rsidRPr="00751D33" w:rsidRDefault="00751D33" w:rsidP="00751D3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«ԱՍԷԴԼ»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00858578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գրանցված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22.12.2004թ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ընդհանուր համակարգում, ըստ ներկայացրած վերջին՝ 2024թ. 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մարտ 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250 հարկման 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բազա ունեցող վարձու աշխատող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ներ, իսկ 14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05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.2024թ. դրությամբ ընկերությունը 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</w:t>
            </w:r>
            <w:r w:rsidRPr="00751D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պարտավորություն:</w:t>
            </w:r>
          </w:p>
          <w:p w14:paraId="63ED152C" w14:textId="1A9EF66D" w:rsidR="00284962" w:rsidRPr="00751D33" w:rsidRDefault="00751D33" w:rsidP="00751D3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51D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2B5249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B524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B524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1B46BAB" w:rsidR="005B08DC" w:rsidRPr="002B5249" w:rsidRDefault="002E160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51D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51D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B524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B524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B524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651A3BC" w:rsidR="005B08DC" w:rsidRPr="002B524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B524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751D33" w:rsidRPr="00751D33">
              <w:rPr>
                <w:rFonts w:ascii="GHEA Grapalat" w:eastAsia="Times New Roman" w:hAnsi="GHEA Grapalat" w:cs="Times New Roman"/>
                <w:sz w:val="24"/>
                <w:szCs w:val="24"/>
              </w:rPr>
              <w:t>/27.1/18843-2024</w:t>
            </w:r>
          </w:p>
        </w:tc>
      </w:tr>
      <w:tr w:rsidR="005B08DC" w:rsidRPr="003B080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4AC348" w14:textId="5B8379BB" w:rsidR="00751D33" w:rsidRPr="00751D33" w:rsidRDefault="002E1604" w:rsidP="00751D3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751D33"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751D33" w:rsidRPr="00751D33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2023 թվականի հունիսի 1-ի N 843-Ա որոշման մեջ լրացումներ և փոփոխություն կատարելու մասին» Հայաստանի Հանրապետության կառավարության որոշման նախագծի 2-րդ ենթակետն անհրաժեշտ է ներկայացնել որպես 2-րդ կետ:</w:t>
            </w:r>
            <w:bookmarkStart w:id="2" w:name="_GoBack"/>
            <w:bookmarkEnd w:id="2"/>
          </w:p>
          <w:p w14:paraId="7FEF3C22" w14:textId="07099EC4" w:rsidR="005B08DC" w:rsidRPr="002B5249" w:rsidRDefault="00751D33" w:rsidP="00751D33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51D33">
              <w:rPr>
                <w:rFonts w:ascii="Cambria Math" w:hAnsi="Cambria Math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232318" w14:textId="77777777" w:rsidR="005B08DC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3BD0164" w14:textId="77777777" w:rsidR="009F4DED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E57F20C" w:rsidR="009F4DED" w:rsidRPr="002B5249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B524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97EC2"/>
    <w:rsid w:val="00097F8C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5249"/>
    <w:rsid w:val="002E1604"/>
    <w:rsid w:val="00331E85"/>
    <w:rsid w:val="003B080D"/>
    <w:rsid w:val="003C37B7"/>
    <w:rsid w:val="003D2AC6"/>
    <w:rsid w:val="00442127"/>
    <w:rsid w:val="005436C9"/>
    <w:rsid w:val="00585284"/>
    <w:rsid w:val="005A240C"/>
    <w:rsid w:val="005A5CB3"/>
    <w:rsid w:val="005B08DC"/>
    <w:rsid w:val="005D2217"/>
    <w:rsid w:val="006343B8"/>
    <w:rsid w:val="006D775B"/>
    <w:rsid w:val="006E13AF"/>
    <w:rsid w:val="007174DF"/>
    <w:rsid w:val="00751D33"/>
    <w:rsid w:val="0077537C"/>
    <w:rsid w:val="00793867"/>
    <w:rsid w:val="007E0F0C"/>
    <w:rsid w:val="007F2A15"/>
    <w:rsid w:val="007F42AC"/>
    <w:rsid w:val="00831CA5"/>
    <w:rsid w:val="00856430"/>
    <w:rsid w:val="008828A4"/>
    <w:rsid w:val="00885C36"/>
    <w:rsid w:val="008B3C8F"/>
    <w:rsid w:val="00914853"/>
    <w:rsid w:val="009C41DE"/>
    <w:rsid w:val="009F4DED"/>
    <w:rsid w:val="00AA33F5"/>
    <w:rsid w:val="00B07079"/>
    <w:rsid w:val="00B769E6"/>
    <w:rsid w:val="00B80235"/>
    <w:rsid w:val="00C42FC9"/>
    <w:rsid w:val="00C83321"/>
    <w:rsid w:val="00CC170F"/>
    <w:rsid w:val="00D06E69"/>
    <w:rsid w:val="00D95E37"/>
    <w:rsid w:val="00E0614B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47</cp:revision>
  <dcterms:created xsi:type="dcterms:W3CDTF">2021-11-10T11:33:00Z</dcterms:created>
  <dcterms:modified xsi:type="dcterms:W3CDTF">2024-05-30T10:47:00Z</dcterms:modified>
</cp:coreProperties>
</file>