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EF8B0" w14:textId="77777777" w:rsidR="00DD6853" w:rsidRPr="00BD1136" w:rsidRDefault="00DD6853" w:rsidP="00EE6595">
      <w:pPr>
        <w:autoSpaceDE w:val="0"/>
        <w:autoSpaceDN w:val="0"/>
        <w:adjustRightInd w:val="0"/>
        <w:spacing w:line="360" w:lineRule="auto"/>
        <w:ind w:left="-270" w:right="-360"/>
        <w:jc w:val="center"/>
        <w:rPr>
          <w:rFonts w:ascii="GHEA Grapalat" w:hAnsi="GHEA Grapalat"/>
          <w:b/>
          <w:lang w:val="hy-AM"/>
        </w:rPr>
      </w:pPr>
      <w:r w:rsidRPr="00BD1136">
        <w:rPr>
          <w:rFonts w:ascii="GHEA Grapalat" w:hAnsi="GHEA Grapalat"/>
          <w:b/>
          <w:lang w:val="hy-AM"/>
        </w:rPr>
        <w:t>ՀԻՄՆԱՎՈՐՈՒՄ</w:t>
      </w:r>
    </w:p>
    <w:p w14:paraId="5C50EAE6" w14:textId="514E9D32" w:rsidR="0042433B" w:rsidRDefault="006F2E87" w:rsidP="006F2E87">
      <w:pPr>
        <w:pStyle w:val="NormalWeb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Fonts w:ascii="GHEA Grapalat" w:hAnsi="GHEA Grapalat"/>
          <w:b/>
          <w:bCs/>
          <w:lang w:val="af-ZA"/>
        </w:rPr>
      </w:pPr>
      <w:r w:rsidRPr="00BD1136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</w:t>
      </w:r>
      <w:r w:rsidR="00F06720">
        <w:rPr>
          <w:rStyle w:val="Strong"/>
          <w:rFonts w:ascii="GHEA Grapalat" w:hAnsi="GHEA Grapalat"/>
          <w:lang w:val="hy-AM"/>
        </w:rPr>
        <w:t>2021</w:t>
      </w:r>
      <w:r w:rsidRPr="00BD1136">
        <w:rPr>
          <w:rStyle w:val="Strong"/>
          <w:rFonts w:ascii="GHEA Grapalat" w:hAnsi="GHEA Grapalat"/>
          <w:lang w:val="hy-AM"/>
        </w:rPr>
        <w:t xml:space="preserve"> ԹՎԱԿԱՆԻ </w:t>
      </w:r>
      <w:r w:rsidR="00F06720">
        <w:rPr>
          <w:rStyle w:val="Strong"/>
          <w:rFonts w:ascii="GHEA Grapalat" w:hAnsi="GHEA Grapalat"/>
          <w:lang w:val="hy-AM"/>
        </w:rPr>
        <w:t>ԴԵԿՏԵՄԲԵՐԻ 2</w:t>
      </w:r>
      <w:r w:rsidRPr="00BD1136">
        <w:rPr>
          <w:rStyle w:val="Strong"/>
          <w:rFonts w:ascii="GHEA Grapalat" w:hAnsi="GHEA Grapalat"/>
          <w:lang w:val="hy-AM"/>
        </w:rPr>
        <w:t xml:space="preserve">-Ի N </w:t>
      </w:r>
      <w:r w:rsidR="00F06720">
        <w:rPr>
          <w:rStyle w:val="Strong"/>
          <w:rFonts w:ascii="GHEA Grapalat" w:hAnsi="GHEA Grapalat"/>
          <w:lang w:val="hy-AM"/>
        </w:rPr>
        <w:t>1985</w:t>
      </w:r>
      <w:r w:rsidRPr="00BD1136">
        <w:rPr>
          <w:rStyle w:val="Strong"/>
          <w:rFonts w:ascii="GHEA Grapalat" w:hAnsi="GHEA Grapalat"/>
          <w:lang w:val="hy-AM"/>
        </w:rPr>
        <w:t>-Ն ՈՐՈՇ</w:t>
      </w:r>
      <w:r w:rsidR="00427C25">
        <w:rPr>
          <w:rStyle w:val="Strong"/>
          <w:rFonts w:ascii="GHEA Grapalat" w:hAnsi="GHEA Grapalat"/>
          <w:lang w:val="hy-AM"/>
        </w:rPr>
        <w:t>ՄԱՆ ՄԵՋ</w:t>
      </w:r>
      <w:r w:rsidRPr="00BD1136">
        <w:rPr>
          <w:rStyle w:val="Strong"/>
          <w:rFonts w:ascii="GHEA Grapalat" w:hAnsi="GHEA Grapalat"/>
          <w:lang w:val="hy-AM"/>
        </w:rPr>
        <w:t xml:space="preserve"> </w:t>
      </w:r>
      <w:r w:rsidRPr="00F06720">
        <w:rPr>
          <w:rStyle w:val="Strong"/>
          <w:rFonts w:ascii="GHEA Grapalat" w:hAnsi="GHEA Grapalat"/>
          <w:lang w:val="hy-AM"/>
        </w:rPr>
        <w:t>ՓՈՓՈԽՈՒԹՅՈՒՆ</w:t>
      </w:r>
      <w:bookmarkStart w:id="0" w:name="_GoBack"/>
      <w:bookmarkEnd w:id="0"/>
      <w:r w:rsidRPr="00F06720">
        <w:rPr>
          <w:rStyle w:val="Strong"/>
          <w:rFonts w:ascii="GHEA Grapalat" w:hAnsi="GHEA Grapalat"/>
          <w:lang w:val="hy-AM"/>
        </w:rPr>
        <w:t xml:space="preserve"> </w:t>
      </w:r>
      <w:r w:rsidRPr="00BD1136">
        <w:rPr>
          <w:rStyle w:val="Strong"/>
          <w:rFonts w:ascii="GHEA Grapalat" w:hAnsi="GHEA Grapalat"/>
          <w:lang w:val="hy-AM"/>
        </w:rPr>
        <w:t>ԿԱՏԱՐԵԼՈՒ ՄԱՍԻՆ</w:t>
      </w:r>
      <w:r w:rsidRPr="00F06720">
        <w:rPr>
          <w:rStyle w:val="Strong"/>
          <w:rFonts w:ascii="GHEA Grapalat" w:hAnsi="GHEA Grapalat"/>
          <w:lang w:val="hy-AM"/>
        </w:rPr>
        <w:t xml:space="preserve"> </w:t>
      </w:r>
      <w:r w:rsidR="0010739D" w:rsidRPr="00BD1136">
        <w:rPr>
          <w:rFonts w:ascii="GHEA Grapalat" w:hAnsi="GHEA Grapalat" w:cs="Arial Unicode"/>
          <w:b/>
          <w:color w:val="000000"/>
          <w:lang w:val="hy-AM"/>
        </w:rPr>
        <w:t>ՀԱՅԱՍՏԱՆԻ ՀԱՆՐԱՊԵՏՈՒԹՅԱՆ ԿԱՌԱՎԱՐՈՒԹՅԱՆ ՈՐՈՇՄԱՆ</w:t>
      </w:r>
      <w:r w:rsidR="0042433B" w:rsidRPr="00BD1136">
        <w:rPr>
          <w:rFonts w:ascii="GHEA Grapalat" w:hAnsi="GHEA Grapalat"/>
          <w:b/>
          <w:bCs/>
          <w:lang w:val="af-ZA"/>
        </w:rPr>
        <w:t xml:space="preserve"> ՆԱԽԱԳԾԻ</w:t>
      </w:r>
    </w:p>
    <w:tbl>
      <w:tblPr>
        <w:tblW w:w="10440" w:type="dxa"/>
        <w:tblInd w:w="-455" w:type="dxa"/>
        <w:tblBorders>
          <w:top w:val="single" w:sz="4" w:space="0" w:color="8496B0"/>
          <w:left w:val="single" w:sz="4" w:space="0" w:color="8496B0"/>
          <w:bottom w:val="single" w:sz="4" w:space="0" w:color="8496B0"/>
          <w:right w:val="single" w:sz="4" w:space="0" w:color="8496B0"/>
          <w:insideH w:val="single" w:sz="4" w:space="0" w:color="8496B0"/>
          <w:insideV w:val="single" w:sz="4" w:space="0" w:color="8496B0"/>
        </w:tblBorders>
        <w:tblLook w:val="01E0" w:firstRow="1" w:lastRow="1" w:firstColumn="1" w:lastColumn="1" w:noHBand="0" w:noVBand="0"/>
      </w:tblPr>
      <w:tblGrid>
        <w:gridCol w:w="538"/>
        <w:gridCol w:w="9902"/>
      </w:tblGrid>
      <w:tr w:rsidR="00DD6853" w:rsidRPr="00BD1136" w14:paraId="697934F2" w14:textId="77777777" w:rsidTr="00BC6C1B">
        <w:trPr>
          <w:trHeight w:val="323"/>
        </w:trPr>
        <w:tc>
          <w:tcPr>
            <w:tcW w:w="538" w:type="dxa"/>
          </w:tcPr>
          <w:p w14:paraId="6A088A2E" w14:textId="77777777" w:rsidR="00DD6853" w:rsidRPr="00BD1136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D1136">
              <w:rPr>
                <w:rFonts w:ascii="GHEA Grapalat" w:hAnsi="GHEA Grapalat"/>
                <w:b/>
                <w:lang w:val="hy-AM"/>
              </w:rPr>
              <w:t>1.</w:t>
            </w:r>
          </w:p>
        </w:tc>
        <w:tc>
          <w:tcPr>
            <w:tcW w:w="9902" w:type="dxa"/>
          </w:tcPr>
          <w:p w14:paraId="64AA0470" w14:textId="77777777" w:rsidR="00DD6853" w:rsidRPr="00BD1136" w:rsidRDefault="004F1561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D1136">
              <w:rPr>
                <w:rFonts w:ascii="GHEA Grapalat" w:hAnsi="GHEA Grapalat"/>
                <w:b/>
                <w:lang w:val="hy-AM"/>
              </w:rPr>
              <w:t>Իրավական ակտի ընդունման ա</w:t>
            </w:r>
            <w:r w:rsidR="00DD6853" w:rsidRPr="00BD1136">
              <w:rPr>
                <w:rFonts w:ascii="GHEA Grapalat" w:hAnsi="GHEA Grapalat"/>
                <w:b/>
                <w:lang w:val="hy-AM"/>
              </w:rPr>
              <w:t>նհրաժեշտությունը</w:t>
            </w:r>
          </w:p>
        </w:tc>
      </w:tr>
      <w:tr w:rsidR="00DD6853" w:rsidRPr="00C32C80" w14:paraId="1F705690" w14:textId="77777777" w:rsidTr="00BC6C1B">
        <w:tc>
          <w:tcPr>
            <w:tcW w:w="538" w:type="dxa"/>
          </w:tcPr>
          <w:p w14:paraId="69F11635" w14:textId="77777777" w:rsidR="00DD6853" w:rsidRPr="00BD1136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3AC0459A" w14:textId="77777777" w:rsidR="00C32C80" w:rsidRDefault="00CC4F71" w:rsidP="00450454">
            <w:pPr>
              <w:autoSpaceDE w:val="0"/>
              <w:autoSpaceDN w:val="0"/>
              <w:adjustRightInd w:val="0"/>
              <w:spacing w:line="360" w:lineRule="auto"/>
              <w:ind w:firstLine="360"/>
              <w:jc w:val="both"/>
              <w:rPr>
                <w:rFonts w:ascii="GHEA Grapalat" w:hAnsi="GHEA Grapalat" w:cs="AK Courier"/>
                <w:lang w:val="hy-AM"/>
              </w:rPr>
            </w:pPr>
            <w:r w:rsidRPr="00F06720">
              <w:rPr>
                <w:rFonts w:ascii="GHEA Grapalat" w:hAnsi="GHEA Grapalat" w:cs="AK Courier"/>
                <w:lang w:val="hy-AM"/>
              </w:rPr>
              <w:t xml:space="preserve">Նախագծի ընդունման անհրաժեշտությունը պայմանավորված է </w:t>
            </w:r>
            <w:r w:rsidR="0010739D" w:rsidRPr="00BD1136">
              <w:rPr>
                <w:rFonts w:ascii="GHEA Grapalat" w:hAnsi="GHEA Grapalat" w:cs="AK Courier"/>
                <w:lang w:val="hy-AM"/>
              </w:rPr>
              <w:t>««Քաղաքաշինության մասին» օրենքում փոփոխություններ և լրացումներ կատա</w:t>
            </w:r>
            <w:r w:rsidR="0010739D" w:rsidRPr="00BD1136">
              <w:rPr>
                <w:rFonts w:ascii="GHEA Grapalat" w:hAnsi="GHEA Grapalat" w:cs="AK Courier"/>
                <w:lang w:val="hy-AM"/>
              </w:rPr>
              <w:softHyphen/>
              <w:t xml:space="preserve">րելու մասին» </w:t>
            </w:r>
            <w:r w:rsidRPr="00BD1136">
              <w:rPr>
                <w:rFonts w:ascii="GHEA Grapalat" w:hAnsi="GHEA Grapalat" w:cs="AK Courier"/>
                <w:lang w:val="hy-AM"/>
              </w:rPr>
              <w:t>202</w:t>
            </w:r>
            <w:r w:rsidR="00427C25">
              <w:rPr>
                <w:rFonts w:ascii="GHEA Grapalat" w:hAnsi="GHEA Grapalat" w:cs="AK Courier"/>
                <w:lang w:val="hy-AM"/>
              </w:rPr>
              <w:t>1</w:t>
            </w:r>
            <w:r w:rsidRPr="00BD1136">
              <w:rPr>
                <w:rFonts w:ascii="GHEA Grapalat" w:hAnsi="GHEA Grapalat" w:cs="AK Courier"/>
                <w:lang w:val="hy-AM"/>
              </w:rPr>
              <w:t xml:space="preserve"> թվականի </w:t>
            </w:r>
            <w:r w:rsidR="004C6B0F">
              <w:rPr>
                <w:rFonts w:ascii="GHEA Grapalat" w:hAnsi="GHEA Grapalat" w:cs="AK Courier"/>
                <w:lang w:val="hy-AM"/>
              </w:rPr>
              <w:t>մայիսի 26</w:t>
            </w:r>
            <w:r w:rsidRPr="00BD1136">
              <w:rPr>
                <w:rFonts w:ascii="GHEA Grapalat" w:hAnsi="GHEA Grapalat" w:cs="AK Courier"/>
                <w:lang w:val="hy-AM"/>
              </w:rPr>
              <w:t xml:space="preserve">-ի </w:t>
            </w:r>
            <w:r w:rsidR="0010739D" w:rsidRPr="00BD1136">
              <w:rPr>
                <w:rFonts w:ascii="GHEA Grapalat" w:hAnsi="GHEA Grapalat" w:cs="AK Courier"/>
                <w:lang w:val="hy-AM"/>
              </w:rPr>
              <w:t>ՀՕ-</w:t>
            </w:r>
            <w:r w:rsidR="004C6B0F">
              <w:rPr>
                <w:rFonts w:ascii="GHEA Grapalat" w:hAnsi="GHEA Grapalat" w:cs="AK Courier"/>
                <w:lang w:val="hy-AM"/>
              </w:rPr>
              <w:t>233</w:t>
            </w:r>
            <w:r w:rsidR="0010739D" w:rsidRPr="00BD1136">
              <w:rPr>
                <w:rFonts w:ascii="GHEA Grapalat" w:hAnsi="GHEA Grapalat" w:cs="AK Courier"/>
                <w:lang w:val="hy-AM"/>
              </w:rPr>
              <w:t>-Ն օրենքի կիր</w:t>
            </w:r>
            <w:r w:rsidR="001D1D67">
              <w:rPr>
                <w:rFonts w:ascii="GHEA Grapalat" w:hAnsi="GHEA Grapalat" w:cs="AK Courier"/>
                <w:lang w:val="hy-AM"/>
              </w:rPr>
              <w:t>արկումն ապահովող միջոցառումների</w:t>
            </w:r>
            <w:r w:rsidR="005A4C22" w:rsidRPr="00F06720">
              <w:rPr>
                <w:rFonts w:ascii="GHEA Grapalat" w:hAnsi="GHEA Grapalat" w:cs="AK Courier"/>
                <w:lang w:val="hy-AM"/>
              </w:rPr>
              <w:t xml:space="preserve">, ինչպես նաև </w:t>
            </w:r>
            <w:r w:rsidR="004C6B0F" w:rsidRPr="004C6B0F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2015 թվականի մարտի 19-ի N </w:t>
            </w:r>
            <w:r w:rsidR="004C6B0F">
              <w:rPr>
                <w:rFonts w:ascii="GHEA Grapalat" w:hAnsi="GHEA Grapalat"/>
                <w:lang w:val="hy-AM"/>
              </w:rPr>
              <w:t xml:space="preserve">596-Ն </w:t>
            </w:r>
            <w:r w:rsidR="00983EC1">
              <w:rPr>
                <w:rFonts w:ascii="GHEA Grapalat" w:hAnsi="GHEA Grapalat"/>
                <w:lang w:val="hy-AM"/>
              </w:rPr>
              <w:t xml:space="preserve">որոշմամբ հաստատված </w:t>
            </w:r>
            <w:r w:rsidR="00983EC1" w:rsidRPr="00F06720">
              <w:rPr>
                <w:rFonts w:ascii="GHEA Grapalat" w:hAnsi="GHEA Grapalat"/>
                <w:lang w:val="hy-AM"/>
              </w:rPr>
              <w:t>Հ</w:t>
            </w:r>
            <w:r w:rsidR="005A4C22" w:rsidRPr="00C974CA">
              <w:rPr>
                <w:rFonts w:ascii="GHEA Grapalat" w:hAnsi="GHEA Grapalat"/>
                <w:lang w:val="hy-AM"/>
              </w:rPr>
              <w:t xml:space="preserve">ավելված </w:t>
            </w:r>
            <w:r w:rsidR="004C6B0F">
              <w:rPr>
                <w:rFonts w:ascii="GHEA Grapalat" w:hAnsi="GHEA Grapalat"/>
                <w:lang w:val="hy-AM"/>
              </w:rPr>
              <w:t>3</w:t>
            </w:r>
            <w:r w:rsidR="005A4C22" w:rsidRPr="00C974CA">
              <w:rPr>
                <w:rFonts w:ascii="GHEA Grapalat" w:hAnsi="GHEA Grapalat"/>
                <w:lang w:val="hy-AM"/>
              </w:rPr>
              <w:t xml:space="preserve">-ի </w:t>
            </w:r>
            <w:r w:rsidR="0010739D" w:rsidRPr="00BD1136">
              <w:rPr>
                <w:rFonts w:ascii="GHEA Grapalat" w:hAnsi="GHEA Grapalat" w:cs="AK Courier"/>
                <w:lang w:val="hy-AM"/>
              </w:rPr>
              <w:t xml:space="preserve"> </w:t>
            </w:r>
            <w:r w:rsidR="001D1D67">
              <w:rPr>
                <w:rFonts w:ascii="GHEA Grapalat" w:hAnsi="GHEA Grapalat" w:cs="AK Courier"/>
                <w:lang w:val="hy-AM"/>
              </w:rPr>
              <w:t xml:space="preserve">պահանջների ամբողջական կատարմանը։ </w:t>
            </w:r>
          </w:p>
          <w:p w14:paraId="60EDD77A" w14:textId="28D4C0C2" w:rsidR="00C92040" w:rsidRPr="00BD1136" w:rsidRDefault="001D1D67" w:rsidP="00450454">
            <w:pPr>
              <w:autoSpaceDE w:val="0"/>
              <w:autoSpaceDN w:val="0"/>
              <w:adjustRightInd w:val="0"/>
              <w:spacing w:line="360" w:lineRule="auto"/>
              <w:ind w:firstLine="360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K Courier"/>
                <w:lang w:val="hy-AM"/>
              </w:rPr>
              <w:t>Ք</w:t>
            </w:r>
            <w:r w:rsidRPr="001D1D67">
              <w:rPr>
                <w:rFonts w:ascii="GHEA Grapalat" w:hAnsi="GHEA Grapalat" w:cs="AK Courier"/>
                <w:lang w:val="hy-AM"/>
              </w:rPr>
              <w:t>աղաքաշինական թույլտվությունների առցանց տրամադրման համակարգն</w:t>
            </w:r>
            <w:r>
              <w:rPr>
                <w:rFonts w:ascii="GHEA Grapalat" w:hAnsi="GHEA Grapalat" w:cs="AK Courier"/>
                <w:lang w:val="hy-AM"/>
              </w:rPr>
              <w:t xml:space="preserve"> ունի </w:t>
            </w:r>
            <w:r w:rsidR="00C32C80">
              <w:rPr>
                <w:rFonts w:ascii="GHEA Grapalat" w:hAnsi="GHEA Grapalat" w:cs="AK Courier"/>
                <w:lang w:val="hy-AM"/>
              </w:rPr>
              <w:t xml:space="preserve">լրացուցիչ </w:t>
            </w:r>
            <w:r>
              <w:rPr>
                <w:rFonts w:ascii="GHEA Grapalat" w:hAnsi="GHEA Grapalat" w:cs="AK Courier"/>
                <w:lang w:val="hy-AM"/>
              </w:rPr>
              <w:t>մշակման</w:t>
            </w:r>
            <w:r w:rsidR="00450454">
              <w:rPr>
                <w:rFonts w:ascii="GHEA Grapalat" w:hAnsi="GHEA Grapalat" w:cs="AK Courier"/>
                <w:lang w:val="hy-AM"/>
              </w:rPr>
              <w:t xml:space="preserve"> կարիք՝ </w:t>
            </w:r>
            <w:r>
              <w:rPr>
                <w:rFonts w:ascii="GHEA Grapalat" w:hAnsi="GHEA Grapalat" w:cs="AK Courier"/>
                <w:lang w:val="hy-AM"/>
              </w:rPr>
              <w:t>մինչև սույն թվականի մայիսի 1-ը թղթային տարբերակով տրված քաղաքաշինական փաստաթղթեր</w:t>
            </w:r>
            <w:r w:rsidR="00450454">
              <w:rPr>
                <w:rFonts w:ascii="GHEA Grapalat" w:hAnsi="GHEA Grapalat" w:cs="AK Courier"/>
                <w:lang w:val="hy-AM"/>
              </w:rPr>
              <w:t>ի</w:t>
            </w:r>
            <w:r w:rsidR="00C32C80">
              <w:rPr>
                <w:rFonts w:ascii="GHEA Grapalat" w:hAnsi="GHEA Grapalat" w:cs="AK Courier"/>
                <w:lang w:val="hy-AM"/>
              </w:rPr>
              <w:t>՝ էլեկտրոնային համակարգ ինտեգրման</w:t>
            </w:r>
            <w:r>
              <w:rPr>
                <w:rFonts w:ascii="GHEA Grapalat" w:hAnsi="GHEA Grapalat" w:cs="AK Courier"/>
                <w:lang w:val="hy-AM"/>
              </w:rPr>
              <w:t xml:space="preserve"> շարունակական գործընթացներն</w:t>
            </w:r>
            <w:r w:rsidR="00450454">
              <w:rPr>
                <w:rFonts w:ascii="GHEA Grapalat" w:hAnsi="GHEA Grapalat" w:cs="AK Courier"/>
                <w:lang w:val="hy-AM"/>
              </w:rPr>
              <w:t xml:space="preserve"> գործող իրավական ակտերի պահանջներին համապատասխան</w:t>
            </w:r>
            <w:r>
              <w:rPr>
                <w:rFonts w:ascii="GHEA Grapalat" w:hAnsi="GHEA Grapalat" w:cs="AK Courier"/>
                <w:lang w:val="hy-AM"/>
              </w:rPr>
              <w:t xml:space="preserve"> ապահովելու </w:t>
            </w:r>
            <w:r w:rsidR="00450454">
              <w:rPr>
                <w:rFonts w:ascii="GHEA Grapalat" w:hAnsi="GHEA Grapalat" w:cs="AK Courier"/>
                <w:lang w:val="hy-AM"/>
              </w:rPr>
              <w:t>նպատակով։</w:t>
            </w:r>
            <w:r>
              <w:rPr>
                <w:rFonts w:ascii="GHEA Grapalat" w:hAnsi="GHEA Grapalat" w:cs="AK Courier"/>
                <w:lang w:val="hy-AM"/>
              </w:rPr>
              <w:t xml:space="preserve"> </w:t>
            </w:r>
          </w:p>
        </w:tc>
      </w:tr>
      <w:tr w:rsidR="00766D9C" w:rsidRPr="004C6B0F" w14:paraId="48CF4EDC" w14:textId="77777777" w:rsidTr="00BC6C1B">
        <w:trPr>
          <w:trHeight w:val="323"/>
        </w:trPr>
        <w:tc>
          <w:tcPr>
            <w:tcW w:w="538" w:type="dxa"/>
          </w:tcPr>
          <w:p w14:paraId="1C46D5B4" w14:textId="1F1BACB4" w:rsidR="00766D9C" w:rsidRPr="00BD1136" w:rsidRDefault="00A456C7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C6B0F">
              <w:rPr>
                <w:rFonts w:ascii="GHEA Grapalat" w:hAnsi="GHEA Grapalat"/>
                <w:b/>
                <w:lang w:val="hy-AM"/>
              </w:rPr>
              <w:t>2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</w:tcPr>
          <w:p w14:paraId="648120AC" w14:textId="61F205D5" w:rsidR="00766D9C" w:rsidRPr="00BD1136" w:rsidRDefault="00766D9C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D1136">
              <w:rPr>
                <w:rFonts w:ascii="GHEA Grapalat" w:hAnsi="GHEA Grapalat"/>
                <w:b/>
                <w:lang w:val="hy-AM"/>
              </w:rPr>
              <w:t>Կարգավորման նպատակը և բնույթը</w:t>
            </w:r>
          </w:p>
        </w:tc>
      </w:tr>
      <w:tr w:rsidR="00766D9C" w:rsidRPr="00C32C80" w14:paraId="14B81C90" w14:textId="77777777" w:rsidTr="00BC6C1B">
        <w:tc>
          <w:tcPr>
            <w:tcW w:w="538" w:type="dxa"/>
          </w:tcPr>
          <w:p w14:paraId="541128BC" w14:textId="77777777" w:rsidR="00766D9C" w:rsidRPr="00BD1136" w:rsidRDefault="00766D9C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0EC8D086" w14:textId="77777777" w:rsidR="00766D9C" w:rsidRDefault="00766D9C" w:rsidP="004B7D7F">
            <w:pPr>
              <w:spacing w:line="360" w:lineRule="auto"/>
              <w:ind w:left="-20" w:right="160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BD11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Ապահովել </w:t>
            </w:r>
            <w:r w:rsidR="004B7D7F" w:rsidRPr="004B7D7F">
              <w:rPr>
                <w:rFonts w:ascii="GHEA Grapalat" w:hAnsi="GHEA Grapalat" w:cs="AK Courier"/>
                <w:lang w:val="hy-AM"/>
              </w:rPr>
              <w:t>««Քաղաքաշինության մասին» օրենքում փոփոխություններ և լրացումներ կատա</w:t>
            </w:r>
            <w:r w:rsidR="004B7D7F" w:rsidRPr="004B7D7F">
              <w:rPr>
                <w:rFonts w:ascii="GHEA Grapalat" w:hAnsi="GHEA Grapalat" w:cs="AK Courier"/>
                <w:lang w:val="hy-AM"/>
              </w:rPr>
              <w:softHyphen/>
              <w:t>րելու մասին» 2021 թվականի մայիսի 26-ի ՀՕ-233-Ն օրենքի կիրարկումն ապահովող միջոցառումներով</w:t>
            </w:r>
            <w:r w:rsidRPr="00F06720">
              <w:rPr>
                <w:rFonts w:ascii="GHEA Grapalat" w:hAnsi="GHEA Grapalat" w:cs="AK Courier"/>
                <w:lang w:val="hy-AM"/>
              </w:rPr>
              <w:t>՝</w:t>
            </w:r>
            <w:r w:rsidRPr="00BD1136">
              <w:rPr>
                <w:rFonts w:ascii="GHEA Grapalat" w:hAnsi="GHEA Grapalat" w:cs="AK Courier"/>
                <w:lang w:val="hy-AM"/>
              </w:rPr>
              <w:t xml:space="preserve"> </w:t>
            </w:r>
            <w:r w:rsidR="004B7D7F">
              <w:rPr>
                <w:rFonts w:ascii="GHEA Grapalat" w:hAnsi="GHEA Grapalat" w:cs="AK Courier"/>
                <w:lang w:val="hy-AM"/>
              </w:rPr>
              <w:t xml:space="preserve">Հայաստանի Հանրապետության համայնքների կողմից քաղաքաշինական փաստաթղթերի տրամադրումը </w:t>
            </w:r>
            <w:r w:rsidR="000F6F71">
              <w:rPr>
                <w:rFonts w:ascii="GHEA Grapalat" w:hAnsi="GHEA Grapalat" w:cs="AK Courier"/>
                <w:lang w:val="hy-AM"/>
              </w:rPr>
              <w:t>քաղաքաշինական բնագավառի պետական կառավարման լիազորված մարմնի կողմից համակարգվող քաղաքաշինական թույլտվությունների առցանց տրամադրման համակարգի միջոցով</w:t>
            </w:r>
            <w:r w:rsidRPr="00BD1136">
              <w:rPr>
                <w:rFonts w:ascii="GHEA Grapalat" w:hAnsi="GHEA Grapalat"/>
                <w:bCs/>
                <w:lang w:val="hy-AM"/>
              </w:rPr>
              <w:t>:</w:t>
            </w:r>
          </w:p>
          <w:p w14:paraId="315493D5" w14:textId="64CEEC9D" w:rsidR="000F6F71" w:rsidRPr="00BD1136" w:rsidRDefault="00FC1EF5" w:rsidP="00FC1EF5">
            <w:pPr>
              <w:spacing w:line="360" w:lineRule="auto"/>
              <w:ind w:left="-20" w:right="160" w:firstLine="3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Ապահովել</w:t>
            </w:r>
            <w:r w:rsidR="000F6F71">
              <w:rPr>
                <w:rFonts w:ascii="GHEA Grapalat" w:hAnsi="GHEA Grapalat"/>
                <w:bCs/>
                <w:lang w:val="hy-AM"/>
              </w:rPr>
              <w:t xml:space="preserve"> համա</w:t>
            </w:r>
            <w:r>
              <w:rPr>
                <w:rFonts w:ascii="GHEA Grapalat" w:hAnsi="GHEA Grapalat"/>
                <w:bCs/>
                <w:lang w:val="hy-AM"/>
              </w:rPr>
              <w:t>կարգի արդիականացմանն ուղղված փոփոխությունները</w:t>
            </w:r>
            <w:r w:rsidRPr="00FC1EF5">
              <w:rPr>
                <w:rFonts w:ascii="GHEA Grapalat" w:hAnsi="GHEA Grapalat"/>
                <w:bCs/>
                <w:lang w:val="hy-AM"/>
              </w:rPr>
              <w:t xml:space="preserve"> (</w:t>
            </w:r>
            <w:r>
              <w:rPr>
                <w:rFonts w:ascii="GHEA Grapalat" w:hAnsi="GHEA Grapalat"/>
                <w:bCs/>
                <w:lang w:val="hy-AM"/>
              </w:rPr>
              <w:t>հաշվի առնելով գործնական կիրառության ժամանակ շահառուների կողմից ներկայացված առաջարկությունները</w:t>
            </w:r>
            <w:r w:rsidRPr="00FC1EF5">
              <w:rPr>
                <w:rFonts w:ascii="GHEA Grapalat" w:hAnsi="GHEA Grapalat"/>
                <w:bCs/>
                <w:lang w:val="hy-AM"/>
              </w:rPr>
              <w:t>)</w:t>
            </w:r>
            <w:r>
              <w:rPr>
                <w:rFonts w:ascii="GHEA Grapalat" w:hAnsi="GHEA Grapalat"/>
                <w:bCs/>
                <w:lang w:val="hy-AM"/>
              </w:rPr>
              <w:t xml:space="preserve"> և դրա անխափան աշխատանքը։</w:t>
            </w:r>
          </w:p>
        </w:tc>
      </w:tr>
      <w:tr w:rsidR="00766D9C" w:rsidRPr="00C32C80" w14:paraId="012C5E52" w14:textId="77777777" w:rsidTr="00BC6C1B">
        <w:trPr>
          <w:trHeight w:val="395"/>
        </w:trPr>
        <w:tc>
          <w:tcPr>
            <w:tcW w:w="538" w:type="dxa"/>
          </w:tcPr>
          <w:p w14:paraId="762C6D0B" w14:textId="0CF20603" w:rsidR="00766D9C" w:rsidRPr="00BD1136" w:rsidRDefault="00A456C7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3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</w:tcPr>
          <w:p w14:paraId="216029B2" w14:textId="19EAA490" w:rsidR="00766D9C" w:rsidRPr="00BD1136" w:rsidRDefault="00766D9C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D1136">
              <w:rPr>
                <w:rFonts w:ascii="GHEA Grapalat" w:hAnsi="GHEA Grapalat"/>
                <w:b/>
                <w:lang w:val="hy-AM"/>
              </w:rPr>
              <w:t>Նախագծի մշակման գործընթացում  ներգրավված ինստիտուտները և անձինք</w:t>
            </w:r>
          </w:p>
        </w:tc>
      </w:tr>
      <w:tr w:rsidR="00766D9C" w:rsidRPr="00C32C80" w14:paraId="72E404EE" w14:textId="77777777" w:rsidTr="00BC6C1B">
        <w:trPr>
          <w:trHeight w:val="431"/>
        </w:trPr>
        <w:tc>
          <w:tcPr>
            <w:tcW w:w="538" w:type="dxa"/>
          </w:tcPr>
          <w:p w14:paraId="1E2B1C4D" w14:textId="77777777" w:rsidR="00766D9C" w:rsidRPr="00BD1136" w:rsidRDefault="00766D9C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76E96567" w14:textId="7C91B066" w:rsidR="00766D9C" w:rsidRPr="00BD1136" w:rsidRDefault="00766D9C" w:rsidP="005348F3">
            <w:pPr>
              <w:spacing w:line="360" w:lineRule="auto"/>
              <w:ind w:right="1" w:firstLine="375"/>
              <w:jc w:val="both"/>
              <w:rPr>
                <w:rFonts w:ascii="GHEA Grapalat" w:hAnsi="GHEA Grapalat" w:cs="Arial Armenian"/>
                <w:lang w:val="hy-AM"/>
              </w:rPr>
            </w:pPr>
            <w:r w:rsidRPr="00BD1136">
              <w:rPr>
                <w:rFonts w:ascii="GHEA Grapalat" w:hAnsi="GHEA Grapalat"/>
                <w:lang w:val="hy-AM"/>
              </w:rPr>
              <w:t>Նախագիծը մշակվել է ՀՀ քաղաքաշինության կոմիտեի կողմից:</w:t>
            </w:r>
          </w:p>
        </w:tc>
      </w:tr>
      <w:tr w:rsidR="00766D9C" w:rsidRPr="00BD1136" w14:paraId="59AB6899" w14:textId="77777777" w:rsidTr="00BC6C1B">
        <w:trPr>
          <w:trHeight w:val="413"/>
        </w:trPr>
        <w:tc>
          <w:tcPr>
            <w:tcW w:w="538" w:type="dxa"/>
          </w:tcPr>
          <w:p w14:paraId="309E2542" w14:textId="33D15E0F" w:rsidR="00766D9C" w:rsidRPr="00BD1136" w:rsidRDefault="00A456C7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4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</w:tcPr>
          <w:p w14:paraId="3E082620" w14:textId="6D9B2842" w:rsidR="00766D9C" w:rsidRPr="00BD1136" w:rsidRDefault="00766D9C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D1136">
              <w:rPr>
                <w:rFonts w:ascii="GHEA Grapalat" w:hAnsi="GHEA Grapalat"/>
                <w:b/>
                <w:lang w:val="hy-AM"/>
              </w:rPr>
              <w:t>Ակնկալվող արդյունքը</w:t>
            </w:r>
          </w:p>
        </w:tc>
      </w:tr>
      <w:tr w:rsidR="00766D9C" w:rsidRPr="00C32C80" w14:paraId="69970785" w14:textId="77777777" w:rsidTr="00BC6C1B">
        <w:tc>
          <w:tcPr>
            <w:tcW w:w="538" w:type="dxa"/>
          </w:tcPr>
          <w:p w14:paraId="1FD8A0A8" w14:textId="77777777" w:rsidR="00766D9C" w:rsidRPr="00BD1136" w:rsidRDefault="00766D9C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54981629" w14:textId="3C959D70" w:rsidR="00766D9C" w:rsidRPr="00BD1136" w:rsidRDefault="00766D9C" w:rsidP="00A22F55">
            <w:pPr>
              <w:autoSpaceDE w:val="0"/>
              <w:autoSpaceDN w:val="0"/>
              <w:adjustRightInd w:val="0"/>
              <w:spacing w:line="360" w:lineRule="auto"/>
              <w:ind w:firstLine="331"/>
              <w:rPr>
                <w:rFonts w:ascii="GHEA Grapalat" w:hAnsi="GHEA Grapalat"/>
                <w:lang w:val="hy-AM"/>
              </w:rPr>
            </w:pPr>
            <w:r w:rsidRPr="00BD1136">
              <w:rPr>
                <w:rFonts w:ascii="GHEA Grapalat" w:hAnsi="GHEA Grapalat" w:cs="Sylfaen"/>
                <w:lang w:val="hy-AM"/>
              </w:rPr>
              <w:t>Որոշման ընդունման արդյունքում</w:t>
            </w:r>
            <w:r w:rsidR="007E2657" w:rsidRPr="007E2657">
              <w:rPr>
                <w:rFonts w:ascii="GHEA Grapalat" w:hAnsi="GHEA Grapalat" w:cs="AK Courier"/>
                <w:lang w:val="hy-AM"/>
              </w:rPr>
              <w:t xml:space="preserve"> </w:t>
            </w:r>
            <w:r w:rsidR="007E2657" w:rsidRPr="007E2657">
              <w:rPr>
                <w:rFonts w:ascii="GHEA Grapalat" w:hAnsi="GHEA Grapalat" w:cs="Sylfaen"/>
                <w:lang w:val="hy-AM"/>
              </w:rPr>
              <w:t>Հայաստանի Հանրապետության համայնքների</w:t>
            </w:r>
            <w:r w:rsidR="007E2657">
              <w:rPr>
                <w:rFonts w:ascii="GHEA Grapalat" w:hAnsi="GHEA Grapalat" w:cs="Sylfaen"/>
                <w:lang w:val="hy-AM"/>
              </w:rPr>
              <w:t xml:space="preserve"> համապատասխան ստորաբաժանումների աշխատակիցները կանցնեն լիարժեք վերապատրաստում,</w:t>
            </w:r>
            <w:r w:rsidR="007E2657" w:rsidRPr="007E2657">
              <w:rPr>
                <w:rFonts w:ascii="GHEA Grapalat" w:hAnsi="GHEA Grapalat"/>
                <w:lang w:val="hy-AM"/>
              </w:rPr>
              <w:t xml:space="preserve"> </w:t>
            </w:r>
            <w:r w:rsidR="007E2657" w:rsidRPr="007E2657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2015 թվականի մարտի 19-ի N 596-Ն </w:t>
            </w:r>
            <w:r w:rsidR="007E2657">
              <w:rPr>
                <w:rFonts w:ascii="GHEA Grapalat" w:hAnsi="GHEA Grapalat" w:cs="Sylfaen"/>
                <w:lang w:val="hy-AM"/>
              </w:rPr>
              <w:t>որոշման</w:t>
            </w:r>
            <w:r w:rsidR="007E2657" w:rsidRPr="007E2657">
              <w:rPr>
                <w:rFonts w:ascii="GHEA Grapalat" w:hAnsi="GHEA Grapalat"/>
                <w:lang w:val="hy-AM"/>
              </w:rPr>
              <w:t xml:space="preserve"> </w:t>
            </w:r>
            <w:r w:rsidR="007E2657" w:rsidRPr="007E2657">
              <w:rPr>
                <w:rFonts w:ascii="GHEA Grapalat" w:hAnsi="GHEA Grapalat" w:cs="Sylfaen"/>
                <w:lang w:val="hy-AM"/>
              </w:rPr>
              <w:t xml:space="preserve">Հավելված </w:t>
            </w:r>
            <w:r w:rsidR="007E2657">
              <w:rPr>
                <w:rFonts w:ascii="GHEA Grapalat" w:hAnsi="GHEA Grapalat" w:cs="Sylfaen"/>
                <w:lang w:val="hy-AM"/>
              </w:rPr>
              <w:t>1</w:t>
            </w:r>
            <w:r w:rsidR="007E2657" w:rsidRPr="007E2657">
              <w:rPr>
                <w:rFonts w:ascii="GHEA Grapalat" w:hAnsi="GHEA Grapalat" w:cs="Sylfaen"/>
                <w:lang w:val="hy-AM"/>
              </w:rPr>
              <w:t xml:space="preserve">-ի </w:t>
            </w:r>
            <w:r w:rsidR="007E2657">
              <w:rPr>
                <w:rFonts w:ascii="GHEA Grapalat" w:hAnsi="GHEA Grapalat" w:cs="Sylfaen"/>
                <w:lang w:val="hy-AM"/>
              </w:rPr>
              <w:t xml:space="preserve"> </w:t>
            </w:r>
            <w:r w:rsidR="007E2657" w:rsidRPr="007E2657">
              <w:rPr>
                <w:rFonts w:ascii="GHEA Grapalat" w:hAnsi="GHEA Grapalat" w:cs="Sylfaen"/>
                <w:lang w:val="hy-AM"/>
              </w:rPr>
              <w:t>V, VI, VII</w:t>
            </w:r>
            <w:r w:rsidR="007E2657">
              <w:rPr>
                <w:rFonts w:ascii="GHEA Grapalat" w:hAnsi="GHEA Grapalat" w:cs="Sylfaen"/>
                <w:lang w:val="hy-AM"/>
              </w:rPr>
              <w:t xml:space="preserve"> և</w:t>
            </w:r>
            <w:r w:rsidR="007E2657" w:rsidRPr="007E2657">
              <w:rPr>
                <w:rFonts w:ascii="GHEA Grapalat" w:hAnsi="GHEA Grapalat" w:cs="Sylfaen"/>
                <w:lang w:val="hy-AM"/>
              </w:rPr>
              <w:t xml:space="preserve"> VIII</w:t>
            </w:r>
            <w:r w:rsidR="007E2657">
              <w:rPr>
                <w:rFonts w:ascii="GHEA Grapalat" w:hAnsi="GHEA Grapalat" w:cs="Sylfaen"/>
                <w:lang w:val="hy-AM"/>
              </w:rPr>
              <w:t xml:space="preserve"> գլուխներով սահմանված գործառույթների մասով</w:t>
            </w:r>
            <w:r w:rsidR="007E2657" w:rsidRPr="007E2657">
              <w:rPr>
                <w:rFonts w:ascii="GHEA Grapalat" w:hAnsi="GHEA Grapalat" w:cs="Sylfaen"/>
                <w:lang w:val="hy-AM"/>
              </w:rPr>
              <w:t xml:space="preserve"> քաղաքաշինական թույլտվությունների առցանց տրամադրման համակարգ</w:t>
            </w:r>
            <w:r w:rsidR="00A22F55">
              <w:rPr>
                <w:rFonts w:ascii="GHEA Grapalat" w:hAnsi="GHEA Grapalat" w:cs="Sylfaen"/>
                <w:lang w:val="hy-AM"/>
              </w:rPr>
              <w:t>ն ամբողջությամբ կարդիականացվի</w:t>
            </w:r>
            <w:r w:rsidRPr="00BD1136">
              <w:rPr>
                <w:rFonts w:ascii="GHEA Grapalat" w:hAnsi="GHEA Grapalat" w:cs="Sylfaen"/>
                <w:lang w:val="hy-AM"/>
              </w:rPr>
              <w:t>:</w:t>
            </w:r>
            <w:r w:rsidRPr="00BD1136">
              <w:rPr>
                <w:rFonts w:ascii="GHEA Grapalat" w:hAnsi="GHEA Grapalat" w:cs="Arial Unicode"/>
                <w:color w:val="000000"/>
                <w:lang w:val="af-ZA"/>
              </w:rPr>
              <w:t xml:space="preserve"> </w:t>
            </w:r>
          </w:p>
        </w:tc>
      </w:tr>
      <w:tr w:rsidR="00766D9C" w:rsidRPr="00C32C80" w14:paraId="55742878" w14:textId="77777777" w:rsidTr="00F54F4E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62087758" w14:textId="0D7AF4F1" w:rsidR="00766D9C" w:rsidRPr="00BD1136" w:rsidRDefault="00A456C7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5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9D758BC" w14:textId="55314675" w:rsidR="00766D9C" w:rsidRPr="00BD1136" w:rsidRDefault="00766D9C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D1136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</w:t>
            </w:r>
          </w:p>
        </w:tc>
      </w:tr>
      <w:tr w:rsidR="00766D9C" w:rsidRPr="00C32C80" w14:paraId="02428CDA" w14:textId="77777777" w:rsidTr="00F54F4E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64416D51" w14:textId="77777777" w:rsidR="00766D9C" w:rsidRPr="00BD1136" w:rsidRDefault="00766D9C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3D0BA194" w14:textId="76528E89" w:rsidR="00766D9C" w:rsidRPr="00BD1136" w:rsidRDefault="00766D9C" w:rsidP="00BD1136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left="70" w:right="70" w:firstLine="270"/>
              <w:jc w:val="both"/>
              <w:rPr>
                <w:rFonts w:ascii="GHEA Grapalat" w:hAnsi="GHEA Grapalat"/>
                <w:lang w:val="hy-AM"/>
              </w:rPr>
            </w:pPr>
            <w:r w:rsidRPr="00BD1136"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 ընդունման կապակցությամբ լրացուցիչ ֆինանսական միջոցների անհրաժեշտություն չի առաջանում և պետական բյուջեի եկամուտներում և ծախսերում փոփոխություններ չեն նախատեսվում:</w:t>
            </w:r>
          </w:p>
        </w:tc>
      </w:tr>
      <w:tr w:rsidR="00766D9C" w:rsidRPr="00C32C80" w14:paraId="2533C44D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5C8195D7" w14:textId="24941E2A" w:rsidR="00766D9C" w:rsidRPr="00BD1136" w:rsidRDefault="00A45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6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25E42C0" w14:textId="6912261E" w:rsidR="00766D9C" w:rsidRPr="00BD1136" w:rsidRDefault="00766D9C" w:rsidP="00BC6C1B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BD1136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Այլ իրավական ակտերում փոփոխություններ կամ լրացումներ կատարելու անհրաժեշտության կամ բացակայության մասին</w:t>
            </w:r>
          </w:p>
        </w:tc>
      </w:tr>
      <w:tr w:rsidR="00766D9C" w:rsidRPr="00C32C80" w14:paraId="51D33104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4DFE7DE3" w14:textId="77777777" w:rsidR="00766D9C" w:rsidRPr="00BD1136" w:rsidRDefault="00766D9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373044FB" w14:textId="040268C4" w:rsidR="00766D9C" w:rsidRPr="004C6B0F" w:rsidRDefault="004C6B0F" w:rsidP="001802E4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4C6B0F">
              <w:rPr>
                <w:rFonts w:ascii="GHEA Grapalat" w:hAnsi="GHEA Grapalat" w:cs="Sylfaen"/>
                <w:shd w:val="clear" w:color="auto" w:fill="FFFFFF"/>
                <w:lang w:val="hy-AM"/>
              </w:rPr>
              <w:t>Այլ իրավական ակտերում փոփոխություններ կամ լրաց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ումներ կատարելու անհրաժեշտություն առկա չէ։</w:t>
            </w:r>
          </w:p>
        </w:tc>
      </w:tr>
      <w:tr w:rsidR="00766D9C" w:rsidRPr="00C32C80" w14:paraId="2EB4D2F1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E0C4C82" w14:textId="3BA43EE3" w:rsidR="00766D9C" w:rsidRPr="00BD1136" w:rsidRDefault="00A45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7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8DFD9D7" w14:textId="686360CB" w:rsidR="00766D9C" w:rsidRPr="00BD1136" w:rsidRDefault="00766D9C" w:rsidP="00BC6C1B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BD1136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  <w:r w:rsidRPr="00BD1136">
              <w:rPr>
                <w:rFonts w:ascii="Cambria Math" w:hAnsi="Cambria Math" w:cs="Cambria Math"/>
                <w:b/>
                <w:shd w:val="clear" w:color="auto" w:fill="FFFFFF"/>
                <w:lang w:val="hy-AM"/>
              </w:rPr>
              <w:t>․</w:t>
            </w:r>
          </w:p>
        </w:tc>
      </w:tr>
      <w:tr w:rsidR="00766D9C" w:rsidRPr="00C32C80" w14:paraId="55012830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6A0D261D" w14:textId="77777777" w:rsidR="00766D9C" w:rsidRPr="00BD1136" w:rsidRDefault="00766D9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57C1A14" w14:textId="0508BAF2" w:rsidR="00766D9C" w:rsidRPr="00BD1136" w:rsidRDefault="006F5705" w:rsidP="000626A0">
            <w:pPr>
              <w:shd w:val="clear" w:color="auto" w:fill="FFFFFF"/>
              <w:spacing w:line="360" w:lineRule="auto"/>
              <w:ind w:right="-20" w:firstLine="360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F5705">
              <w:rPr>
                <w:rFonts w:ascii="GHEA Grapalat" w:hAnsi="GHEA Grapalat" w:cs="AK Courier"/>
                <w:lang w:val="pt-BR"/>
              </w:rPr>
              <w:t xml:space="preserve">ՀՀ կառավարության որոշման </w:t>
            </w:r>
            <w:r w:rsidRPr="006F5705">
              <w:rPr>
                <w:rFonts w:ascii="GHEA Grapalat" w:hAnsi="GHEA Grapalat" w:cs="AK Courier"/>
                <w:lang w:val="hy-AM"/>
              </w:rPr>
              <w:t xml:space="preserve">նախագիծը բխում է ՀՀ կառավարության 2021 թվականի  նոյեմբերի 18-ի N 1902-Լ որոշմամբ հաստատված ՀՀ կառավարության 2021-2026թթ. գործունեության միջոցառումների ծրագրի կատարումն ապահովող միջոցառումներով նախատեսված  Քաղաքաշինության կոմիտե բաժնի 3.1. կետից և </w:t>
            </w:r>
            <w:r w:rsidRPr="006F5705">
              <w:rPr>
                <w:rFonts w:ascii="GHEA Grapalat" w:hAnsi="GHEA Grapalat" w:cs="AK Courier"/>
                <w:lang w:val="pt-BR"/>
              </w:rPr>
              <w:t>2021 թվականի ապրիլի 8-ի «ՀՀ քաղաքաշինության բնագավառի ռազմավարական ծրագիրը և ծրագրի իրագործումն ապահովող միջոցառումների ցանկը հաստատելու մասին»  N 531-Լ որոշման N 2 հավելվածի 2-րդ նպատակի 1.1</w:t>
            </w:r>
            <w:r w:rsidRPr="006F5705">
              <w:rPr>
                <w:rFonts w:ascii="GHEA Grapalat" w:hAnsi="GHEA Grapalat" w:cs="AK Courier"/>
                <w:lang w:val="hy-AM"/>
              </w:rPr>
              <w:t>. կետից:</w:t>
            </w:r>
          </w:p>
        </w:tc>
      </w:tr>
      <w:tr w:rsidR="00766D9C" w:rsidRPr="00C32C80" w14:paraId="2C37CCA4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86F98C0" w14:textId="4541535D" w:rsidR="00766D9C" w:rsidRPr="00BD1136" w:rsidRDefault="00A45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8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5C43B306" w14:textId="01EDF458" w:rsidR="00766D9C" w:rsidRPr="00BD1136" w:rsidRDefault="00766D9C" w:rsidP="00590374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BD1136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Նախագծի քննարկմանը հասարակության մասնակցության մասին</w:t>
            </w:r>
          </w:p>
        </w:tc>
      </w:tr>
      <w:tr w:rsidR="00766D9C" w:rsidRPr="00C32C80" w14:paraId="033A85E9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3B272C9" w14:textId="77777777" w:rsidR="00766D9C" w:rsidRPr="00BD1136" w:rsidRDefault="00766D9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FEA869A" w14:textId="075E1B88" w:rsidR="00766D9C" w:rsidRPr="00BD1136" w:rsidRDefault="00766D9C" w:rsidP="009A47AF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left="-20" w:right="70" w:firstLine="360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BD113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Նախագիծը տեղադրվել է </w:t>
            </w:r>
            <w:hyperlink r:id="rId4" w:history="1">
              <w:r w:rsidRPr="00BD1136">
                <w:rPr>
                  <w:rStyle w:val="Hyperlink"/>
                  <w:rFonts w:ascii="GHEA Grapalat" w:hAnsi="GHEA Grapalat" w:cs="Sylfaen"/>
                  <w:shd w:val="clear" w:color="auto" w:fill="FFFFFF"/>
                  <w:lang w:val="hy-AM"/>
                </w:rPr>
                <w:t>www.minurban.am</w:t>
              </w:r>
            </w:hyperlink>
            <w:r w:rsidRPr="00BD113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և իրավական ակտերի նախագծերի հրապարակման միասնական </w:t>
            </w:r>
            <w:hyperlink r:id="rId5" w:history="1">
              <w:r w:rsidRPr="00BD1136">
                <w:rPr>
                  <w:rStyle w:val="Hyperlink"/>
                  <w:rFonts w:ascii="GHEA Grapalat" w:hAnsi="GHEA Grapalat" w:cs="Sylfaen"/>
                  <w:shd w:val="clear" w:color="auto" w:fill="FFFFFF"/>
                  <w:lang w:val="hy-AM"/>
                </w:rPr>
                <w:t>www.e-draft.am</w:t>
              </w:r>
            </w:hyperlink>
            <w:r w:rsidRPr="00BD113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կայքերում:</w:t>
            </w:r>
          </w:p>
        </w:tc>
      </w:tr>
    </w:tbl>
    <w:p w14:paraId="646F8271" w14:textId="7D2B16D2" w:rsidR="00DD6853" w:rsidRDefault="00DD6853" w:rsidP="00A456C7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  <w:lang w:val="hy-AM"/>
        </w:rPr>
      </w:pPr>
    </w:p>
    <w:sectPr w:rsidR="00DD6853" w:rsidSect="003D235C">
      <w:pgSz w:w="11906" w:h="16838" w:code="9"/>
      <w:pgMar w:top="810" w:right="1196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K Courier">
    <w:altName w:val="Times New Roman"/>
    <w:charset w:val="00"/>
    <w:family w:val="modern"/>
    <w:pitch w:val="fixed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27D"/>
    <w:rsid w:val="00024A54"/>
    <w:rsid w:val="00053C89"/>
    <w:rsid w:val="000552DE"/>
    <w:rsid w:val="00061AAE"/>
    <w:rsid w:val="000626A0"/>
    <w:rsid w:val="00064033"/>
    <w:rsid w:val="00064391"/>
    <w:rsid w:val="00084BFE"/>
    <w:rsid w:val="000F6F71"/>
    <w:rsid w:val="0010739D"/>
    <w:rsid w:val="00113FD6"/>
    <w:rsid w:val="00120DCA"/>
    <w:rsid w:val="00131360"/>
    <w:rsid w:val="001802E4"/>
    <w:rsid w:val="001A43DE"/>
    <w:rsid w:val="001B746B"/>
    <w:rsid w:val="001D1D67"/>
    <w:rsid w:val="00236396"/>
    <w:rsid w:val="00340257"/>
    <w:rsid w:val="003922F5"/>
    <w:rsid w:val="003C2730"/>
    <w:rsid w:val="003C41DA"/>
    <w:rsid w:val="003D235C"/>
    <w:rsid w:val="003F5889"/>
    <w:rsid w:val="0042433B"/>
    <w:rsid w:val="00427C25"/>
    <w:rsid w:val="00436702"/>
    <w:rsid w:val="00450454"/>
    <w:rsid w:val="00485F0D"/>
    <w:rsid w:val="004B02CE"/>
    <w:rsid w:val="004B7D7F"/>
    <w:rsid w:val="004C6B0F"/>
    <w:rsid w:val="004F1561"/>
    <w:rsid w:val="00503FDE"/>
    <w:rsid w:val="005348F3"/>
    <w:rsid w:val="00556753"/>
    <w:rsid w:val="00590374"/>
    <w:rsid w:val="005A4C22"/>
    <w:rsid w:val="005B5BF7"/>
    <w:rsid w:val="005C552D"/>
    <w:rsid w:val="005C59F4"/>
    <w:rsid w:val="006035B5"/>
    <w:rsid w:val="00604897"/>
    <w:rsid w:val="00615EF2"/>
    <w:rsid w:val="0061755F"/>
    <w:rsid w:val="006F2E87"/>
    <w:rsid w:val="006F5705"/>
    <w:rsid w:val="006F762F"/>
    <w:rsid w:val="006F78A4"/>
    <w:rsid w:val="00704ADE"/>
    <w:rsid w:val="00710D20"/>
    <w:rsid w:val="00766D9C"/>
    <w:rsid w:val="007B6A32"/>
    <w:rsid w:val="007E2657"/>
    <w:rsid w:val="0083321C"/>
    <w:rsid w:val="00835F45"/>
    <w:rsid w:val="00843CF5"/>
    <w:rsid w:val="00886776"/>
    <w:rsid w:val="008B2DA1"/>
    <w:rsid w:val="008F1F93"/>
    <w:rsid w:val="008F3B32"/>
    <w:rsid w:val="00911511"/>
    <w:rsid w:val="00916EE2"/>
    <w:rsid w:val="00983EC1"/>
    <w:rsid w:val="0099198B"/>
    <w:rsid w:val="009A1D35"/>
    <w:rsid w:val="009A47AF"/>
    <w:rsid w:val="009C6D14"/>
    <w:rsid w:val="009D2B38"/>
    <w:rsid w:val="009F2415"/>
    <w:rsid w:val="00A008A6"/>
    <w:rsid w:val="00A22F55"/>
    <w:rsid w:val="00A254A3"/>
    <w:rsid w:val="00A456C7"/>
    <w:rsid w:val="00A75303"/>
    <w:rsid w:val="00A920A0"/>
    <w:rsid w:val="00B02C8D"/>
    <w:rsid w:val="00B20D87"/>
    <w:rsid w:val="00B25812"/>
    <w:rsid w:val="00BC6C1B"/>
    <w:rsid w:val="00BD1136"/>
    <w:rsid w:val="00BD5C81"/>
    <w:rsid w:val="00BE7CE9"/>
    <w:rsid w:val="00C00D75"/>
    <w:rsid w:val="00C22FF3"/>
    <w:rsid w:val="00C3126C"/>
    <w:rsid w:val="00C32C80"/>
    <w:rsid w:val="00C47620"/>
    <w:rsid w:val="00C92040"/>
    <w:rsid w:val="00CA5625"/>
    <w:rsid w:val="00CC4F71"/>
    <w:rsid w:val="00D50552"/>
    <w:rsid w:val="00DD1E80"/>
    <w:rsid w:val="00DD6853"/>
    <w:rsid w:val="00E10457"/>
    <w:rsid w:val="00E20703"/>
    <w:rsid w:val="00E6427D"/>
    <w:rsid w:val="00EA6F51"/>
    <w:rsid w:val="00EC43A9"/>
    <w:rsid w:val="00EE6595"/>
    <w:rsid w:val="00EF768C"/>
    <w:rsid w:val="00F06720"/>
    <w:rsid w:val="00FB44CE"/>
    <w:rsid w:val="00FC1EF5"/>
    <w:rsid w:val="00FC71D7"/>
    <w:rsid w:val="00FE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F967A"/>
  <w15:chartTrackingRefBased/>
  <w15:docId w15:val="{6297BD8B-949D-471B-9F9F-CF9FAAB8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D685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9F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92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0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0A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0A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C6C1B"/>
    <w:rPr>
      <w:rFonts w:ascii="Times New Roman" w:hAnsi="Times New Roman" w:cs="Times New Roman" w:hint="default"/>
      <w:color w:val="0000FF"/>
      <w:u w:val="single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C2730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10739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39D"/>
    <w:pPr>
      <w:ind w:left="720"/>
      <w:contextualSpacing/>
    </w:pPr>
    <w:rPr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0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hyperlink" Target="http://www.minurban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 Manukyan</dc:creator>
  <cp:keywords/>
  <dc:description/>
  <cp:lastModifiedBy>Nune Petrosyan</cp:lastModifiedBy>
  <cp:revision>77</cp:revision>
  <cp:lastPrinted>2024-01-15T07:51:00Z</cp:lastPrinted>
  <dcterms:created xsi:type="dcterms:W3CDTF">2021-10-08T11:21:00Z</dcterms:created>
  <dcterms:modified xsi:type="dcterms:W3CDTF">2024-06-03T08:08:00Z</dcterms:modified>
</cp:coreProperties>
</file>