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E4E" w:rsidRDefault="00854E4E"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54E4E" w:rsidRDefault="00854E4E" w:rsidP="00A71CED">
      <w:pPr>
        <w:jc w:val="center"/>
      </w:pPr>
    </w:p>
    <w:p w:rsidR="00854E4E" w:rsidRDefault="00854E4E"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54E4E" w:rsidRDefault="00854E4E" w:rsidP="00A71CED">
      <w:pPr>
        <w:pStyle w:val="mechtex"/>
        <w:rPr>
          <w:rFonts w:ascii="GHEA Mariam" w:hAnsi="GHEA Mariam"/>
          <w:b/>
        </w:rPr>
      </w:pPr>
    </w:p>
    <w:p w:rsidR="00854E4E" w:rsidRDefault="00854E4E"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54E4E" w:rsidRPr="008E1B5A" w:rsidRDefault="00854E4E" w:rsidP="00A71CED">
      <w:pPr>
        <w:jc w:val="center"/>
        <w:rPr>
          <w:rFonts w:ascii="GHEA Mariam" w:hAnsi="GHEA Mariam"/>
          <w:sz w:val="24"/>
          <w:szCs w:val="24"/>
        </w:rPr>
      </w:pPr>
    </w:p>
    <w:p w:rsidR="00854E4E" w:rsidRPr="00691610" w:rsidRDefault="00854E4E" w:rsidP="00A71CED">
      <w:pPr>
        <w:jc w:val="center"/>
        <w:rPr>
          <w:rFonts w:ascii="GHEA Mariam" w:hAnsi="GHEA Mariam"/>
          <w:sz w:val="12"/>
          <w:szCs w:val="24"/>
        </w:rPr>
      </w:pPr>
    </w:p>
    <w:p w:rsidR="00854E4E" w:rsidRPr="008E1B5A" w:rsidRDefault="00854E4E" w:rsidP="00A71CED">
      <w:pPr>
        <w:jc w:val="center"/>
        <w:rPr>
          <w:rFonts w:ascii="GHEA Mariam" w:hAnsi="GHEA Mariam"/>
          <w:sz w:val="24"/>
          <w:szCs w:val="24"/>
        </w:rPr>
      </w:pPr>
    </w:p>
    <w:p w:rsidR="00854E4E" w:rsidRPr="006740E0" w:rsidRDefault="00854E4E" w:rsidP="00A71CED">
      <w:pPr>
        <w:jc w:val="center"/>
        <w:rPr>
          <w:rFonts w:ascii="GHEA Mariam" w:hAnsi="GHEA Mariam"/>
          <w:sz w:val="24"/>
          <w:szCs w:val="24"/>
        </w:rPr>
      </w:pPr>
      <w:r>
        <w:rPr>
          <w:rFonts w:ascii="GHEA Mariam" w:hAnsi="GHEA Mariam" w:cs="Sylfaen"/>
          <w:spacing w:val="-4"/>
          <w:sz w:val="24"/>
          <w:szCs w:val="24"/>
          <w:lang w:val="fr-FR"/>
        </w:rPr>
        <w:t>6 հունիս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F55DE0">
        <w:rPr>
          <w:rFonts w:ascii="GHEA Mariam" w:hAnsi="GHEA Mariam"/>
          <w:sz w:val="24"/>
          <w:szCs w:val="24"/>
        </w:rPr>
        <w:t xml:space="preserve"> </w:t>
      </w:r>
      <w:r w:rsidRPr="006740E0">
        <w:rPr>
          <w:rFonts w:ascii="GHEA Mariam" w:hAnsi="GHEA Mariam"/>
          <w:sz w:val="24"/>
          <w:szCs w:val="24"/>
        </w:rPr>
        <w:t>N              - Ն</w:t>
      </w:r>
    </w:p>
    <w:p w:rsidR="00854E4E" w:rsidRPr="00303787" w:rsidRDefault="00854E4E" w:rsidP="00A71CED">
      <w:pPr>
        <w:jc w:val="center"/>
        <w:rPr>
          <w:rFonts w:ascii="GHEA Mariam" w:hAnsi="GHEA Mariam"/>
          <w:sz w:val="22"/>
          <w:szCs w:val="24"/>
        </w:rPr>
      </w:pPr>
    </w:p>
    <w:p w:rsidR="00854E4E" w:rsidRPr="00303787" w:rsidRDefault="00854E4E" w:rsidP="00A71CED">
      <w:pPr>
        <w:jc w:val="center"/>
        <w:rPr>
          <w:rFonts w:ascii="GHEA Mariam" w:hAnsi="GHEA Mariam"/>
          <w:sz w:val="22"/>
          <w:szCs w:val="24"/>
        </w:rPr>
      </w:pPr>
    </w:p>
    <w:p w:rsidR="00854E4E" w:rsidRPr="00A0078C" w:rsidRDefault="00854E4E" w:rsidP="00A71CED">
      <w:pPr>
        <w:jc w:val="center"/>
        <w:rPr>
          <w:rFonts w:ascii="GHEA Mariam" w:hAnsi="GHEA Mariam"/>
          <w:sz w:val="24"/>
          <w:szCs w:val="24"/>
        </w:rPr>
      </w:pPr>
    </w:p>
    <w:p w:rsidR="000E7EBB" w:rsidRDefault="00854E4E" w:rsidP="00F55DE0">
      <w:pPr>
        <w:pStyle w:val="mechtex"/>
        <w:rPr>
          <w:rFonts w:ascii="GHEA Mariam" w:hAnsi="GHEA Mariam"/>
          <w:color w:val="000000" w:themeColor="text1"/>
          <w:spacing w:val="-6"/>
          <w:sz w:val="24"/>
          <w:szCs w:val="24"/>
        </w:rPr>
      </w:pPr>
      <w:r w:rsidRPr="000E7EBB">
        <w:rPr>
          <w:rFonts w:ascii="GHEA Mariam" w:hAnsi="GHEA Mariam" w:cs="Arial"/>
          <w:spacing w:val="-2"/>
          <w:sz w:val="24"/>
          <w:szCs w:val="24"/>
          <w:shd w:val="clear" w:color="auto" w:fill="FFFFFF"/>
          <w:lang w:val="hy-AM"/>
        </w:rPr>
        <w:t>ՎՏԱՆԳԱՎՈՐ</w:t>
      </w:r>
      <w:r w:rsidRPr="000E7EBB">
        <w:rPr>
          <w:rFonts w:ascii="GHEA Mariam" w:hAnsi="GHEA Mariam"/>
          <w:spacing w:val="-2"/>
          <w:sz w:val="24"/>
          <w:szCs w:val="24"/>
          <w:shd w:val="clear" w:color="auto" w:fill="FFFFFF"/>
          <w:lang w:val="hy-AM"/>
        </w:rPr>
        <w:t xml:space="preserve"> </w:t>
      </w:r>
      <w:r w:rsidRPr="000E7EBB">
        <w:rPr>
          <w:rFonts w:ascii="GHEA Mariam" w:hAnsi="GHEA Mariam" w:cs="Arial"/>
          <w:spacing w:val="-2"/>
          <w:sz w:val="24"/>
          <w:szCs w:val="24"/>
          <w:shd w:val="clear" w:color="auto" w:fill="FFFFFF"/>
          <w:lang w:val="hy-AM"/>
        </w:rPr>
        <w:t>ՀԱՄԱՐՎՈՂ</w:t>
      </w:r>
      <w:r w:rsidRPr="000E7EBB">
        <w:rPr>
          <w:rFonts w:ascii="GHEA Mariam" w:hAnsi="GHEA Mariam"/>
          <w:spacing w:val="-2"/>
          <w:sz w:val="24"/>
          <w:szCs w:val="24"/>
          <w:shd w:val="clear" w:color="auto" w:fill="FFFFFF"/>
          <w:lang w:val="hy-AM"/>
        </w:rPr>
        <w:t xml:space="preserve"> </w:t>
      </w:r>
      <w:r w:rsidRPr="000E7EBB">
        <w:rPr>
          <w:rFonts w:ascii="GHEA Mariam" w:hAnsi="GHEA Mariam" w:cs="Arial"/>
          <w:spacing w:val="-2"/>
          <w:sz w:val="24"/>
          <w:szCs w:val="24"/>
          <w:shd w:val="clear" w:color="auto" w:fill="FFFFFF"/>
          <w:lang w:val="hy-AM"/>
        </w:rPr>
        <w:t>ԲԵՌՆԵՐԻ</w:t>
      </w:r>
      <w:r w:rsidRPr="000E7EBB">
        <w:rPr>
          <w:rFonts w:ascii="GHEA Mariam" w:hAnsi="GHEA Mariam"/>
          <w:spacing w:val="-2"/>
          <w:sz w:val="24"/>
          <w:szCs w:val="24"/>
          <w:shd w:val="clear" w:color="auto" w:fill="FFFFFF"/>
          <w:lang w:val="hy-AM"/>
        </w:rPr>
        <w:t xml:space="preserve"> </w:t>
      </w:r>
      <w:r w:rsidRPr="000E7EBB">
        <w:rPr>
          <w:rFonts w:ascii="GHEA Mariam" w:hAnsi="GHEA Mariam" w:cs="Arial"/>
          <w:spacing w:val="-2"/>
          <w:sz w:val="24"/>
          <w:szCs w:val="24"/>
          <w:shd w:val="clear" w:color="auto" w:fill="FFFFFF"/>
          <w:lang w:val="hy-AM"/>
        </w:rPr>
        <w:t>ՕԴԱՅԻՆ</w:t>
      </w:r>
      <w:r w:rsidRPr="000E7EBB">
        <w:rPr>
          <w:rFonts w:ascii="GHEA Mariam" w:hAnsi="GHEA Mariam"/>
          <w:spacing w:val="-2"/>
          <w:sz w:val="24"/>
          <w:szCs w:val="24"/>
          <w:shd w:val="clear" w:color="auto" w:fill="FFFFFF"/>
          <w:lang w:val="hy-AM"/>
        </w:rPr>
        <w:t xml:space="preserve"> </w:t>
      </w:r>
      <w:r w:rsidRPr="000E7EBB">
        <w:rPr>
          <w:rFonts w:ascii="GHEA Mariam" w:hAnsi="GHEA Mariam" w:cs="Arial"/>
          <w:spacing w:val="-2"/>
          <w:sz w:val="24"/>
          <w:szCs w:val="24"/>
          <w:shd w:val="clear" w:color="auto" w:fill="FFFFFF"/>
          <w:lang w:val="hy-AM"/>
        </w:rPr>
        <w:t>ՓՈԽԱԴՐՄԱՆ</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ՊԱՅՄԱՆՆԵՐԻ</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ԵՎ</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ՊԱՀԱՆՋՆԵՐԻ</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ԿԱՐԳԸ</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ՎՏԱՆԳԱՎՈՐ</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ԲԵՌՆԵՐԻ</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ՍՊԱՍԱՐԿՄԱՆ</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ԱՇԽԱՏԱՆՔՆԵՐՆ</w:t>
      </w:r>
      <w:r w:rsidRPr="00F55DE0">
        <w:rPr>
          <w:rFonts w:ascii="GHEA Mariam" w:hAnsi="GHEA Mariam"/>
          <w:spacing w:val="-6"/>
          <w:sz w:val="24"/>
          <w:szCs w:val="24"/>
          <w:shd w:val="clear" w:color="auto" w:fill="FFFFFF"/>
        </w:rPr>
        <w:t xml:space="preserve"> </w:t>
      </w:r>
      <w:r w:rsidRPr="00F55DE0">
        <w:rPr>
          <w:rFonts w:ascii="GHEA Mariam" w:hAnsi="GHEA Mariam" w:cs="Arial"/>
          <w:spacing w:val="-6"/>
          <w:sz w:val="24"/>
          <w:szCs w:val="24"/>
          <w:shd w:val="clear" w:color="auto" w:fill="FFFFFF"/>
          <w:lang w:val="hy-AM"/>
        </w:rPr>
        <w:t>ԻՐԱԿԱՆԱՑՆՈՂ</w:t>
      </w:r>
      <w:r w:rsidRPr="00F55DE0">
        <w:rPr>
          <w:rFonts w:ascii="GHEA Mariam" w:hAnsi="GHEA Mariam"/>
          <w:spacing w:val="-6"/>
          <w:sz w:val="24"/>
          <w:szCs w:val="24"/>
          <w:shd w:val="clear" w:color="auto" w:fill="FFFFFF"/>
        </w:rPr>
        <w:t xml:space="preserve"> </w:t>
      </w:r>
      <w:r w:rsidRPr="00F55DE0">
        <w:rPr>
          <w:rFonts w:ascii="GHEA Mariam" w:hAnsi="GHEA Mariam" w:cs="Arial"/>
          <w:spacing w:val="-6"/>
          <w:sz w:val="24"/>
          <w:szCs w:val="24"/>
          <w:shd w:val="clear" w:color="auto" w:fill="FFFFFF"/>
          <w:lang w:val="hy-AM"/>
        </w:rPr>
        <w:t>ԿԱԶՄԱԿԵՐ</w:t>
      </w:r>
      <w:r w:rsidR="000E7EBB">
        <w:rPr>
          <w:rFonts w:ascii="GHEA Mariam" w:hAnsi="GHEA Mariam" w:cs="Arial"/>
          <w:spacing w:val="-6"/>
          <w:sz w:val="24"/>
          <w:szCs w:val="24"/>
          <w:shd w:val="clear" w:color="auto" w:fill="FFFFFF"/>
          <w:lang w:val="hy-AM"/>
        </w:rPr>
        <w:softHyphen/>
      </w:r>
      <w:r w:rsidRPr="00F55DE0">
        <w:rPr>
          <w:rFonts w:ascii="GHEA Mariam" w:hAnsi="GHEA Mariam" w:cs="Arial"/>
          <w:spacing w:val="-6"/>
          <w:sz w:val="24"/>
          <w:szCs w:val="24"/>
          <w:shd w:val="clear" w:color="auto" w:fill="FFFFFF"/>
          <w:lang w:val="hy-AM"/>
        </w:rPr>
        <w:t>ՊՈՒ</w:t>
      </w:r>
      <w:r w:rsidR="000E7EBB">
        <w:rPr>
          <w:rFonts w:ascii="GHEA Mariam" w:hAnsi="GHEA Mariam" w:cs="Arial"/>
          <w:spacing w:val="-6"/>
          <w:sz w:val="24"/>
          <w:szCs w:val="24"/>
          <w:shd w:val="clear" w:color="auto" w:fill="FFFFFF"/>
          <w:lang w:val="hy-AM"/>
        </w:rPr>
        <w:softHyphen/>
      </w:r>
      <w:r w:rsidRPr="00F55DE0">
        <w:rPr>
          <w:rFonts w:ascii="GHEA Mariam" w:hAnsi="GHEA Mariam" w:cs="Arial"/>
          <w:spacing w:val="-6"/>
          <w:sz w:val="24"/>
          <w:szCs w:val="24"/>
          <w:shd w:val="clear" w:color="auto" w:fill="FFFFFF"/>
          <w:lang w:val="hy-AM"/>
        </w:rPr>
        <w:t>ԹՅՈՒՆՆԵՐԻՆ</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ԵՎ</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ՎՏԱՆԳԱՎՈՐ</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ԲԵՌՆԵՐԻ</w:t>
      </w:r>
      <w:r w:rsidRPr="00F55DE0">
        <w:rPr>
          <w:rFonts w:ascii="GHEA Mariam" w:hAnsi="GHEA Mariam"/>
          <w:spacing w:val="-6"/>
          <w:sz w:val="24"/>
          <w:szCs w:val="24"/>
          <w:shd w:val="clear" w:color="auto" w:fill="FFFFFF"/>
        </w:rPr>
        <w:t xml:space="preserve"> </w:t>
      </w:r>
      <w:r w:rsidRPr="00F55DE0">
        <w:rPr>
          <w:rFonts w:ascii="GHEA Mariam" w:hAnsi="GHEA Mariam" w:cs="Arial"/>
          <w:spacing w:val="-6"/>
          <w:sz w:val="24"/>
          <w:szCs w:val="24"/>
          <w:shd w:val="clear" w:color="auto" w:fill="FFFFFF"/>
          <w:lang w:val="hy-AM"/>
        </w:rPr>
        <w:t>ՕԴԱՅԻՆ</w:t>
      </w:r>
      <w:r w:rsidRPr="00F55DE0">
        <w:rPr>
          <w:rFonts w:ascii="GHEA Mariam" w:hAnsi="GHEA Mariam"/>
          <w:spacing w:val="-6"/>
          <w:sz w:val="24"/>
          <w:szCs w:val="24"/>
          <w:shd w:val="clear" w:color="auto" w:fill="FFFFFF"/>
        </w:rPr>
        <w:t xml:space="preserve"> </w:t>
      </w:r>
      <w:r w:rsidRPr="00F55DE0">
        <w:rPr>
          <w:rFonts w:ascii="GHEA Mariam" w:hAnsi="GHEA Mariam" w:cs="Arial"/>
          <w:spacing w:val="-6"/>
          <w:sz w:val="24"/>
          <w:szCs w:val="24"/>
          <w:shd w:val="clear" w:color="auto" w:fill="FFFFFF"/>
          <w:lang w:val="hy-AM"/>
        </w:rPr>
        <w:t>ՓՈԽԱԴՐՈՒՄՆԵՐԻ</w:t>
      </w:r>
      <w:r w:rsidRPr="00F55DE0">
        <w:rPr>
          <w:rFonts w:ascii="GHEA Mariam" w:hAnsi="GHEA Mariam"/>
          <w:spacing w:val="-6"/>
          <w:sz w:val="24"/>
          <w:szCs w:val="24"/>
          <w:shd w:val="clear" w:color="auto" w:fill="FFFFFF"/>
        </w:rPr>
        <w:t xml:space="preserve"> </w:t>
      </w:r>
      <w:r w:rsidRPr="000E7EBB">
        <w:rPr>
          <w:rFonts w:ascii="GHEA Mariam" w:hAnsi="GHEA Mariam" w:cs="Arial"/>
          <w:spacing w:val="-2"/>
          <w:sz w:val="24"/>
          <w:szCs w:val="24"/>
          <w:shd w:val="clear" w:color="auto" w:fill="FFFFFF"/>
          <w:lang w:val="hy-AM"/>
        </w:rPr>
        <w:t>ՍՊԱՍԱՐԿՈՒՄՆ</w:t>
      </w:r>
      <w:r w:rsidRPr="000E7EBB">
        <w:rPr>
          <w:rFonts w:ascii="GHEA Mariam" w:hAnsi="GHEA Mariam"/>
          <w:spacing w:val="-2"/>
          <w:sz w:val="24"/>
          <w:szCs w:val="24"/>
          <w:shd w:val="clear" w:color="auto" w:fill="FFFFFF"/>
          <w:lang w:val="hy-AM"/>
        </w:rPr>
        <w:t xml:space="preserve"> </w:t>
      </w:r>
      <w:r w:rsidRPr="000E7EBB">
        <w:rPr>
          <w:rFonts w:ascii="GHEA Mariam" w:hAnsi="GHEA Mariam" w:cs="Arial"/>
          <w:spacing w:val="-2"/>
          <w:sz w:val="24"/>
          <w:szCs w:val="24"/>
          <w:shd w:val="clear" w:color="auto" w:fill="FFFFFF"/>
          <w:lang w:val="hy-AM"/>
        </w:rPr>
        <w:t>ԻՐԱԿԱՆԱՑՆՈՂ</w:t>
      </w:r>
      <w:r w:rsidR="00F55DE0" w:rsidRPr="000E7EBB">
        <w:rPr>
          <w:rFonts w:ascii="GHEA Mariam" w:hAnsi="GHEA Mariam"/>
          <w:spacing w:val="-2"/>
          <w:sz w:val="24"/>
          <w:szCs w:val="24"/>
          <w:shd w:val="clear" w:color="auto" w:fill="FFFFFF"/>
        </w:rPr>
        <w:t xml:space="preserve"> </w:t>
      </w:r>
      <w:r w:rsidRPr="000E7EBB">
        <w:rPr>
          <w:rFonts w:ascii="GHEA Mariam" w:hAnsi="GHEA Mariam" w:cs="Arial"/>
          <w:spacing w:val="-2"/>
          <w:sz w:val="24"/>
          <w:szCs w:val="24"/>
          <w:shd w:val="clear" w:color="auto" w:fill="FFFFFF"/>
          <w:lang w:val="hy-AM"/>
        </w:rPr>
        <w:t>ԿԱԶՄԱԿԵՐՊՈՒԹՅՈՒՆՆԵՐԻՆ</w:t>
      </w:r>
      <w:r w:rsidR="00F55DE0" w:rsidRPr="00F55DE0">
        <w:rPr>
          <w:rFonts w:ascii="GHEA Mariam" w:hAnsi="GHEA Mariam"/>
          <w:spacing w:val="-6"/>
          <w:sz w:val="24"/>
          <w:szCs w:val="24"/>
          <w:shd w:val="clear" w:color="auto" w:fill="FFFFFF"/>
        </w:rPr>
        <w:t xml:space="preserve"> </w:t>
      </w:r>
      <w:r w:rsidRPr="00F55DE0">
        <w:rPr>
          <w:rFonts w:ascii="GHEA Mariam" w:hAnsi="GHEA Mariam" w:cs="Arial"/>
          <w:spacing w:val="-6"/>
          <w:sz w:val="24"/>
          <w:szCs w:val="24"/>
          <w:shd w:val="clear" w:color="auto" w:fill="FFFFFF"/>
          <w:lang w:val="hy-AM"/>
        </w:rPr>
        <w:t>ԹՈՒՅԼՏՎՈՒԹՅՈՒՆ</w:t>
      </w:r>
      <w:r w:rsidRPr="00F55DE0">
        <w:rPr>
          <w:rFonts w:ascii="GHEA Mariam" w:hAnsi="GHEA Mariam"/>
          <w:spacing w:val="-6"/>
          <w:sz w:val="24"/>
          <w:szCs w:val="24"/>
          <w:shd w:val="clear" w:color="auto" w:fill="FFFFFF"/>
          <w:lang w:val="hy-AM"/>
        </w:rPr>
        <w:t xml:space="preserve"> </w:t>
      </w:r>
      <w:r w:rsidRPr="00F55DE0">
        <w:rPr>
          <w:rFonts w:ascii="GHEA Mariam" w:hAnsi="GHEA Mariam" w:cs="Arial"/>
          <w:spacing w:val="-6"/>
          <w:sz w:val="24"/>
          <w:szCs w:val="24"/>
          <w:shd w:val="clear" w:color="auto" w:fill="FFFFFF"/>
          <w:lang w:val="hy-AM"/>
        </w:rPr>
        <w:t>ՏԱԼՈՒ</w:t>
      </w:r>
      <w:r w:rsidRPr="00F55DE0">
        <w:rPr>
          <w:rFonts w:ascii="GHEA Mariam" w:hAnsi="GHEA Mariam"/>
          <w:spacing w:val="-6"/>
          <w:sz w:val="24"/>
          <w:szCs w:val="24"/>
          <w:shd w:val="clear" w:color="auto" w:fill="FFFFFF"/>
        </w:rPr>
        <w:t xml:space="preserve"> </w:t>
      </w:r>
      <w:r w:rsidRPr="00F55DE0">
        <w:rPr>
          <w:rFonts w:ascii="GHEA Mariam" w:hAnsi="GHEA Mariam" w:cs="Arial"/>
          <w:spacing w:val="-6"/>
          <w:sz w:val="24"/>
          <w:szCs w:val="24"/>
          <w:shd w:val="clear" w:color="auto" w:fill="FFFFFF"/>
          <w:lang w:val="hy-AM"/>
        </w:rPr>
        <w:t>ԵՎ</w:t>
      </w:r>
      <w:r w:rsidRPr="00F55DE0">
        <w:rPr>
          <w:rFonts w:ascii="GHEA Mariam" w:hAnsi="GHEA Mariam"/>
          <w:spacing w:val="-6"/>
          <w:sz w:val="24"/>
          <w:szCs w:val="24"/>
          <w:shd w:val="clear" w:color="auto" w:fill="FFFFFF"/>
        </w:rPr>
        <w:t xml:space="preserve"> </w:t>
      </w:r>
      <w:r w:rsidRPr="00F55DE0">
        <w:rPr>
          <w:rFonts w:ascii="GHEA Mariam" w:hAnsi="GHEA Mariam" w:cs="Arial"/>
          <w:color w:val="000000" w:themeColor="text1"/>
          <w:spacing w:val="-6"/>
          <w:sz w:val="24"/>
          <w:szCs w:val="24"/>
          <w:shd w:val="clear" w:color="auto" w:fill="FFFFFF"/>
          <w:lang w:val="hy-AM"/>
        </w:rPr>
        <w:t>ՎՏԱՆԳԱՎՈՐ</w:t>
      </w:r>
      <w:r w:rsidRPr="00F55DE0">
        <w:rPr>
          <w:rFonts w:ascii="GHEA Mariam" w:hAnsi="GHEA Mariam"/>
          <w:color w:val="000000" w:themeColor="text1"/>
          <w:spacing w:val="-6"/>
          <w:sz w:val="24"/>
          <w:szCs w:val="24"/>
          <w:shd w:val="clear" w:color="auto" w:fill="FFFFFF"/>
          <w:lang w:val="hy-AM"/>
        </w:rPr>
        <w:t xml:space="preserve"> </w:t>
      </w:r>
      <w:r w:rsidRPr="00F55DE0">
        <w:rPr>
          <w:rFonts w:ascii="GHEA Mariam" w:hAnsi="GHEA Mariam" w:cs="Arial"/>
          <w:color w:val="000000" w:themeColor="text1"/>
          <w:spacing w:val="-6"/>
          <w:sz w:val="24"/>
          <w:szCs w:val="24"/>
          <w:shd w:val="clear" w:color="auto" w:fill="FFFFFF"/>
          <w:lang w:val="hy-AM"/>
        </w:rPr>
        <w:t>ԲԵՌՆԵՐԻ</w:t>
      </w:r>
      <w:r w:rsidRPr="00F55DE0">
        <w:rPr>
          <w:rFonts w:ascii="GHEA Mariam" w:hAnsi="GHEA Mariam"/>
          <w:color w:val="000000" w:themeColor="text1"/>
          <w:spacing w:val="-6"/>
          <w:sz w:val="24"/>
          <w:szCs w:val="24"/>
          <w:shd w:val="clear" w:color="auto" w:fill="FFFFFF"/>
          <w:lang w:val="hy-AM"/>
        </w:rPr>
        <w:t xml:space="preserve"> </w:t>
      </w:r>
      <w:r w:rsidRPr="00F55DE0">
        <w:rPr>
          <w:rFonts w:ascii="GHEA Mariam" w:hAnsi="GHEA Mariam" w:cs="Arial"/>
          <w:color w:val="000000" w:themeColor="text1"/>
          <w:spacing w:val="-6"/>
          <w:sz w:val="24"/>
          <w:szCs w:val="24"/>
          <w:shd w:val="clear" w:color="auto" w:fill="FFFFFF"/>
          <w:lang w:val="hy-AM"/>
        </w:rPr>
        <w:t>ՓՈԽԱԴՐՄԱՆ</w:t>
      </w:r>
      <w:r w:rsidRPr="00F55DE0">
        <w:rPr>
          <w:rFonts w:ascii="GHEA Mariam" w:hAnsi="GHEA Mariam"/>
          <w:color w:val="000000" w:themeColor="text1"/>
          <w:spacing w:val="-6"/>
          <w:sz w:val="24"/>
          <w:szCs w:val="24"/>
          <w:shd w:val="clear" w:color="auto" w:fill="FFFFFF"/>
          <w:lang w:val="hy-AM"/>
        </w:rPr>
        <w:t xml:space="preserve"> </w:t>
      </w:r>
      <w:r w:rsidRPr="000E7EBB">
        <w:rPr>
          <w:rFonts w:ascii="GHEA Mariam" w:hAnsi="GHEA Mariam" w:cs="Arial"/>
          <w:color w:val="000000" w:themeColor="text1"/>
          <w:spacing w:val="-2"/>
          <w:sz w:val="24"/>
          <w:szCs w:val="24"/>
          <w:shd w:val="clear" w:color="auto" w:fill="FFFFFF"/>
          <w:lang w:val="hy-AM"/>
        </w:rPr>
        <w:t>ՆԿԱՏՄԱՄԲ</w:t>
      </w:r>
      <w:r w:rsidRPr="000E7EBB">
        <w:rPr>
          <w:rFonts w:ascii="GHEA Mariam" w:hAnsi="GHEA Mariam"/>
          <w:color w:val="000000" w:themeColor="text1"/>
          <w:spacing w:val="-2"/>
          <w:sz w:val="24"/>
          <w:szCs w:val="24"/>
          <w:shd w:val="clear" w:color="auto" w:fill="FFFFFF"/>
          <w:lang w:val="hy-AM"/>
        </w:rPr>
        <w:t xml:space="preserve"> </w:t>
      </w:r>
      <w:r w:rsidRPr="000E7EBB">
        <w:rPr>
          <w:rFonts w:ascii="GHEA Mariam" w:hAnsi="GHEA Mariam" w:cs="Arial"/>
          <w:color w:val="000000" w:themeColor="text1"/>
          <w:spacing w:val="-2"/>
          <w:sz w:val="24"/>
          <w:szCs w:val="24"/>
          <w:shd w:val="clear" w:color="auto" w:fill="FFFFFF"/>
          <w:lang w:val="hy-AM"/>
        </w:rPr>
        <w:t>ՎԵՐԱՀՍԿՈՂՈՒԹՅՈՒՆ</w:t>
      </w:r>
      <w:r w:rsidR="00F55DE0" w:rsidRPr="000E7EBB">
        <w:rPr>
          <w:rFonts w:ascii="GHEA Mariam" w:hAnsi="GHEA Mariam"/>
          <w:color w:val="000000" w:themeColor="text1"/>
          <w:spacing w:val="-2"/>
          <w:sz w:val="24"/>
          <w:szCs w:val="24"/>
          <w:shd w:val="clear" w:color="auto" w:fill="FFFFFF"/>
        </w:rPr>
        <w:t xml:space="preserve"> </w:t>
      </w:r>
      <w:r w:rsidRPr="000E7EBB">
        <w:rPr>
          <w:rFonts w:ascii="GHEA Mariam" w:hAnsi="GHEA Mariam" w:cs="Arial"/>
          <w:color w:val="000000" w:themeColor="text1"/>
          <w:spacing w:val="-2"/>
          <w:sz w:val="24"/>
          <w:szCs w:val="24"/>
          <w:shd w:val="clear" w:color="auto" w:fill="FFFFFF"/>
          <w:lang w:val="hy-AM"/>
        </w:rPr>
        <w:t>ԻՐԱԿԱՆԱՑՆԵԼՈՒ</w:t>
      </w:r>
      <w:r w:rsidRPr="000E7EBB">
        <w:rPr>
          <w:rFonts w:ascii="GHEA Mariam" w:hAnsi="GHEA Mariam"/>
          <w:color w:val="000000" w:themeColor="text1"/>
          <w:spacing w:val="-2"/>
          <w:sz w:val="24"/>
          <w:szCs w:val="24"/>
          <w:shd w:val="clear" w:color="auto" w:fill="FFFFFF"/>
        </w:rPr>
        <w:t xml:space="preserve"> </w:t>
      </w:r>
      <w:r w:rsidRPr="000E7EBB">
        <w:rPr>
          <w:rFonts w:ascii="GHEA Mariam" w:hAnsi="GHEA Mariam" w:cs="Arial"/>
          <w:color w:val="000000" w:themeColor="text1"/>
          <w:spacing w:val="-2"/>
          <w:sz w:val="24"/>
          <w:szCs w:val="24"/>
          <w:lang w:val="hy-AM"/>
        </w:rPr>
        <w:t>ԿԱՐԳԸ</w:t>
      </w:r>
      <w:r w:rsidR="00F55DE0" w:rsidRPr="00F55DE0">
        <w:rPr>
          <w:rFonts w:ascii="GHEA Mariam" w:hAnsi="GHEA Mariam"/>
          <w:color w:val="000000" w:themeColor="text1"/>
          <w:spacing w:val="-6"/>
          <w:sz w:val="24"/>
          <w:szCs w:val="24"/>
        </w:rPr>
        <w:t xml:space="preserve"> </w:t>
      </w:r>
    </w:p>
    <w:p w:rsidR="00854E4E" w:rsidRPr="00F55DE0" w:rsidRDefault="00854E4E" w:rsidP="00F55DE0">
      <w:pPr>
        <w:pStyle w:val="mechtex"/>
        <w:rPr>
          <w:rFonts w:ascii="GHEA Mariam" w:hAnsi="GHEA Mariam"/>
          <w:color w:val="000000" w:themeColor="text1"/>
          <w:spacing w:val="-6"/>
          <w:sz w:val="24"/>
          <w:szCs w:val="24"/>
          <w:lang w:val="hy-AM"/>
        </w:rPr>
      </w:pPr>
      <w:r w:rsidRPr="00F55DE0">
        <w:rPr>
          <w:rFonts w:ascii="GHEA Mariam" w:hAnsi="GHEA Mariam" w:cs="Arial"/>
          <w:color w:val="000000" w:themeColor="text1"/>
          <w:spacing w:val="-6"/>
          <w:sz w:val="24"/>
          <w:szCs w:val="24"/>
          <w:lang w:val="hy-AM"/>
        </w:rPr>
        <w:t>ՀԱՍՏԱՏԵԼՈՒ</w:t>
      </w:r>
      <w:r w:rsidRPr="00F55DE0">
        <w:rPr>
          <w:rFonts w:ascii="GHEA Mariam" w:hAnsi="GHEA Mariam"/>
          <w:color w:val="000000" w:themeColor="text1"/>
          <w:spacing w:val="-6"/>
          <w:sz w:val="24"/>
          <w:szCs w:val="24"/>
          <w:lang w:val="hy-AM"/>
        </w:rPr>
        <w:t xml:space="preserve"> </w:t>
      </w:r>
      <w:r w:rsidRPr="00F55DE0">
        <w:rPr>
          <w:rFonts w:ascii="GHEA Mariam" w:hAnsi="GHEA Mariam" w:cs="Arial"/>
          <w:color w:val="000000" w:themeColor="text1"/>
          <w:spacing w:val="-6"/>
          <w:sz w:val="24"/>
          <w:szCs w:val="24"/>
          <w:lang w:val="hy-AM"/>
        </w:rPr>
        <w:t>ՄԱՍԻՆ</w:t>
      </w:r>
    </w:p>
    <w:p w:rsidR="00854E4E" w:rsidRPr="00F55DE0" w:rsidRDefault="00854E4E" w:rsidP="00F55DE0">
      <w:pPr>
        <w:pStyle w:val="mechtex"/>
        <w:rPr>
          <w:rFonts w:ascii="GHEA Mariam" w:hAnsi="GHEA Mariam"/>
          <w:sz w:val="24"/>
          <w:szCs w:val="24"/>
          <w:lang w:val="hy-AM"/>
        </w:rPr>
      </w:pPr>
      <w:r w:rsidRPr="00F55DE0">
        <w:rPr>
          <w:rFonts w:ascii="GHEA Mariam" w:hAnsi="GHEA Mariam"/>
          <w:sz w:val="24"/>
          <w:szCs w:val="24"/>
          <w:lang w:val="pt-BR" w:eastAsia="en-US"/>
        </w:rPr>
        <w:t>----------------------------------------------------------------------------------------------</w:t>
      </w:r>
      <w:r w:rsidRPr="00F55DE0">
        <w:rPr>
          <w:rFonts w:ascii="GHEA Mariam" w:hAnsi="GHEA Mariam"/>
          <w:spacing w:val="-6"/>
          <w:sz w:val="24"/>
          <w:szCs w:val="24"/>
          <w:lang w:val="fr-FR" w:eastAsia="en-US"/>
        </w:rPr>
        <w:t>-</w:t>
      </w:r>
      <w:r w:rsidRPr="00F55DE0">
        <w:rPr>
          <w:rFonts w:ascii="GHEA Mariam" w:hAnsi="GHEA Mariam"/>
          <w:spacing w:val="-8"/>
          <w:sz w:val="24"/>
          <w:szCs w:val="24"/>
          <w:lang w:val="pt-BR"/>
        </w:rPr>
        <w:t>-----------</w:t>
      </w:r>
      <w:r w:rsidRPr="00F55DE0">
        <w:rPr>
          <w:rFonts w:ascii="GHEA Mariam" w:hAnsi="GHEA Mariam"/>
          <w:sz w:val="24"/>
          <w:szCs w:val="24"/>
          <w:lang w:val="pt-BR"/>
        </w:rPr>
        <w:t>----</w:t>
      </w:r>
    </w:p>
    <w:p w:rsidR="00854E4E" w:rsidRPr="00836526" w:rsidRDefault="00854E4E" w:rsidP="00854E4E">
      <w:pPr>
        <w:pStyle w:val="mechtex"/>
        <w:rPr>
          <w:rFonts w:ascii="GHEA Mariam" w:hAnsi="GHEA Mariam"/>
          <w:sz w:val="32"/>
          <w:lang w:val="hy-AM"/>
        </w:rPr>
      </w:pPr>
      <w:bookmarkStart w:id="0" w:name="_GoBack"/>
      <w:bookmarkEnd w:id="0"/>
    </w:p>
    <w:p w:rsidR="00854E4E" w:rsidRPr="00854E4E" w:rsidRDefault="00854E4E" w:rsidP="00854E4E">
      <w:pPr>
        <w:pStyle w:val="mechtex"/>
        <w:rPr>
          <w:rFonts w:ascii="GHEA Mariam" w:hAnsi="GHEA Mariam"/>
          <w:sz w:val="24"/>
          <w:lang w:val="hy-AM"/>
        </w:rPr>
      </w:pPr>
    </w:p>
    <w:p w:rsidR="00854E4E" w:rsidRPr="00854E4E" w:rsidRDefault="00854E4E" w:rsidP="00854E4E">
      <w:pPr>
        <w:pStyle w:val="norm"/>
        <w:spacing w:line="360" w:lineRule="auto"/>
        <w:ind w:firstLine="720"/>
        <w:rPr>
          <w:rFonts w:ascii="GHEA Mariam" w:hAnsi="GHEA Mariam"/>
          <w:sz w:val="28"/>
          <w:szCs w:val="24"/>
          <w:lang w:val="de-DE"/>
        </w:rPr>
      </w:pPr>
      <w:r w:rsidRPr="00854E4E">
        <w:rPr>
          <w:rFonts w:ascii="GHEA Mariam" w:hAnsi="GHEA Mariam" w:cs="Sylfaen"/>
          <w:sz w:val="24"/>
          <w:szCs w:val="24"/>
          <w:lang w:val="hy-AM"/>
        </w:rPr>
        <w:t>Հիմք ընդունելով</w:t>
      </w:r>
      <w:r w:rsidRPr="00854E4E">
        <w:rPr>
          <w:rFonts w:ascii="GHEA Mariam" w:hAnsi="GHEA Mariam" w:cs="Times Armenian"/>
          <w:sz w:val="24"/>
          <w:szCs w:val="24"/>
          <w:lang w:val="hy-AM"/>
        </w:rPr>
        <w:t xml:space="preserve"> </w:t>
      </w:r>
      <w:r w:rsidRPr="00854E4E">
        <w:rPr>
          <w:rFonts w:ascii="GHEA Mariam" w:hAnsi="GHEA Mariam" w:cs="SylfaenRegular"/>
          <w:sz w:val="24"/>
          <w:szCs w:val="24"/>
          <w:lang w:val="hy-AM"/>
        </w:rPr>
        <w:t xml:space="preserve">«Ավիացիայի մասին» օրենքի 51-րդ հոդվածի 2-րդ մասը, ինչպես </w:t>
      </w:r>
      <w:r w:rsidRPr="000E7EBB">
        <w:rPr>
          <w:rFonts w:ascii="GHEA Mariam" w:hAnsi="GHEA Mariam" w:cs="SylfaenRegular"/>
          <w:spacing w:val="-4"/>
          <w:sz w:val="24"/>
          <w:szCs w:val="24"/>
          <w:lang w:val="hy-AM"/>
        </w:rPr>
        <w:t>նաև «Նորմատիվ իրավական ակտերի մասին» օրենքի 37-րդ հոդվածի 1-ին մասը</w:t>
      </w:r>
      <w:r w:rsidRPr="00854E4E">
        <w:rPr>
          <w:rFonts w:ascii="GHEA Mariam" w:hAnsi="GHEA Mariam" w:cs="SylfaenRegular"/>
          <w:sz w:val="24"/>
          <w:szCs w:val="24"/>
          <w:lang w:val="hy-AM"/>
        </w:rPr>
        <w:t xml:space="preserve">` </w:t>
      </w:r>
      <w:r w:rsidRPr="00854E4E">
        <w:rPr>
          <w:rFonts w:ascii="GHEA Mariam" w:hAnsi="GHEA Mariam" w:cs="Sylfaen"/>
          <w:sz w:val="24"/>
          <w:szCs w:val="22"/>
          <w:lang w:val="de-DE"/>
        </w:rPr>
        <w:t>Հայաստանի</w:t>
      </w:r>
      <w:r w:rsidRPr="00854E4E">
        <w:rPr>
          <w:rFonts w:ascii="GHEA Mariam" w:hAnsi="GHEA Mariam" w:cs="Arial Armenian"/>
          <w:sz w:val="24"/>
          <w:szCs w:val="22"/>
          <w:lang w:val="de-DE"/>
        </w:rPr>
        <w:t xml:space="preserve"> </w:t>
      </w:r>
      <w:r w:rsidRPr="00854E4E">
        <w:rPr>
          <w:rFonts w:ascii="GHEA Mariam" w:hAnsi="GHEA Mariam" w:cs="Sylfaen"/>
          <w:sz w:val="24"/>
          <w:szCs w:val="22"/>
          <w:lang w:val="de-DE"/>
        </w:rPr>
        <w:t>Հանրապետության</w:t>
      </w:r>
      <w:r w:rsidRPr="00854E4E">
        <w:rPr>
          <w:rFonts w:ascii="GHEA Mariam" w:hAnsi="GHEA Mariam" w:cs="Arial Armenian"/>
          <w:sz w:val="24"/>
          <w:szCs w:val="22"/>
          <w:lang w:val="de-DE"/>
        </w:rPr>
        <w:t xml:space="preserve"> </w:t>
      </w:r>
      <w:r w:rsidRPr="00854E4E">
        <w:rPr>
          <w:rFonts w:ascii="GHEA Mariam" w:hAnsi="GHEA Mariam" w:cs="Sylfaen"/>
          <w:sz w:val="24"/>
          <w:szCs w:val="22"/>
          <w:lang w:val="de-DE"/>
        </w:rPr>
        <w:t>կառավարությունը</w:t>
      </w:r>
      <w:r w:rsidRPr="00854E4E">
        <w:rPr>
          <w:rFonts w:ascii="GHEA Mariam" w:hAnsi="GHEA Mariam" w:cs="Arial Armenian"/>
          <w:sz w:val="24"/>
          <w:szCs w:val="22"/>
          <w:lang w:val="de-DE"/>
        </w:rPr>
        <w:t xml:space="preserve">    </w:t>
      </w:r>
      <w:r w:rsidRPr="00854E4E">
        <w:rPr>
          <w:rFonts w:ascii="GHEA Mariam" w:hAnsi="GHEA Mariam" w:cs="Sylfaen"/>
          <w:sz w:val="24"/>
          <w:szCs w:val="22"/>
          <w:lang w:val="de-DE"/>
        </w:rPr>
        <w:t>ո</w:t>
      </w:r>
      <w:r w:rsidRPr="00854E4E">
        <w:rPr>
          <w:rFonts w:ascii="GHEA Mariam" w:hAnsi="GHEA Mariam" w:cs="Arial Armenian"/>
          <w:sz w:val="24"/>
          <w:szCs w:val="22"/>
          <w:lang w:val="de-DE"/>
        </w:rPr>
        <w:t xml:space="preserve"> </w:t>
      </w:r>
      <w:r w:rsidRPr="00854E4E">
        <w:rPr>
          <w:rFonts w:ascii="GHEA Mariam" w:hAnsi="GHEA Mariam" w:cs="Sylfaen"/>
          <w:sz w:val="24"/>
          <w:szCs w:val="22"/>
          <w:lang w:val="de-DE"/>
        </w:rPr>
        <w:t>ր</w:t>
      </w:r>
      <w:r w:rsidRPr="00854E4E">
        <w:rPr>
          <w:rFonts w:ascii="GHEA Mariam" w:hAnsi="GHEA Mariam" w:cs="Arial Armenian"/>
          <w:sz w:val="24"/>
          <w:szCs w:val="22"/>
          <w:lang w:val="de-DE"/>
        </w:rPr>
        <w:t xml:space="preserve"> </w:t>
      </w:r>
      <w:r w:rsidRPr="00854E4E">
        <w:rPr>
          <w:rFonts w:ascii="GHEA Mariam" w:hAnsi="GHEA Mariam" w:cs="Sylfaen"/>
          <w:sz w:val="24"/>
          <w:szCs w:val="22"/>
          <w:lang w:val="de-DE"/>
        </w:rPr>
        <w:t>ո</w:t>
      </w:r>
      <w:r w:rsidRPr="00854E4E">
        <w:rPr>
          <w:rFonts w:ascii="GHEA Mariam" w:hAnsi="GHEA Mariam" w:cs="Arial Armenian"/>
          <w:sz w:val="24"/>
          <w:szCs w:val="22"/>
          <w:lang w:val="de-DE"/>
        </w:rPr>
        <w:t xml:space="preserve"> </w:t>
      </w:r>
      <w:r w:rsidRPr="00854E4E">
        <w:rPr>
          <w:rFonts w:ascii="GHEA Mariam" w:hAnsi="GHEA Mariam" w:cs="Sylfaen"/>
          <w:sz w:val="24"/>
          <w:szCs w:val="22"/>
          <w:lang w:val="de-DE"/>
        </w:rPr>
        <w:t>շ</w:t>
      </w:r>
      <w:r w:rsidRPr="00854E4E">
        <w:rPr>
          <w:rFonts w:ascii="GHEA Mariam" w:hAnsi="GHEA Mariam" w:cs="Arial Armenian"/>
          <w:sz w:val="24"/>
          <w:szCs w:val="22"/>
          <w:lang w:val="de-DE"/>
        </w:rPr>
        <w:t xml:space="preserve"> </w:t>
      </w:r>
      <w:r w:rsidRPr="00854E4E">
        <w:rPr>
          <w:rFonts w:ascii="GHEA Mariam" w:hAnsi="GHEA Mariam" w:cs="Sylfaen"/>
          <w:sz w:val="24"/>
          <w:szCs w:val="22"/>
          <w:lang w:val="de-DE"/>
        </w:rPr>
        <w:t>ու</w:t>
      </w:r>
      <w:r w:rsidRPr="00854E4E">
        <w:rPr>
          <w:rFonts w:ascii="GHEA Mariam" w:hAnsi="GHEA Mariam" w:cs="Arial Armenian"/>
          <w:sz w:val="24"/>
          <w:szCs w:val="22"/>
          <w:lang w:val="de-DE"/>
        </w:rPr>
        <w:t xml:space="preserve"> </w:t>
      </w:r>
      <w:r w:rsidRPr="00854E4E">
        <w:rPr>
          <w:rFonts w:ascii="GHEA Mariam" w:hAnsi="GHEA Mariam" w:cs="Sylfaen"/>
          <w:sz w:val="24"/>
          <w:szCs w:val="22"/>
          <w:lang w:val="de-DE"/>
        </w:rPr>
        <w:t>մ</w:t>
      </w:r>
      <w:r w:rsidRPr="00854E4E">
        <w:rPr>
          <w:rFonts w:ascii="GHEA Mariam" w:hAnsi="GHEA Mariam" w:cs="Arial Armenian"/>
          <w:sz w:val="24"/>
          <w:szCs w:val="22"/>
          <w:lang w:val="de-DE"/>
        </w:rPr>
        <w:t xml:space="preserve">    </w:t>
      </w:r>
      <w:r w:rsidRPr="00854E4E">
        <w:rPr>
          <w:rFonts w:ascii="GHEA Mariam" w:hAnsi="GHEA Mariam" w:cs="Sylfaen"/>
          <w:sz w:val="24"/>
          <w:szCs w:val="22"/>
          <w:lang w:val="de-DE"/>
        </w:rPr>
        <w:t>է</w:t>
      </w:r>
      <w:r w:rsidRPr="00854E4E">
        <w:rPr>
          <w:rFonts w:ascii="GHEA Mariam" w:hAnsi="GHEA Mariam" w:cs="Arial Armenian"/>
          <w:sz w:val="24"/>
          <w:szCs w:val="22"/>
          <w:lang w:val="de-DE"/>
        </w:rPr>
        <w:t>.</w:t>
      </w:r>
    </w:p>
    <w:p w:rsidR="00854E4E" w:rsidRPr="00854E4E" w:rsidRDefault="00854E4E" w:rsidP="00854E4E">
      <w:pPr>
        <w:spacing w:line="360" w:lineRule="auto"/>
        <w:ind w:firstLine="720"/>
        <w:jc w:val="both"/>
        <w:rPr>
          <w:rFonts w:ascii="GHEA Mariam" w:hAnsi="GHEA Mariam" w:cs="SylfaenRegular"/>
          <w:sz w:val="24"/>
          <w:szCs w:val="24"/>
          <w:lang w:val="hy-AM"/>
        </w:rPr>
      </w:pPr>
      <w:r w:rsidRPr="00854E4E">
        <w:rPr>
          <w:rFonts w:ascii="GHEA Mariam" w:hAnsi="GHEA Mariam" w:cs="SylfaenRegular"/>
          <w:sz w:val="24"/>
          <w:szCs w:val="24"/>
          <w:lang w:val="hy-AM"/>
        </w:rPr>
        <w:t xml:space="preserve">1. Հաստատել </w:t>
      </w:r>
      <w:r w:rsidR="000E7EBB">
        <w:rPr>
          <w:rFonts w:ascii="GHEA Mariam" w:hAnsi="GHEA Mariam" w:cs="SylfaenRegular"/>
          <w:sz w:val="24"/>
          <w:szCs w:val="24"/>
          <w:lang w:val="hy-AM"/>
        </w:rPr>
        <w:t>վ</w:t>
      </w:r>
      <w:r w:rsidRPr="00854E4E">
        <w:rPr>
          <w:rFonts w:ascii="GHEA Mariam" w:hAnsi="GHEA Mariam"/>
          <w:color w:val="000000"/>
          <w:sz w:val="24"/>
          <w:szCs w:val="24"/>
          <w:shd w:val="clear" w:color="auto" w:fill="FFFFFF"/>
          <w:lang w:val="hy-AM"/>
        </w:rPr>
        <w:t xml:space="preserve">տանգավոր համարվող բեռների օդային փոխադրման պայմանների և պահանջների կարգը, վտանգավոր բեռների սպասարկման </w:t>
      </w:r>
      <w:r w:rsidRPr="00854E4E">
        <w:rPr>
          <w:rFonts w:ascii="GHEA Mariam" w:hAnsi="GHEA Mariam"/>
          <w:color w:val="000000"/>
          <w:spacing w:val="-8"/>
          <w:sz w:val="24"/>
          <w:szCs w:val="24"/>
          <w:shd w:val="clear" w:color="auto" w:fill="FFFFFF"/>
          <w:lang w:val="hy-AM"/>
        </w:rPr>
        <w:t>աշխատանքներն իրականացնող կազմակերպություններին և վտանգավոր</w:t>
      </w:r>
      <w:r w:rsidRPr="00854E4E">
        <w:rPr>
          <w:rFonts w:ascii="GHEA Mariam" w:hAnsi="GHEA Mariam"/>
          <w:color w:val="000000"/>
          <w:sz w:val="24"/>
          <w:szCs w:val="24"/>
          <w:shd w:val="clear" w:color="auto" w:fill="FFFFFF"/>
          <w:lang w:val="hy-AM"/>
        </w:rPr>
        <w:t xml:space="preserve"> բեռների </w:t>
      </w:r>
      <w:r w:rsidRPr="00854E4E">
        <w:rPr>
          <w:rFonts w:ascii="GHEA Mariam" w:hAnsi="GHEA Mariam"/>
          <w:color w:val="000000"/>
          <w:spacing w:val="-8"/>
          <w:sz w:val="24"/>
          <w:szCs w:val="24"/>
          <w:shd w:val="clear" w:color="auto" w:fill="FFFFFF"/>
          <w:lang w:val="hy-AM"/>
        </w:rPr>
        <w:t>օդային փոխադրումների սպասարկումն իրականացնող</w:t>
      </w:r>
      <w:r w:rsidRPr="00854E4E">
        <w:rPr>
          <w:rFonts w:ascii="GHEA Mariam" w:hAnsi="GHEA Mariam"/>
          <w:color w:val="000000"/>
          <w:sz w:val="24"/>
          <w:szCs w:val="24"/>
          <w:shd w:val="clear" w:color="auto" w:fill="FFFFFF"/>
          <w:lang w:val="hy-AM"/>
        </w:rPr>
        <w:t xml:space="preserve"> կազմակերպություններին թույլտվություն տալու և վտանգավոր բեռների փոխադրման նկատմամբ վերա</w:t>
      </w:r>
      <w:r w:rsidR="000E7EBB">
        <w:rPr>
          <w:rFonts w:ascii="GHEA Mariam" w:hAnsi="GHEA Mariam"/>
          <w:color w:val="000000"/>
          <w:sz w:val="24"/>
          <w:szCs w:val="24"/>
          <w:shd w:val="clear" w:color="auto" w:fill="FFFFFF"/>
          <w:lang w:val="hy-AM"/>
        </w:rPr>
        <w:softHyphen/>
      </w:r>
      <w:r w:rsidRPr="00854E4E">
        <w:rPr>
          <w:rFonts w:ascii="GHEA Mariam" w:hAnsi="GHEA Mariam"/>
          <w:color w:val="000000"/>
          <w:sz w:val="24"/>
          <w:szCs w:val="24"/>
          <w:shd w:val="clear" w:color="auto" w:fill="FFFFFF"/>
          <w:lang w:val="hy-AM"/>
        </w:rPr>
        <w:t xml:space="preserve">հսկողություն իրականացնելու </w:t>
      </w:r>
      <w:r w:rsidRPr="00854E4E">
        <w:rPr>
          <w:rFonts w:ascii="GHEA Mariam" w:hAnsi="GHEA Mariam" w:cstheme="minorHAnsi"/>
          <w:color w:val="000000" w:themeColor="text1"/>
          <w:sz w:val="24"/>
          <w:szCs w:val="24"/>
          <w:lang w:val="hy-AM"/>
        </w:rPr>
        <w:t>կարգը</w:t>
      </w:r>
      <w:r w:rsidR="000E7EBB">
        <w:rPr>
          <w:rFonts w:ascii="GHEA Mariam" w:hAnsi="GHEA Mariam" w:cstheme="minorHAnsi"/>
          <w:color w:val="000000" w:themeColor="text1"/>
          <w:sz w:val="24"/>
          <w:szCs w:val="24"/>
          <w:lang w:val="hy-AM"/>
        </w:rPr>
        <w:t xml:space="preserve">՝ համաձայն </w:t>
      </w:r>
      <w:r w:rsidRPr="00854E4E">
        <w:rPr>
          <w:rFonts w:ascii="GHEA Mariam" w:hAnsi="GHEA Mariam" w:cstheme="minorHAnsi"/>
          <w:color w:val="000000" w:themeColor="text1"/>
          <w:sz w:val="24"/>
          <w:szCs w:val="24"/>
          <w:lang w:val="hy-AM"/>
        </w:rPr>
        <w:t>հավելվածի։</w:t>
      </w:r>
    </w:p>
    <w:p w:rsidR="00854E4E" w:rsidRPr="00854E4E" w:rsidRDefault="00854E4E" w:rsidP="00854E4E">
      <w:pPr>
        <w:pStyle w:val="ListParagraph"/>
        <w:tabs>
          <w:tab w:val="left" w:pos="398"/>
        </w:tabs>
        <w:autoSpaceDE w:val="0"/>
        <w:autoSpaceDN w:val="0"/>
        <w:adjustRightInd w:val="0"/>
        <w:spacing w:after="0" w:line="360" w:lineRule="auto"/>
        <w:ind w:left="0" w:firstLine="720"/>
        <w:jc w:val="both"/>
        <w:rPr>
          <w:rFonts w:ascii="GHEA Mariam" w:hAnsi="GHEA Mariam" w:cs="SylfaenRegular"/>
          <w:sz w:val="24"/>
          <w:szCs w:val="24"/>
          <w:lang w:val="hy-AM"/>
        </w:rPr>
      </w:pPr>
      <w:r w:rsidRPr="00854E4E">
        <w:rPr>
          <w:rFonts w:ascii="GHEA Mariam" w:eastAsia="Times New Roman" w:hAnsi="GHEA Mariam" w:cstheme="minorHAnsi"/>
          <w:color w:val="000000" w:themeColor="text1"/>
          <w:spacing w:val="-8"/>
          <w:sz w:val="24"/>
          <w:szCs w:val="24"/>
          <w:lang w:val="hy-AM"/>
        </w:rPr>
        <w:lastRenderedPageBreak/>
        <w:t xml:space="preserve">2. </w:t>
      </w:r>
      <w:r w:rsidRPr="00854E4E">
        <w:rPr>
          <w:rFonts w:ascii="GHEA Mariam" w:hAnsi="GHEA Mariam" w:cs="SylfaenRegular"/>
          <w:spacing w:val="-8"/>
          <w:sz w:val="24"/>
          <w:szCs w:val="24"/>
          <w:lang w:val="hy-AM"/>
        </w:rPr>
        <w:t>Ուժը կորցրած ճանաչել Հայաստանի</w:t>
      </w:r>
      <w:r w:rsidRPr="00854E4E">
        <w:rPr>
          <w:rFonts w:ascii="GHEA Mariam" w:hAnsi="GHEA Mariam"/>
          <w:spacing w:val="-8"/>
          <w:sz w:val="24"/>
          <w:szCs w:val="24"/>
          <w:lang w:val="hy-AM"/>
        </w:rPr>
        <w:t xml:space="preserve"> </w:t>
      </w:r>
      <w:r w:rsidRPr="00854E4E">
        <w:rPr>
          <w:rFonts w:ascii="GHEA Mariam" w:hAnsi="GHEA Mariam" w:cs="SylfaenRegular"/>
          <w:spacing w:val="-8"/>
          <w:sz w:val="24"/>
          <w:szCs w:val="24"/>
          <w:lang w:val="hy-AM"/>
        </w:rPr>
        <w:t>Հանրապետության</w:t>
      </w:r>
      <w:r w:rsidRPr="00854E4E">
        <w:rPr>
          <w:rFonts w:ascii="GHEA Mariam" w:hAnsi="GHEA Mariam" w:cs="SylfaenRegular"/>
          <w:sz w:val="24"/>
          <w:szCs w:val="24"/>
          <w:lang w:val="hy-AM"/>
        </w:rPr>
        <w:t xml:space="preserve"> կառավարության 2009 թվականի նոյեմբերի 26-ի «Վտանգավոր բեռների օդային փոխադրման, վտանգավոր բեռների սպասարկման աշխատանքներն իրականացնող կազմա</w:t>
      </w:r>
      <w:r>
        <w:rPr>
          <w:rFonts w:ascii="GHEA Mariam" w:hAnsi="GHEA Mariam" w:cs="SylfaenRegular"/>
          <w:sz w:val="24"/>
          <w:szCs w:val="24"/>
          <w:lang w:val="hy-AM"/>
        </w:rPr>
        <w:softHyphen/>
      </w:r>
      <w:r w:rsidRPr="00854E4E">
        <w:rPr>
          <w:rFonts w:ascii="GHEA Mariam" w:hAnsi="GHEA Mariam" w:cs="SylfaenRegular"/>
          <w:sz w:val="24"/>
          <w:szCs w:val="24"/>
          <w:lang w:val="hy-AM"/>
        </w:rPr>
        <w:t xml:space="preserve">կերպություններին և վտանգավոր բեռների օդային փոխադրումներն սպասարկող </w:t>
      </w:r>
      <w:r w:rsidRPr="00854E4E">
        <w:rPr>
          <w:rFonts w:ascii="GHEA Mariam" w:hAnsi="GHEA Mariam" w:cs="SylfaenRegular"/>
          <w:spacing w:val="-8"/>
          <w:sz w:val="24"/>
          <w:szCs w:val="24"/>
          <w:lang w:val="hy-AM"/>
        </w:rPr>
        <w:t>կազմակերպություններին թույլտվություն տալու կարգը հաստատելու մասին» N</w:t>
      </w:r>
      <w:r w:rsidRPr="00854E4E">
        <w:rPr>
          <w:rFonts w:ascii="GHEA Mariam" w:hAnsi="GHEA Mariam" w:cs="SylfaenRegular"/>
          <w:sz w:val="24"/>
          <w:szCs w:val="24"/>
          <w:lang w:val="hy-AM"/>
        </w:rPr>
        <w:t xml:space="preserve"> 1372-Ն որոշումը։</w:t>
      </w:r>
    </w:p>
    <w:p w:rsidR="00854E4E" w:rsidRPr="00854E4E" w:rsidRDefault="00854E4E" w:rsidP="00854E4E">
      <w:pPr>
        <w:autoSpaceDE w:val="0"/>
        <w:autoSpaceDN w:val="0"/>
        <w:adjustRightInd w:val="0"/>
        <w:spacing w:line="360" w:lineRule="auto"/>
        <w:ind w:firstLine="720"/>
        <w:jc w:val="both"/>
        <w:rPr>
          <w:rFonts w:ascii="GHEA Mariam" w:hAnsi="GHEA Mariam" w:cs="SylfaenRegular"/>
          <w:sz w:val="24"/>
          <w:szCs w:val="24"/>
          <w:lang w:val="hy-AM"/>
        </w:rPr>
      </w:pPr>
      <w:r w:rsidRPr="00854E4E">
        <w:rPr>
          <w:rFonts w:ascii="GHEA Mariam" w:hAnsi="GHEA Mariam" w:cs="SylfaenRegular"/>
          <w:sz w:val="24"/>
          <w:szCs w:val="24"/>
          <w:lang w:val="hy-AM"/>
        </w:rPr>
        <w:t>3. Սույն որոշումն ուժի մեջ է մտնում պաշտոնական հրապարակման օրվան հաջորդող տասներորդ օրը:</w:t>
      </w:r>
    </w:p>
    <w:p w:rsidR="00854E4E" w:rsidRPr="00F55DE0" w:rsidRDefault="00854E4E"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854E4E" w:rsidRPr="00F55DE0" w:rsidRDefault="00854E4E" w:rsidP="007C653B">
      <w:pPr>
        <w:pStyle w:val="norm"/>
        <w:spacing w:line="360" w:lineRule="auto"/>
        <w:rPr>
          <w:rFonts w:ascii="GHEA Mariam" w:hAnsi="GHEA Mariam"/>
          <w:sz w:val="6"/>
          <w:lang w:val="hy-AM"/>
        </w:rPr>
      </w:pPr>
    </w:p>
    <w:p w:rsidR="00854E4E" w:rsidRPr="00F55DE0" w:rsidRDefault="00854E4E" w:rsidP="007C653B">
      <w:pPr>
        <w:pStyle w:val="norm"/>
        <w:spacing w:line="360" w:lineRule="auto"/>
        <w:rPr>
          <w:rFonts w:ascii="GHEA Mariam" w:hAnsi="GHEA Mariam"/>
          <w:sz w:val="6"/>
          <w:lang w:val="hy-AM"/>
        </w:rPr>
      </w:pPr>
    </w:p>
    <w:p w:rsidR="00854E4E" w:rsidRPr="00F55DE0" w:rsidRDefault="00854E4E" w:rsidP="00A71CED">
      <w:pPr>
        <w:jc w:val="center"/>
        <w:rPr>
          <w:rFonts w:ascii="GHEA Mariam" w:hAnsi="GHEA Mariam"/>
          <w:sz w:val="24"/>
          <w:szCs w:val="24"/>
          <w:lang w:val="hy-AM"/>
        </w:rPr>
      </w:pPr>
    </w:p>
    <w:p w:rsidR="000E7EBB" w:rsidRPr="000D5CEE" w:rsidRDefault="000E7EB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E7EBB" w:rsidRPr="000D5CEE" w:rsidRDefault="000E7EB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E7EBB" w:rsidRPr="00EF7ACC" w:rsidRDefault="000E7EBB" w:rsidP="00B46EE8">
      <w:pPr>
        <w:pStyle w:val="mechtex"/>
        <w:jc w:val="left"/>
        <w:rPr>
          <w:rFonts w:ascii="GHEA Mariam" w:hAnsi="GHEA Mariam" w:cs="Sylfaen"/>
          <w:sz w:val="24"/>
          <w:szCs w:val="24"/>
          <w:lang w:val="hy-AM"/>
        </w:rPr>
      </w:pPr>
    </w:p>
    <w:p w:rsidR="000E7EBB" w:rsidRPr="001531E2" w:rsidRDefault="000E7EB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F55DE0" w:rsidRDefault="001F225D" w:rsidP="00854E4E">
      <w:pPr>
        <w:pStyle w:val="mechtex"/>
        <w:ind w:firstLine="709"/>
        <w:jc w:val="left"/>
        <w:rPr>
          <w:rFonts w:ascii="Sylfaen" w:hAnsi="Sylfaen"/>
          <w:lang w:val="hy-AM"/>
        </w:rPr>
      </w:pPr>
    </w:p>
    <w:sectPr w:rsidR="001F225D" w:rsidRPr="00F55DE0" w:rsidSect="000E7EBB">
      <w:headerReference w:type="even" r:id="rId7"/>
      <w:headerReference w:type="default" r:id="rId8"/>
      <w:footerReference w:type="even" r:id="rId9"/>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0CBF" w:rsidRDefault="00FF0CBF">
      <w:r>
        <w:separator/>
      </w:r>
    </w:p>
  </w:endnote>
  <w:endnote w:type="continuationSeparator" w:id="0">
    <w:p w:rsidR="00FF0CBF" w:rsidRDefault="00FF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Regular">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0CBF" w:rsidRDefault="00FF0CBF">
      <w:r>
        <w:separator/>
      </w:r>
    </w:p>
  </w:footnote>
  <w:footnote w:type="continuationSeparator" w:id="0">
    <w:p w:rsidR="00FF0CBF" w:rsidRDefault="00FF0C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652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E4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6E6"/>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BB"/>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0E2"/>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5D6"/>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526"/>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E4E"/>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72D"/>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07A"/>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88D"/>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5DE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0CBF"/>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900A8D7-DF72-4C99-BA4D-05B375CFD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54E4E"/>
    <w:rPr>
      <w:rFonts w:ascii="Arial Armenian" w:hAnsi="Arial Armenian"/>
      <w:sz w:val="22"/>
      <w:lang w:eastAsia="ru-RU"/>
    </w:rPr>
  </w:style>
  <w:style w:type="character" w:customStyle="1" w:styleId="normChar">
    <w:name w:val="norm Char"/>
    <w:link w:val="norm"/>
    <w:rsid w:val="00854E4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54E4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54E4E"/>
    <w:rPr>
      <w:sz w:val="24"/>
      <w:szCs w:val="24"/>
    </w:rPr>
  </w:style>
  <w:style w:type="character" w:customStyle="1" w:styleId="FooterChar">
    <w:name w:val="Footer Char"/>
    <w:link w:val="Footer"/>
    <w:locked/>
    <w:rsid w:val="00854E4E"/>
    <w:rPr>
      <w:rFonts w:ascii="Arial Armenian" w:hAnsi="Arial Armenian"/>
      <w:lang w:eastAsia="ru-RU"/>
    </w:rPr>
  </w:style>
  <w:style w:type="paragraph" w:styleId="ListParagraph">
    <w:name w:val="List Paragraph"/>
    <w:basedOn w:val="Normal"/>
    <w:uiPriority w:val="34"/>
    <w:qFormat/>
    <w:rsid w:val="00854E4E"/>
    <w:pPr>
      <w:spacing w:after="200" w:line="276" w:lineRule="auto"/>
      <w:ind w:left="720"/>
      <w:contextualSpacing/>
    </w:pPr>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255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https:/mul2.gov.am/tasks/976422/oneclick/voroshumMK-176.docx?token=6931b9e542fa58b4c3bd94bc4913cdca</cp:keywords>
  <dc:description/>
  <cp:lastModifiedBy>Lianna Harutyunyan</cp:lastModifiedBy>
  <cp:revision>4</cp:revision>
  <dcterms:created xsi:type="dcterms:W3CDTF">2024-06-04T11:22:00Z</dcterms:created>
  <dcterms:modified xsi:type="dcterms:W3CDTF">2024-06-04T11:46:00Z</dcterms:modified>
</cp:coreProperties>
</file>