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091370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708A90A8" w14:textId="77777777" w:rsidR="000B7D7F" w:rsidRPr="006D644F" w:rsidRDefault="000B7D7F" w:rsidP="000B7D7F">
      <w:pPr>
        <w:jc w:val="right"/>
        <w:rPr>
          <w:rFonts w:ascii="GHEA Mariam" w:eastAsiaTheme="minorHAnsi" w:hAnsi="GHEA Mariam" w:cstheme="minorBidi"/>
          <w:b/>
          <w:sz w:val="24"/>
          <w:szCs w:val="28"/>
          <w:lang w:val="hy-AM"/>
        </w:rPr>
      </w:pPr>
      <w:r w:rsidRPr="006D644F">
        <w:rPr>
          <w:rFonts w:ascii="GHEA Mariam" w:eastAsiaTheme="minorHAnsi" w:hAnsi="GHEA Mariam" w:cstheme="minorBidi"/>
          <w:b/>
          <w:sz w:val="24"/>
          <w:szCs w:val="28"/>
          <w:lang w:val="hy-AM"/>
        </w:rPr>
        <w:t>Նախագիծ</w:t>
      </w:r>
    </w:p>
    <w:p w14:paraId="0EDC767E" w14:textId="77777777" w:rsidR="000B7D7F" w:rsidRPr="00FB2411" w:rsidRDefault="000B7D7F" w:rsidP="000B7D7F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3ABA842F" w14:textId="0CFA49AE" w:rsidR="000B7D7F" w:rsidRDefault="000B7D7F" w:rsidP="000B7D7F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78E94756" w14:textId="2862B81D" w:rsidR="000B7D7F" w:rsidRDefault="000B7D7F" w:rsidP="000B7D7F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6E3DEC66" w14:textId="58A30A47" w:rsidR="000B7D7F" w:rsidRDefault="000B7D7F" w:rsidP="000B7D7F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01CE1E23" w14:textId="77777777" w:rsidR="000B7D7F" w:rsidRPr="00FB2411" w:rsidRDefault="000B7D7F" w:rsidP="000B7D7F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206DD2B2" w14:textId="77777777" w:rsidR="000B7D7F" w:rsidRPr="00FB2411" w:rsidRDefault="000B7D7F" w:rsidP="000B7D7F">
      <w:pPr>
        <w:pStyle w:val="NormalWeb"/>
        <w:spacing w:after="0" w:line="276" w:lineRule="auto"/>
        <w:ind w:right="-138"/>
        <w:jc w:val="center"/>
        <w:rPr>
          <w:rFonts w:ascii="GHEA Mariam" w:hAnsi="GHEA Mariam"/>
          <w:sz w:val="28"/>
          <w:szCs w:val="28"/>
          <w:lang w:val="hy-AM"/>
        </w:rPr>
      </w:pPr>
      <w:r>
        <w:rPr>
          <w:rStyle w:val="Strong"/>
          <w:rFonts w:ascii="GHEA Mariam" w:hAnsi="GHEA Mariam" w:cs="Sylfaen"/>
          <w:sz w:val="28"/>
          <w:szCs w:val="28"/>
          <w:lang w:val="hy-AM"/>
        </w:rPr>
        <w:t xml:space="preserve">ՀԱՅԱՍՏԱՆԻ </w:t>
      </w:r>
      <w:r w:rsidRPr="00FB2411">
        <w:rPr>
          <w:rStyle w:val="Strong"/>
          <w:rFonts w:ascii="GHEA Mariam" w:hAnsi="GHEA Mariam" w:cs="Sylfaen"/>
          <w:sz w:val="28"/>
          <w:szCs w:val="28"/>
          <w:lang w:val="hy-AM"/>
        </w:rPr>
        <w:t>ՀԱՆՐԱՊԵՏՈՒԹՅԱՆ ՆԱԽԱԳԱՀԻ</w:t>
      </w:r>
    </w:p>
    <w:p w14:paraId="3038C56A" w14:textId="77777777" w:rsidR="000B7D7F" w:rsidRPr="00FB2411" w:rsidRDefault="000B7D7F" w:rsidP="000B7D7F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sz w:val="36"/>
          <w:szCs w:val="36"/>
          <w:lang w:val="hy-AM"/>
        </w:rPr>
      </w:pPr>
      <w:r w:rsidRPr="00FB2411">
        <w:rPr>
          <w:rStyle w:val="Strong"/>
          <w:rFonts w:ascii="GHEA Mariam" w:hAnsi="GHEA Mariam" w:cs="Sylfaen"/>
          <w:sz w:val="36"/>
          <w:szCs w:val="36"/>
          <w:lang w:val="hy-AM"/>
        </w:rPr>
        <w:t>Հ</w:t>
      </w:r>
      <w:r w:rsidRPr="00FB2411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FB2411">
        <w:rPr>
          <w:rStyle w:val="Strong"/>
          <w:rFonts w:ascii="GHEA Mariam" w:hAnsi="GHEA Mariam" w:cs="Sylfaen"/>
          <w:sz w:val="36"/>
          <w:szCs w:val="36"/>
          <w:lang w:val="hy-AM"/>
        </w:rPr>
        <w:t>Ր</w:t>
      </w:r>
      <w:r w:rsidRPr="00FB2411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FB2411">
        <w:rPr>
          <w:rStyle w:val="Strong"/>
          <w:rFonts w:ascii="GHEA Mariam" w:hAnsi="GHEA Mariam" w:cs="Sylfaen"/>
          <w:sz w:val="36"/>
          <w:szCs w:val="36"/>
          <w:lang w:val="hy-AM"/>
        </w:rPr>
        <w:t>Ա</w:t>
      </w:r>
      <w:r w:rsidRPr="00FB2411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FB2411">
        <w:rPr>
          <w:rStyle w:val="Strong"/>
          <w:rFonts w:ascii="GHEA Mariam" w:hAnsi="GHEA Mariam" w:cs="Sylfaen"/>
          <w:sz w:val="36"/>
          <w:szCs w:val="36"/>
          <w:lang w:val="hy-AM"/>
        </w:rPr>
        <w:t>Մ</w:t>
      </w:r>
      <w:r w:rsidRPr="00FB2411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FB2411">
        <w:rPr>
          <w:rStyle w:val="Strong"/>
          <w:rFonts w:ascii="GHEA Mariam" w:hAnsi="GHEA Mariam" w:cs="Sylfaen"/>
          <w:sz w:val="36"/>
          <w:szCs w:val="36"/>
          <w:lang w:val="hy-AM"/>
        </w:rPr>
        <w:t>Ա Ն Ա Գ Ի Ր</w:t>
      </w:r>
      <w:r w:rsidRPr="00FB2411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FB2411">
        <w:rPr>
          <w:rStyle w:val="Strong"/>
          <w:rFonts w:ascii="GHEA Mariam" w:hAnsi="GHEA Mariam" w:cs="Sylfaen"/>
          <w:sz w:val="36"/>
          <w:szCs w:val="36"/>
          <w:lang w:val="hy-AM"/>
        </w:rPr>
        <w:t>Ը</w:t>
      </w:r>
    </w:p>
    <w:p w14:paraId="4F460F08" w14:textId="77777777" w:rsidR="004514DC" w:rsidRPr="00D52496" w:rsidRDefault="004514DC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</w:p>
    <w:p w14:paraId="7860AD85" w14:textId="0937A45A" w:rsidR="00D52496" w:rsidRPr="009137C7" w:rsidRDefault="00D0688D" w:rsidP="00B62847">
      <w:pPr>
        <w:spacing w:after="0" w:line="276" w:lineRule="auto"/>
        <w:ind w:right="96"/>
        <w:jc w:val="center"/>
        <w:rPr>
          <w:rFonts w:ascii="GHEA Mariam" w:hAnsi="GHEA Mariam"/>
          <w:lang w:val="hy-AM"/>
        </w:rPr>
      </w:pPr>
      <w:r w:rsidRPr="000B7D7F">
        <w:rPr>
          <w:rFonts w:ascii="GHEA Mariam" w:hAnsi="GHEA Mariam"/>
          <w:b/>
          <w:sz w:val="24"/>
          <w:szCs w:val="24"/>
          <w:lang w:val="hy-AM"/>
        </w:rPr>
        <w:t xml:space="preserve">«ՀԱՅԱՍՏԱՆԻ ՀԱՆՐԱՊԵՏՈՒԹՅԱՆ ԵՎ ԵՎՐԱՍԻԱԿԱՆ ԶԱՐԳԱՑՄԱՆ ԲԱՆԿԻ ՄԻՋԵՎ 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ԵՎ ԶԱՐԳԱՑՄԱՆ ԵՎՐԱՍԻԱԿԱՆ ՀԻՄՆԱԴՐԱՄԻ ՄԻՋՈՑՆԵՐԻՑ </w:t>
      </w:r>
      <w:r w:rsidR="009137C7">
        <w:rPr>
          <w:rFonts w:ascii="GHEA Mariam" w:hAnsi="GHEA Mariam"/>
          <w:b/>
          <w:sz w:val="24"/>
          <w:szCs w:val="24"/>
          <w:lang w:val="hy-AM"/>
        </w:rPr>
        <w:t>ԴՐԱՄԱՇՆՈՐՀ</w:t>
      </w:r>
      <w:r w:rsidRPr="000B7D7F">
        <w:rPr>
          <w:rFonts w:ascii="GHEA Mariam" w:hAnsi="GHEA Mariam"/>
          <w:b/>
          <w:sz w:val="24"/>
          <w:szCs w:val="24"/>
          <w:lang w:val="hy-AM"/>
        </w:rPr>
        <w:t xml:space="preserve"> ՏՐԱՄԱԴՐ</w:t>
      </w:r>
      <w:r w:rsidR="009137C7">
        <w:rPr>
          <w:rFonts w:ascii="GHEA Mariam" w:hAnsi="GHEA Mariam"/>
          <w:b/>
          <w:sz w:val="24"/>
          <w:szCs w:val="24"/>
          <w:lang w:val="hy-AM"/>
        </w:rPr>
        <w:t>ԵԼՈՒ</w:t>
      </w:r>
      <w:r w:rsidRPr="000B7D7F">
        <w:rPr>
          <w:rFonts w:ascii="GHEA Mariam" w:hAnsi="GHEA Mariam"/>
          <w:b/>
          <w:sz w:val="24"/>
          <w:szCs w:val="24"/>
          <w:lang w:val="hy-AM"/>
        </w:rPr>
        <w:t xml:space="preserve"> ՄԱՍԻՆ</w:t>
      </w:r>
      <w:r w:rsidR="00902073" w:rsidRPr="000B7D7F">
        <w:rPr>
          <w:rFonts w:ascii="GHEA Mariam" w:hAnsi="GHEA Mariam"/>
          <w:b/>
          <w:sz w:val="24"/>
          <w:szCs w:val="24"/>
          <w:lang w:val="hy-AM"/>
        </w:rPr>
        <w:t xml:space="preserve">» </w:t>
      </w:r>
      <w:r w:rsidR="00B62847" w:rsidRPr="000B7D7F">
        <w:rPr>
          <w:rFonts w:ascii="GHEA Mariam" w:hAnsi="GHEA Mariam"/>
          <w:b/>
          <w:sz w:val="24"/>
          <w:szCs w:val="24"/>
          <w:lang w:val="hy-AM"/>
        </w:rPr>
        <w:t>ՀԱՄԱՁԱՅՆԱԳԻՐԸ ՀԱՍՏԱՏԵԼՈՒ ՄԱՍԻՆ</w:t>
      </w:r>
    </w:p>
    <w:p w14:paraId="2FEDB636" w14:textId="77777777"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14:paraId="7784D88E" w14:textId="1463B743" w:rsidR="006114C6" w:rsidRPr="000B7D7F" w:rsidRDefault="006114C6" w:rsidP="004514DC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0B7D7F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0B7D7F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0B7D7F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, ինչպես նաև «Միջազգային պայմանագրերի մասին» </w:t>
      </w:r>
      <w:r w:rsidR="000B7D7F" w:rsidRPr="000B7D7F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Հայաստանի Հանրապետության </w:t>
      </w:r>
      <w:r w:rsidR="002E021A" w:rsidRPr="000B7D7F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օրենքի</w:t>
      </w:r>
      <w:r w:rsidR="00721735" w:rsidRPr="000B7D7F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</w:t>
      </w:r>
      <w:r w:rsidR="002E021A" w:rsidRPr="000B7D7F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10-րդ հոդվածի 3-րդ </w:t>
      </w:r>
      <w:r w:rsidR="00CB5C2E" w:rsidRPr="000B7D7F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0B7D7F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.</w:t>
      </w:r>
    </w:p>
    <w:p w14:paraId="181BDCC9" w14:textId="0ADE3402" w:rsidR="00836B1D" w:rsidRPr="000B7D7F" w:rsidRDefault="00D52496" w:rsidP="000B7D7F">
      <w:pPr>
        <w:spacing w:after="0" w:line="360" w:lineRule="auto"/>
        <w:ind w:right="96" w:firstLine="720"/>
        <w:jc w:val="both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>1.</w:t>
      </w:r>
      <w:r w:rsid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="006114C6"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</w:t>
      </w:r>
      <w:r w:rsidR="00D0688D"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2024</w:t>
      </w:r>
      <w:r w:rsid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թվականի </w:t>
      </w:r>
      <w:r w:rsidR="00D0688D"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>փետրվարի 6</w:t>
      </w:r>
      <w:r w:rsidR="00836B1D"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>-</w:t>
      </w:r>
      <w:r w:rsidR="00672F47"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>ին ստորագրված</w:t>
      </w:r>
      <w:r w:rsidR="00B62847"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="00D0688D"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«Հայաստանի Հանրապետության և Եվրասիական զարգացման բանկի միջև 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և զարգացման եվրասիական հիմնադրամի </w:t>
      </w:r>
      <w:bookmarkStart w:id="0" w:name="_GoBack"/>
      <w:r w:rsidR="00D0688D"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միջոցներից </w:t>
      </w:r>
      <w:r w:rsidR="009137C7">
        <w:rPr>
          <w:rStyle w:val="Strong"/>
          <w:rFonts w:ascii="GHEA Mariam" w:hAnsi="GHEA Mariam"/>
          <w:b w:val="0"/>
          <w:sz w:val="24"/>
          <w:szCs w:val="24"/>
          <w:lang w:val="hy-AM"/>
        </w:rPr>
        <w:t>դրամաշնորհ</w:t>
      </w:r>
      <w:r w:rsidR="00D0688D"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տրամադ</w:t>
      </w:r>
      <w:r w:rsidR="009137C7">
        <w:rPr>
          <w:rStyle w:val="Strong"/>
          <w:rFonts w:ascii="GHEA Mariam" w:hAnsi="GHEA Mariam"/>
          <w:b w:val="0"/>
          <w:sz w:val="24"/>
          <w:szCs w:val="24"/>
          <w:lang w:val="hy-AM"/>
        </w:rPr>
        <w:t>րելու</w:t>
      </w:r>
      <w:r w:rsidR="00D0688D"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մասին</w:t>
      </w:r>
      <w:bookmarkEnd w:id="0"/>
      <w:r w:rsidR="00902073"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>»</w:t>
      </w:r>
      <w:r w:rsidR="00B62847"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համաձայնագիրը</w:t>
      </w:r>
      <w:r w:rsidR="00D0688D"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>:</w:t>
      </w:r>
    </w:p>
    <w:p w14:paraId="00AADD49" w14:textId="7FC2628D" w:rsidR="0034085B" w:rsidRDefault="00D52496" w:rsidP="000B7D7F">
      <w:pPr>
        <w:spacing w:after="0" w:line="360" w:lineRule="auto"/>
        <w:ind w:right="96" w:firstLine="720"/>
        <w:jc w:val="both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>2. Սույն</w:t>
      </w:r>
      <w:r w:rsidR="00721735"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="006114C6"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>հրամանագիր</w:t>
      </w:r>
      <w:r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>ն</w:t>
      </w:r>
      <w:r w:rsidR="00721735"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>ուժի</w:t>
      </w:r>
      <w:r w:rsidR="00721735"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>մեջ</w:t>
      </w:r>
      <w:r w:rsidR="00721735"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>է</w:t>
      </w:r>
      <w:r w:rsidR="00721735"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>մտնում</w:t>
      </w:r>
      <w:r w:rsidR="00721735"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>պաշտոնական</w:t>
      </w:r>
      <w:r w:rsidR="00721735"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0B7D7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հրապարակմանը հաջորդող օրվանից։ </w:t>
      </w:r>
    </w:p>
    <w:p w14:paraId="5F4BA924" w14:textId="74A4B5E6" w:rsidR="000B7D7F" w:rsidRDefault="000B7D7F" w:rsidP="000B7D7F">
      <w:pPr>
        <w:spacing w:after="0" w:line="360" w:lineRule="auto"/>
        <w:ind w:right="96" w:firstLine="720"/>
        <w:jc w:val="both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</w:p>
    <w:p w14:paraId="6DE32101" w14:textId="3D76054C" w:rsidR="000B7D7F" w:rsidRDefault="000B7D7F" w:rsidP="000B7D7F">
      <w:pPr>
        <w:spacing w:after="0" w:line="360" w:lineRule="auto"/>
        <w:ind w:right="96" w:firstLine="720"/>
        <w:jc w:val="both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</w:p>
    <w:p w14:paraId="35F7F324" w14:textId="41D6F651" w:rsidR="0034085B" w:rsidRPr="000B7D7F" w:rsidRDefault="000B7D7F" w:rsidP="000B7D7F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  <w:r w:rsidRPr="00FB2411">
        <w:rPr>
          <w:rFonts w:ascii="GHEA Mariam" w:hAnsi="GHEA Mariam"/>
          <w:sz w:val="24"/>
          <w:szCs w:val="24"/>
          <w:lang w:val="hy-AM"/>
        </w:rPr>
        <w:t>Վ</w:t>
      </w:r>
      <w:r w:rsidRPr="00FB2411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FB2411">
        <w:rPr>
          <w:rFonts w:ascii="GHEA Mariam" w:hAnsi="GHEA Mariam" w:cs="Cambria Math"/>
          <w:sz w:val="24"/>
          <w:szCs w:val="24"/>
        </w:rPr>
        <w:t xml:space="preserve"> </w:t>
      </w:r>
      <w:r w:rsidRPr="00FB2411">
        <w:rPr>
          <w:rFonts w:ascii="GHEA Mariam" w:hAnsi="GHEA Mariam"/>
          <w:sz w:val="24"/>
          <w:szCs w:val="24"/>
          <w:lang w:val="hy-AM"/>
        </w:rPr>
        <w:t>Խաչատուրյան</w:t>
      </w:r>
    </w:p>
    <w:sectPr w:rsidR="0034085B" w:rsidRPr="000B7D7F" w:rsidSect="00721735">
      <w:pgSz w:w="12240" w:h="15840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0B7D7F"/>
    <w:rsid w:val="00122A00"/>
    <w:rsid w:val="001616F0"/>
    <w:rsid w:val="00163436"/>
    <w:rsid w:val="001872C0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514DC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21735"/>
    <w:rsid w:val="0074581C"/>
    <w:rsid w:val="00753686"/>
    <w:rsid w:val="007C2BD6"/>
    <w:rsid w:val="007F2C56"/>
    <w:rsid w:val="00811C07"/>
    <w:rsid w:val="008261F8"/>
    <w:rsid w:val="00836B1D"/>
    <w:rsid w:val="008D5867"/>
    <w:rsid w:val="008E1785"/>
    <w:rsid w:val="00902073"/>
    <w:rsid w:val="009137C7"/>
    <w:rsid w:val="00944065"/>
    <w:rsid w:val="00962288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0E6B"/>
    <w:rsid w:val="00B412E2"/>
    <w:rsid w:val="00B62847"/>
    <w:rsid w:val="00B776BB"/>
    <w:rsid w:val="00C212E2"/>
    <w:rsid w:val="00C2224F"/>
    <w:rsid w:val="00C510F3"/>
    <w:rsid w:val="00C80442"/>
    <w:rsid w:val="00CB51D0"/>
    <w:rsid w:val="00CB5C2E"/>
    <w:rsid w:val="00CC4922"/>
    <w:rsid w:val="00CD0E54"/>
    <w:rsid w:val="00CE0978"/>
    <w:rsid w:val="00CF3FC4"/>
    <w:rsid w:val="00D0688D"/>
    <w:rsid w:val="00D52496"/>
    <w:rsid w:val="00D82B4C"/>
    <w:rsid w:val="00DC12D7"/>
    <w:rsid w:val="00DF35FE"/>
    <w:rsid w:val="00E74E05"/>
    <w:rsid w:val="00E95398"/>
    <w:rsid w:val="00EF3B1B"/>
    <w:rsid w:val="00EF7A84"/>
    <w:rsid w:val="00F24CE9"/>
    <w:rsid w:val="00FA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1A968"/>
  <w15:docId w15:val="{A7CCF294-9FF1-4296-9649-CF326A65B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https://mul2.gov.am/tasks/983913/oneclick/4.naxagic_hastatman_hramanagir (1).docx?token=db8aa995d399d975268f5769def5cc93</cp:keywords>
  <dc:description/>
  <cp:lastModifiedBy>Siranush Khachatryan</cp:lastModifiedBy>
  <cp:revision>12</cp:revision>
  <cp:lastPrinted>2018-04-16T10:13:00Z</cp:lastPrinted>
  <dcterms:created xsi:type="dcterms:W3CDTF">2020-10-23T05:27:00Z</dcterms:created>
  <dcterms:modified xsi:type="dcterms:W3CDTF">2024-06-10T13:11:00Z</dcterms:modified>
</cp:coreProperties>
</file>