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284C9" w14:textId="77777777" w:rsidR="008A1DE6" w:rsidRPr="009D1412" w:rsidRDefault="00356188" w:rsidP="009D1412">
      <w:pPr>
        <w:spacing w:line="240" w:lineRule="auto"/>
        <w:jc w:val="center"/>
        <w:rPr>
          <w:rFonts w:ascii="GHEA Grapalat" w:eastAsia="Times New Roman" w:hAnsi="GHEA Grapalat" w:cs="Times New Roman"/>
          <w:b/>
          <w:sz w:val="24"/>
          <w:szCs w:val="24"/>
          <w:lang w:val="hy-AM"/>
        </w:rPr>
      </w:pPr>
      <w:r w:rsidRPr="003B5C3C">
        <w:rPr>
          <w:rFonts w:ascii="GHEA Grapalat" w:eastAsia="Times New Roman" w:hAnsi="GHEA Grapalat" w:cs="Times New Roman"/>
          <w:b/>
          <w:sz w:val="24"/>
          <w:szCs w:val="24"/>
        </w:rPr>
        <w:t>ԱՄՓՈՓԱԹԵՐԹ</w:t>
      </w:r>
    </w:p>
    <w:p w14:paraId="731D1CCF" w14:textId="30FACF67" w:rsidR="00A771A2" w:rsidRPr="009D1412" w:rsidRDefault="00931618" w:rsidP="00931618">
      <w:pPr>
        <w:jc w:val="center"/>
        <w:rPr>
          <w:rFonts w:ascii="GHEA Grapalat" w:hAnsi="GHEA Grapalat"/>
          <w:b/>
          <w:lang w:val="hy-AM"/>
        </w:rPr>
      </w:pPr>
      <w:r w:rsidRPr="00931618">
        <w:rPr>
          <w:rFonts w:ascii="GHEA Grapalat" w:hAnsi="GHEA Grapalat" w:cs="Arial"/>
          <w:b/>
          <w:bCs/>
          <w:sz w:val="24"/>
          <w:szCs w:val="24"/>
          <w:lang w:val="hy-AM"/>
        </w:rPr>
        <w:t>«</w:t>
      </w:r>
      <w:r w:rsidR="00E90A08" w:rsidRPr="00622066">
        <w:rPr>
          <w:rFonts w:ascii="GHEA Grapalat" w:eastAsia="Calibri" w:hAnsi="GHEA Grapalat"/>
          <w:b/>
          <w:lang w:val="hy-AM"/>
        </w:rPr>
        <w:t xml:space="preserve">ՀՀ ԿԱՌԱՎԱՐՈՒԹՅԱՆ </w:t>
      </w:r>
      <w:r w:rsidR="00E90A08">
        <w:rPr>
          <w:rFonts w:ascii="GHEA Grapalat" w:hAnsi="GHEA Grapalat"/>
          <w:b/>
          <w:lang w:val="hy-AM"/>
        </w:rPr>
        <w:t>«ՀԱՅԱՍՏԱՆԻ ՀԱՆՐԱՊԵՏՈՒԹՅԱՆ 2024 ԹՎԱԿԱՆԻ ՊԵՏԱԿԱՆ ԲՅՈՒՋԵԻ ՄԱՍԻՆ» ՕՐԵՆՔՈՒՄ</w:t>
      </w:r>
      <w:r w:rsidR="00E90A08" w:rsidRPr="00F642C3">
        <w:rPr>
          <w:rFonts w:ascii="GHEA Grapalat" w:hAnsi="GHEA Grapalat"/>
          <w:b/>
          <w:lang w:val="hy-AM"/>
        </w:rPr>
        <w:t xml:space="preserve"> </w:t>
      </w:r>
      <w:r w:rsidR="00E90A08" w:rsidRPr="00622066">
        <w:rPr>
          <w:rFonts w:ascii="GHEA Grapalat" w:hAnsi="GHEA Grapalat"/>
          <w:b/>
          <w:lang w:val="hy-AM"/>
        </w:rPr>
        <w:t>ԵՎ ՀԱՅԱՍՏԱՆԻ ՀԱՆՐԱՊԵՏՈՒԹՅԱՆ ԿԱՌԱՎԱՐՈՒԹՅԱՆ 202</w:t>
      </w:r>
      <w:r w:rsidR="00E90A08">
        <w:rPr>
          <w:rFonts w:ascii="GHEA Grapalat" w:hAnsi="GHEA Grapalat"/>
          <w:b/>
          <w:lang w:val="hy-AM"/>
        </w:rPr>
        <w:t>3</w:t>
      </w:r>
      <w:r w:rsidR="00E90A08" w:rsidRPr="00622066">
        <w:rPr>
          <w:rFonts w:ascii="GHEA Grapalat" w:hAnsi="GHEA Grapalat"/>
          <w:b/>
          <w:lang w:val="hy-AM"/>
        </w:rPr>
        <w:t xml:space="preserve"> ԹՎԱԿԱՆԻ ԴԵԿՏԵՄԲԵՐԻ 2</w:t>
      </w:r>
      <w:r w:rsidR="00E90A08">
        <w:rPr>
          <w:rFonts w:ascii="GHEA Grapalat" w:hAnsi="GHEA Grapalat"/>
          <w:b/>
          <w:lang w:val="hy-AM"/>
        </w:rPr>
        <w:t>8</w:t>
      </w:r>
      <w:r w:rsidR="00E90A08" w:rsidRPr="00622066">
        <w:rPr>
          <w:rFonts w:ascii="GHEA Grapalat" w:hAnsi="GHEA Grapalat"/>
          <w:b/>
          <w:lang w:val="hy-AM"/>
        </w:rPr>
        <w:t>-Ի N 2</w:t>
      </w:r>
      <w:r w:rsidR="00E90A08">
        <w:rPr>
          <w:rFonts w:ascii="GHEA Grapalat" w:hAnsi="GHEA Grapalat"/>
          <w:b/>
          <w:lang w:val="hy-AM"/>
        </w:rPr>
        <w:t>323</w:t>
      </w:r>
      <w:r w:rsidR="00E90A08" w:rsidRPr="00622066">
        <w:rPr>
          <w:rFonts w:ascii="GHEA Grapalat" w:hAnsi="GHEA Grapalat"/>
          <w:b/>
          <w:lang w:val="hy-AM"/>
        </w:rPr>
        <w:t xml:space="preserve">-Ն ՈՐՈՇՄԱՆ ՄԵՋ ՓՈՓՈԽՈՒԹՅՈՒՆՆԵՐ ԵՎ ԼՐԱՑՈՒՄՆԵՐ </w:t>
      </w:r>
      <w:r w:rsidR="00E90A08" w:rsidRPr="00622066">
        <w:rPr>
          <w:rFonts w:ascii="GHEA Grapalat" w:hAnsi="GHEA Grapalat"/>
          <w:b/>
          <w:bCs/>
          <w:color w:val="000000"/>
          <w:lang w:val="hy-AM"/>
        </w:rPr>
        <w:t>ԿԱՏԱՐԵԼՈՒ ՄԱՍԻՆ</w:t>
      </w:r>
      <w:r w:rsidRPr="00931618">
        <w:rPr>
          <w:rFonts w:ascii="GHEA Grapalat" w:hAnsi="GHEA Grapalat" w:cs="Arial"/>
          <w:b/>
          <w:bCs/>
          <w:sz w:val="24"/>
          <w:szCs w:val="24"/>
          <w:lang w:val="hy-AM"/>
        </w:rPr>
        <w:t>»</w:t>
      </w:r>
      <w:r w:rsidRPr="006108DD">
        <w:rPr>
          <w:rFonts w:ascii="GHEA Grapalat" w:hAnsi="GHEA Grapalat" w:cs="Arial"/>
          <w:bCs/>
          <w:sz w:val="24"/>
          <w:szCs w:val="24"/>
          <w:lang w:val="hy-AM"/>
        </w:rPr>
        <w:t xml:space="preserve"> </w:t>
      </w:r>
      <w:r w:rsidR="008A1DE6" w:rsidRPr="009D1412">
        <w:rPr>
          <w:rFonts w:ascii="GHEA Grapalat" w:hAnsi="GHEA Grapalat"/>
          <w:b/>
          <w:lang w:val="hy-AM"/>
        </w:rPr>
        <w:t>ՀՀ ԿԱՌԱՎԱՐՈՒԹՅԱՆ ՈՐՈՇՄԱՆ ՆԱԽԱԳԾԻ ՎԵՐԱԲԵՐՅԱԼ</w:t>
      </w:r>
    </w:p>
    <w:tbl>
      <w:tblPr>
        <w:tblW w:w="1116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40"/>
        <w:gridCol w:w="4320"/>
      </w:tblGrid>
      <w:tr w:rsidR="009106CE" w:rsidRPr="002A1CC3" w14:paraId="6B6B588E" w14:textId="77777777" w:rsidTr="000A6929">
        <w:trPr>
          <w:tblCellSpacing w:w="0" w:type="dxa"/>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EE732E7" w14:textId="77777777" w:rsidR="00DB01C8" w:rsidRDefault="00DB01C8" w:rsidP="003B5C3C">
            <w:pPr>
              <w:spacing w:after="0" w:line="240" w:lineRule="auto"/>
              <w:rPr>
                <w:rFonts w:ascii="GHEA Grapalat" w:eastAsia="Times New Roman" w:hAnsi="GHEA Grapalat" w:cs="Times New Roman"/>
                <w:b/>
                <w:sz w:val="24"/>
                <w:szCs w:val="24"/>
                <w:lang w:val="hy-AM" w:eastAsia="en-US"/>
              </w:rPr>
            </w:pPr>
          </w:p>
          <w:p w14:paraId="46988B94" w14:textId="03644776" w:rsidR="009106CE" w:rsidRPr="00A771A2" w:rsidRDefault="009106CE" w:rsidP="003B5C3C">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sidRPr="00A771A2">
              <w:rPr>
                <w:rFonts w:ascii="GHEA Grapalat" w:eastAsia="Times New Roman" w:hAnsi="GHEA Grapalat" w:cs="Times New Roman"/>
                <w:b/>
                <w:sz w:val="24"/>
                <w:szCs w:val="24"/>
                <w:lang w:val="hy-AM" w:eastAsia="en-US"/>
              </w:rPr>
              <w:t>.</w:t>
            </w:r>
            <w:r w:rsidR="006E2120" w:rsidRPr="00A771A2">
              <w:rPr>
                <w:rFonts w:ascii="GHEA Grapalat" w:eastAsia="Times New Roman" w:hAnsi="GHEA Grapalat" w:cs="Times New Roman"/>
                <w:b/>
                <w:sz w:val="24"/>
                <w:szCs w:val="24"/>
                <w:lang w:val="en-US" w:eastAsia="en-US"/>
              </w:rPr>
              <w:t>ՀՀ</w:t>
            </w:r>
            <w:r w:rsidR="008B3F24">
              <w:rPr>
                <w:rFonts w:ascii="GHEA Grapalat" w:eastAsia="Times New Roman" w:hAnsi="GHEA Grapalat" w:cs="Times New Roman"/>
                <w:b/>
                <w:sz w:val="24"/>
                <w:szCs w:val="24"/>
                <w:lang w:val="en-US" w:eastAsia="en-US"/>
              </w:rPr>
              <w:t xml:space="preserve"> </w:t>
            </w:r>
            <w:r w:rsidR="006E2120" w:rsidRPr="00A771A2">
              <w:rPr>
                <w:rFonts w:ascii="GHEA Grapalat" w:eastAsia="Times New Roman" w:hAnsi="GHEA Grapalat" w:cs="Times New Roman"/>
                <w:b/>
                <w:sz w:val="24"/>
                <w:szCs w:val="24"/>
                <w:lang w:val="en-US" w:eastAsia="en-US"/>
              </w:rPr>
              <w:t>ֆինանսների</w:t>
            </w:r>
            <w:r w:rsidR="008B3F24">
              <w:rPr>
                <w:rFonts w:ascii="GHEA Grapalat" w:eastAsia="Times New Roman" w:hAnsi="GHEA Grapalat" w:cs="Times New Roman"/>
                <w:b/>
                <w:sz w:val="24"/>
                <w:szCs w:val="24"/>
                <w:lang w:val="en-US" w:eastAsia="en-US"/>
              </w:rPr>
              <w:t xml:space="preserve"> </w:t>
            </w:r>
            <w:r w:rsidR="006E2120" w:rsidRPr="00A771A2">
              <w:rPr>
                <w:rFonts w:ascii="GHEA Grapalat" w:eastAsia="Times New Roman" w:hAnsi="GHEA Grapalat" w:cs="Times New Roman"/>
                <w:b/>
                <w:sz w:val="24"/>
                <w:szCs w:val="24"/>
                <w:lang w:val="en-US" w:eastAsia="en-US"/>
              </w:rPr>
              <w:t>նախարարությ</w:t>
            </w:r>
            <w:r w:rsidR="006E2120" w:rsidRPr="00A771A2">
              <w:rPr>
                <w:rFonts w:ascii="GHEA Grapalat" w:eastAsia="Times New Roman" w:hAnsi="GHEA Grapalat" w:cs="Times New Roman"/>
                <w:b/>
                <w:sz w:val="24"/>
                <w:szCs w:val="24"/>
                <w:lang w:val="hy-AM" w:eastAsia="en-US"/>
              </w:rPr>
              <w:t>ու</w:t>
            </w:r>
            <w:r w:rsidR="006E2120" w:rsidRPr="00A771A2">
              <w:rPr>
                <w:rFonts w:ascii="GHEA Grapalat" w:eastAsia="Times New Roman" w:hAnsi="GHEA Grapalat" w:cs="Times New Roman"/>
                <w:b/>
                <w:sz w:val="24"/>
                <w:szCs w:val="24"/>
                <w:lang w:val="en-US" w:eastAsia="en-US"/>
              </w:rPr>
              <w:t>ն</w:t>
            </w: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14:paraId="652F876D" w14:textId="71B2B93D" w:rsidR="009106CE" w:rsidRPr="00931618" w:rsidRDefault="00E90A08" w:rsidP="003B5C3C">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12</w:t>
            </w:r>
            <w:r w:rsidR="00931618" w:rsidRPr="00931618">
              <w:rPr>
                <w:rFonts w:ascii="Cambria Math" w:eastAsia="Times New Roman" w:hAnsi="Cambria Math" w:cs="Cambria Math"/>
                <w:b/>
                <w:sz w:val="24"/>
                <w:szCs w:val="24"/>
                <w:lang w:val="en-US" w:eastAsia="en-US"/>
              </w:rPr>
              <w:t>․</w:t>
            </w:r>
            <w:r w:rsidR="00931618" w:rsidRPr="00931618">
              <w:rPr>
                <w:rFonts w:ascii="GHEA Grapalat" w:eastAsia="Times New Roman" w:hAnsi="GHEA Grapalat" w:cs="Times New Roman"/>
                <w:b/>
                <w:sz w:val="24"/>
                <w:szCs w:val="24"/>
                <w:lang w:val="en-US" w:eastAsia="en-US"/>
              </w:rPr>
              <w:t>0</w:t>
            </w:r>
            <w:r w:rsidR="006F2F1C">
              <w:rPr>
                <w:rFonts w:ascii="GHEA Grapalat" w:eastAsia="Times New Roman" w:hAnsi="GHEA Grapalat" w:cs="Times New Roman"/>
                <w:b/>
                <w:sz w:val="24"/>
                <w:szCs w:val="24"/>
                <w:lang w:val="en-US" w:eastAsia="en-US"/>
              </w:rPr>
              <w:t>6</w:t>
            </w:r>
            <w:r w:rsidR="00931618" w:rsidRPr="00931618">
              <w:rPr>
                <w:rFonts w:ascii="Cambria Math" w:eastAsia="Times New Roman" w:hAnsi="Cambria Math" w:cs="Cambria Math"/>
                <w:b/>
                <w:sz w:val="24"/>
                <w:szCs w:val="24"/>
                <w:lang w:val="en-US" w:eastAsia="en-US"/>
              </w:rPr>
              <w:t>․</w:t>
            </w:r>
            <w:r w:rsidR="009106CE" w:rsidRPr="00931618">
              <w:rPr>
                <w:rFonts w:ascii="GHEA Grapalat" w:eastAsia="Times New Roman" w:hAnsi="GHEA Grapalat" w:cs="Times New Roman"/>
                <w:b/>
                <w:sz w:val="24"/>
                <w:szCs w:val="24"/>
                <w:lang w:val="en-US" w:eastAsia="en-US"/>
              </w:rPr>
              <w:t>202</w:t>
            </w:r>
            <w:r w:rsidR="008B3F24" w:rsidRPr="00931618">
              <w:rPr>
                <w:rFonts w:ascii="GHEA Grapalat" w:eastAsia="Times New Roman" w:hAnsi="GHEA Grapalat" w:cs="Times New Roman"/>
                <w:b/>
                <w:sz w:val="24"/>
                <w:szCs w:val="24"/>
                <w:lang w:val="en-US" w:eastAsia="en-US"/>
              </w:rPr>
              <w:t>4</w:t>
            </w:r>
            <w:r w:rsidR="009106CE" w:rsidRPr="00931618">
              <w:rPr>
                <w:rFonts w:ascii="GHEA Grapalat" w:eastAsia="Times New Roman" w:hAnsi="GHEA Grapalat" w:cs="Times New Roman"/>
                <w:b/>
                <w:sz w:val="24"/>
                <w:szCs w:val="24"/>
                <w:lang w:val="en-US" w:eastAsia="en-US"/>
              </w:rPr>
              <w:t>թ.</w:t>
            </w:r>
          </w:p>
        </w:tc>
      </w:tr>
      <w:tr w:rsidR="009106CE" w:rsidRPr="002A1CC3" w14:paraId="4D12D14D" w14:textId="77777777" w:rsidTr="000A6929">
        <w:trPr>
          <w:trHeight w:val="437"/>
          <w:tblCellSpacing w:w="0" w:type="dxa"/>
        </w:trPr>
        <w:tc>
          <w:tcPr>
            <w:tcW w:w="68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313860" w14:textId="77777777" w:rsidR="009106CE" w:rsidRPr="00A771A2" w:rsidRDefault="009106CE" w:rsidP="003B5C3C">
            <w:pPr>
              <w:spacing w:after="0" w:line="240" w:lineRule="auto"/>
              <w:rPr>
                <w:rFonts w:ascii="GHEA Grapalat" w:eastAsia="Times New Roman" w:hAnsi="GHEA Grapalat" w:cs="Times New Roman"/>
                <w:sz w:val="24"/>
                <w:szCs w:val="24"/>
                <w:lang w:val="en-US" w:eastAsia="en-US"/>
              </w:rPr>
            </w:pP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14:paraId="4B4C66DC" w14:textId="025DDCAD" w:rsidR="009106CE" w:rsidRPr="00787195" w:rsidRDefault="009C2F91" w:rsidP="003B5C3C">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r>
            <w:r w:rsidR="003B5C3C">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7E33AA">
              <w:rPr>
                <w:rFonts w:ascii="GHEA Grapalat" w:eastAsia="Times New Roman" w:hAnsi="GHEA Grapalat" w:cs="Times New Roman"/>
                <w:b/>
                <w:sz w:val="24"/>
                <w:szCs w:val="24"/>
                <w:lang w:val="en-US" w:eastAsia="en-US"/>
              </w:rPr>
              <w:t xml:space="preserve">  </w:t>
            </w:r>
            <w:r w:rsidR="00E90A08">
              <w:rPr>
                <w:rFonts w:ascii="GHEA Grapalat" w:eastAsia="Times New Roman" w:hAnsi="GHEA Grapalat" w:cs="Times New Roman"/>
                <w:b/>
                <w:sz w:val="24"/>
                <w:szCs w:val="24"/>
                <w:lang w:val="en-US" w:eastAsia="en-US"/>
              </w:rPr>
              <w:t>01/9-1/12612-2024</w:t>
            </w:r>
          </w:p>
        </w:tc>
      </w:tr>
      <w:tr w:rsidR="009106CE" w:rsidRPr="00C72F7D" w14:paraId="74C98855" w14:textId="77777777" w:rsidTr="000A6929">
        <w:trPr>
          <w:tblCellSpacing w:w="0" w:type="dxa"/>
        </w:trPr>
        <w:tc>
          <w:tcPr>
            <w:tcW w:w="6840" w:type="dxa"/>
            <w:tcBorders>
              <w:top w:val="outset" w:sz="6" w:space="0" w:color="auto"/>
              <w:left w:val="outset" w:sz="6" w:space="0" w:color="auto"/>
              <w:bottom w:val="outset" w:sz="6" w:space="0" w:color="auto"/>
              <w:right w:val="outset" w:sz="6" w:space="0" w:color="auto"/>
            </w:tcBorders>
            <w:shd w:val="clear" w:color="auto" w:fill="FFFFFF"/>
            <w:hideMark/>
          </w:tcPr>
          <w:p w14:paraId="572AB20B" w14:textId="77777777" w:rsidR="00E90A08" w:rsidRDefault="00E90A08" w:rsidP="00E90A08">
            <w:pPr>
              <w:tabs>
                <w:tab w:val="left" w:pos="0"/>
                <w:tab w:val="left" w:pos="567"/>
              </w:tabs>
              <w:spacing w:after="0" w:line="336" w:lineRule="auto"/>
              <w:ind w:firstLine="567"/>
              <w:jc w:val="both"/>
              <w:rPr>
                <w:rFonts w:ascii="GHEA Grapalat" w:hAnsi="GHEA Grapalat" w:cs="Calibri"/>
                <w:color w:val="000000"/>
                <w:sz w:val="24"/>
                <w:szCs w:val="24"/>
                <w:shd w:val="clear" w:color="auto" w:fill="FFFFFF"/>
                <w:lang w:val="hy-AM"/>
              </w:rPr>
            </w:pPr>
            <w:r>
              <w:rPr>
                <w:rFonts w:ascii="GHEA Grapalat" w:hAnsi="GHEA Grapalat" w:cs="Calibri"/>
                <w:color w:val="000000"/>
                <w:sz w:val="24"/>
                <w:szCs w:val="24"/>
                <w:shd w:val="clear" w:color="auto" w:fill="FFFFFF"/>
                <w:lang w:val="hy-AM"/>
              </w:rPr>
              <w:t xml:space="preserve">Հայաստանի Հանրապետության 2024 թվականի պետական բյուջեի մասին» օրենքում  և Հայաստանի Հանրապետության կառավարության 2023 թվականի դեկտեմբերի 28-Ի N 2323-Ն որոշման մեջ </w:t>
            </w:r>
            <w:bookmarkStart w:id="0" w:name="_Hlk168493786"/>
            <w:r>
              <w:rPr>
                <w:rFonts w:ascii="GHEA Grapalat" w:hAnsi="GHEA Grapalat" w:cs="Calibri"/>
                <w:color w:val="000000"/>
                <w:sz w:val="24"/>
                <w:szCs w:val="24"/>
                <w:shd w:val="clear" w:color="auto" w:fill="FFFFFF"/>
                <w:lang w:val="hy-AM"/>
              </w:rPr>
              <w:t>փոփոխություն</w:t>
            </w:r>
            <w:bookmarkEnd w:id="0"/>
            <w:r>
              <w:rPr>
                <w:rFonts w:ascii="GHEA Grapalat" w:hAnsi="GHEA Grapalat" w:cs="Calibri"/>
                <w:color w:val="000000"/>
                <w:sz w:val="24"/>
                <w:szCs w:val="24"/>
                <w:shd w:val="clear" w:color="auto" w:fill="FFFFFF"/>
                <w:lang w:val="hy-AM"/>
              </w:rPr>
              <w:t xml:space="preserve">ներ ու լրացումներ կատարելու մասին» ՀՀ կառավարության որոշման նախագիծը, հայտնում ենք, որ </w:t>
            </w:r>
            <w:r w:rsidRPr="00A60162">
              <w:rPr>
                <w:rFonts w:ascii="GHEA Grapalat" w:hAnsi="GHEA Grapalat" w:cs="Calibri"/>
                <w:color w:val="000000"/>
                <w:sz w:val="24"/>
                <w:szCs w:val="24"/>
                <w:shd w:val="clear" w:color="auto" w:fill="FFFFFF"/>
                <w:lang w:val="hy-AM"/>
              </w:rPr>
              <w:t xml:space="preserve">բովանդակային առումով </w:t>
            </w:r>
            <w:r>
              <w:rPr>
                <w:rFonts w:ascii="GHEA Grapalat" w:hAnsi="GHEA Grapalat" w:cs="Calibri"/>
                <w:color w:val="000000"/>
                <w:sz w:val="24"/>
                <w:szCs w:val="24"/>
                <w:shd w:val="clear" w:color="auto" w:fill="FFFFFF"/>
                <w:lang w:val="hy-AM"/>
              </w:rPr>
              <w:t xml:space="preserve">առարկություններ չունենք: </w:t>
            </w:r>
          </w:p>
          <w:p w14:paraId="0849B4B4" w14:textId="097A7D5E" w:rsidR="008B3F24" w:rsidRPr="00E90A08" w:rsidRDefault="00E90A08" w:rsidP="00E90A08">
            <w:pPr>
              <w:tabs>
                <w:tab w:val="left" w:pos="0"/>
                <w:tab w:val="left" w:pos="567"/>
              </w:tabs>
              <w:spacing w:after="0" w:line="336" w:lineRule="auto"/>
              <w:ind w:firstLine="567"/>
              <w:jc w:val="both"/>
              <w:rPr>
                <w:rFonts w:ascii="GHEA Grapalat" w:hAnsi="GHEA Grapalat" w:cs="Calibri"/>
                <w:color w:val="000000"/>
                <w:sz w:val="24"/>
                <w:szCs w:val="24"/>
                <w:shd w:val="clear" w:color="auto" w:fill="FFFFFF"/>
                <w:lang w:val="hy-AM"/>
              </w:rPr>
            </w:pPr>
            <w:r w:rsidRPr="00A60162">
              <w:rPr>
                <w:rFonts w:ascii="GHEA Grapalat" w:hAnsi="GHEA Grapalat" w:cs="Calibri"/>
                <w:color w:val="000000"/>
                <w:sz w:val="24"/>
                <w:szCs w:val="24"/>
                <w:shd w:val="clear" w:color="auto" w:fill="FFFFFF"/>
                <w:lang w:val="hy-AM"/>
              </w:rPr>
              <w:t>Ինչ վերաբերում է Նախագծի խմբագրական բնույթի վրիպակներին, ապա հ</w:t>
            </w:r>
            <w:r>
              <w:rPr>
                <w:rFonts w:ascii="GHEA Grapalat" w:eastAsia="Arial Unicode MS" w:hAnsi="GHEA Grapalat" w:cs="Arial Unicode MS"/>
                <w:sz w:val="24"/>
                <w:szCs w:val="24"/>
                <w:lang w:val="hy-AM"/>
              </w:rPr>
              <w:t xml:space="preserve">իմք ընդունելով </w:t>
            </w:r>
            <w:r>
              <w:rPr>
                <w:rFonts w:ascii="GHEA Grapalat" w:hAnsi="GHEA Grapalat" w:cs="Sylfaen"/>
                <w:bCs/>
                <w:color w:val="191919"/>
                <w:sz w:val="24"/>
                <w:szCs w:val="24"/>
                <w:shd w:val="clear" w:color="auto" w:fill="FFFFFF"/>
                <w:lang w:val="hy-AM"/>
              </w:rPr>
              <w:t>ՏԿԵՆ-ՀԲՄԱՇՁԲ-2023/32Շ</w:t>
            </w:r>
            <w:r>
              <w:rPr>
                <w:rFonts w:ascii="GHEA Grapalat" w:eastAsia="Arial Unicode MS" w:hAnsi="GHEA Grapalat" w:cs="Arial Unicode MS"/>
                <w:sz w:val="24"/>
                <w:szCs w:val="24"/>
                <w:lang w:val="hy-AM"/>
              </w:rPr>
              <w:t xml:space="preserve"> և </w:t>
            </w:r>
            <w:r>
              <w:rPr>
                <w:rFonts w:ascii="GHEA Grapalat" w:hAnsi="GHEA Grapalat" w:cs="Sylfaen"/>
                <w:bCs/>
                <w:color w:val="191919"/>
                <w:sz w:val="24"/>
                <w:szCs w:val="24"/>
                <w:shd w:val="clear" w:color="auto" w:fill="FFFFFF"/>
                <w:lang w:val="hy-AM"/>
              </w:rPr>
              <w:t>ՏԿԵՆ-ՀԲՄԱՇՁԲ-2023/33Շ</w:t>
            </w:r>
            <w:r>
              <w:rPr>
                <w:rFonts w:ascii="GHEA Grapalat" w:eastAsia="Arial Unicode MS" w:hAnsi="GHEA Grapalat" w:cs="Arial Unicode MS"/>
                <w:sz w:val="24"/>
                <w:szCs w:val="24"/>
                <w:lang w:val="hy-AM"/>
              </w:rPr>
              <w:t xml:space="preserve"> ծած</w:t>
            </w:r>
            <w:r>
              <w:rPr>
                <w:rFonts w:ascii="GHEA Grapalat" w:eastAsia="Arial Unicode MS" w:hAnsi="GHEA Grapalat" w:cs="Arial Unicode MS"/>
                <w:sz w:val="24"/>
                <w:szCs w:val="24"/>
                <w:lang w:val="hy-AM"/>
              </w:rPr>
              <w:softHyphen/>
              <w:t>կագրերով պայմա</w:t>
            </w:r>
            <w:r>
              <w:rPr>
                <w:rFonts w:ascii="GHEA Grapalat" w:eastAsia="Arial Unicode MS" w:hAnsi="GHEA Grapalat" w:cs="Arial Unicode MS"/>
                <w:sz w:val="24"/>
                <w:szCs w:val="24"/>
                <w:lang w:val="hy-AM"/>
              </w:rPr>
              <w:softHyphen/>
              <w:t xml:space="preserve">նագրերը, </w:t>
            </w:r>
            <w:r w:rsidRPr="00A60162">
              <w:rPr>
                <w:rFonts w:ascii="GHEA Grapalat" w:eastAsia="Arial Unicode MS" w:hAnsi="GHEA Grapalat" w:cs="Arial Unicode MS"/>
                <w:sz w:val="24"/>
                <w:szCs w:val="24"/>
                <w:lang w:val="hy-AM"/>
              </w:rPr>
              <w:t>առաջարկում ենք Ն</w:t>
            </w:r>
            <w:r>
              <w:rPr>
                <w:rFonts w:ascii="GHEA Grapalat" w:eastAsia="Arial Unicode MS" w:hAnsi="GHEA Grapalat" w:cs="Arial Unicode MS"/>
                <w:sz w:val="24"/>
                <w:szCs w:val="24"/>
                <w:lang w:val="hy-AM"/>
              </w:rPr>
              <w:t xml:space="preserve">ախագծի </w:t>
            </w:r>
            <w:r w:rsidRPr="00A60162">
              <w:rPr>
                <w:rFonts w:ascii="GHEA Grapalat" w:eastAsia="Arial Unicode MS" w:hAnsi="GHEA Grapalat" w:cs="Arial Unicode MS"/>
                <w:sz w:val="24"/>
                <w:szCs w:val="24"/>
                <w:lang w:val="hy-AM"/>
              </w:rPr>
              <w:t>տեղեկանք հիմնավորման մեջ</w:t>
            </w:r>
            <w:r>
              <w:rPr>
                <w:rFonts w:ascii="GHEA Grapalat" w:eastAsia="Arial Unicode MS" w:hAnsi="GHEA Grapalat" w:cs="Arial Unicode MS"/>
                <w:sz w:val="24"/>
                <w:szCs w:val="24"/>
                <w:lang w:val="hy-AM"/>
              </w:rPr>
              <w:t xml:space="preserve"> նշված </w:t>
            </w:r>
            <w:r>
              <w:rPr>
                <w:rFonts w:ascii="GHEA Grapalat" w:hAnsi="GHEA Grapalat"/>
                <w:sz w:val="24"/>
                <w:szCs w:val="24"/>
                <w:lang w:val="hy-AM"/>
              </w:rPr>
              <w:t>«...</w:t>
            </w:r>
            <w:r>
              <w:rPr>
                <w:rFonts w:ascii="GHEA Grapalat" w:hAnsi="GHEA Grapalat" w:cs="Sylfaen"/>
                <w:bCs/>
                <w:color w:val="191919"/>
                <w:sz w:val="24"/>
                <w:szCs w:val="24"/>
                <w:shd w:val="clear" w:color="auto" w:fill="FFFFFF"/>
                <w:lang w:val="hy-AM"/>
              </w:rPr>
              <w:t>կմ9+330-կմ14+590...</w:t>
            </w:r>
            <w:r>
              <w:rPr>
                <w:rFonts w:ascii="GHEA Grapalat" w:hAnsi="GHEA Grapalat"/>
                <w:sz w:val="24"/>
                <w:szCs w:val="24"/>
                <w:lang w:val="hy-AM"/>
              </w:rPr>
              <w:t>» և «...</w:t>
            </w:r>
            <w:r>
              <w:rPr>
                <w:rFonts w:ascii="GHEA Grapalat" w:hAnsi="GHEA Grapalat" w:cs="Sylfaen"/>
                <w:bCs/>
                <w:color w:val="191919"/>
                <w:sz w:val="24"/>
                <w:szCs w:val="24"/>
                <w:shd w:val="clear" w:color="auto" w:fill="FFFFFF"/>
                <w:lang w:val="hy-AM"/>
              </w:rPr>
              <w:t>Մ-2 Երևան-Երասխ-Գորիս-Մեղրի–ՀՀ սահման միջպետական նշանակության ավտոճանապարհի կմ36+312...</w:t>
            </w:r>
            <w:r>
              <w:rPr>
                <w:rFonts w:ascii="GHEA Grapalat" w:hAnsi="GHEA Grapalat"/>
                <w:sz w:val="24"/>
                <w:szCs w:val="24"/>
                <w:lang w:val="hy-AM"/>
              </w:rPr>
              <w:t xml:space="preserve">» </w:t>
            </w:r>
            <w:r>
              <w:rPr>
                <w:rFonts w:ascii="GHEA Grapalat" w:eastAsia="Arial Unicode MS" w:hAnsi="GHEA Grapalat" w:cs="Arial Unicode MS"/>
                <w:sz w:val="24"/>
                <w:szCs w:val="24"/>
                <w:lang w:val="hy-AM"/>
              </w:rPr>
              <w:t>բառերը փոխարինել համապատասխա</w:t>
            </w:r>
            <w:r>
              <w:rPr>
                <w:rFonts w:ascii="GHEA Grapalat" w:eastAsia="Arial Unicode MS" w:hAnsi="GHEA Grapalat" w:cs="Arial Unicode MS"/>
                <w:sz w:val="24"/>
                <w:szCs w:val="24"/>
                <w:lang w:val="hy-AM"/>
              </w:rPr>
              <w:softHyphen/>
              <w:t xml:space="preserve">նաբար </w:t>
            </w:r>
            <w:r>
              <w:rPr>
                <w:rFonts w:ascii="GHEA Grapalat" w:hAnsi="GHEA Grapalat"/>
                <w:sz w:val="24"/>
                <w:szCs w:val="24"/>
                <w:lang w:val="hy-AM"/>
              </w:rPr>
              <w:t>«...</w:t>
            </w:r>
            <w:r>
              <w:rPr>
                <w:rFonts w:ascii="GHEA Grapalat" w:hAnsi="GHEA Grapalat" w:cs="Sylfaen"/>
                <w:bCs/>
                <w:color w:val="191919"/>
                <w:sz w:val="24"/>
                <w:szCs w:val="24"/>
                <w:shd w:val="clear" w:color="auto" w:fill="FFFFFF"/>
                <w:lang w:val="hy-AM"/>
              </w:rPr>
              <w:t>կմ9+330-կմ14+591...</w:t>
            </w:r>
            <w:r>
              <w:rPr>
                <w:rFonts w:ascii="GHEA Grapalat" w:hAnsi="GHEA Grapalat"/>
                <w:sz w:val="24"/>
                <w:szCs w:val="24"/>
                <w:lang w:val="hy-AM"/>
              </w:rPr>
              <w:t>» և «...</w:t>
            </w:r>
            <w:r>
              <w:rPr>
                <w:rFonts w:ascii="GHEA Grapalat" w:hAnsi="GHEA Grapalat" w:cs="Sylfaen"/>
                <w:bCs/>
                <w:color w:val="191919"/>
                <w:sz w:val="24"/>
                <w:szCs w:val="24"/>
                <w:shd w:val="clear" w:color="auto" w:fill="FFFFFF"/>
                <w:lang w:val="hy-AM"/>
              </w:rPr>
              <w:t>Մ-2 Երևան-Երասխ-Գորիս-Մեղրի–Իրանի-Իսլա</w:t>
            </w:r>
            <w:r>
              <w:rPr>
                <w:rFonts w:ascii="GHEA Grapalat" w:hAnsi="GHEA Grapalat" w:cs="Sylfaen"/>
                <w:bCs/>
                <w:color w:val="191919"/>
                <w:sz w:val="24"/>
                <w:szCs w:val="24"/>
                <w:shd w:val="clear" w:color="auto" w:fill="FFFFFF"/>
                <w:lang w:val="hy-AM"/>
              </w:rPr>
              <w:softHyphen/>
              <w:t>մական Հանրապե</w:t>
            </w:r>
            <w:r>
              <w:rPr>
                <w:rFonts w:ascii="GHEA Grapalat" w:hAnsi="GHEA Grapalat" w:cs="Sylfaen"/>
                <w:bCs/>
                <w:color w:val="191919"/>
                <w:sz w:val="24"/>
                <w:szCs w:val="24"/>
                <w:shd w:val="clear" w:color="auto" w:fill="FFFFFF"/>
                <w:lang w:val="hy-AM"/>
              </w:rPr>
              <w:softHyphen/>
              <w:t>տության սահման միջպետական նշանակության ավտոճանապարհի կմ36+212...</w:t>
            </w:r>
            <w:r>
              <w:rPr>
                <w:rFonts w:ascii="GHEA Grapalat" w:hAnsi="GHEA Grapalat"/>
                <w:sz w:val="24"/>
                <w:szCs w:val="24"/>
                <w:lang w:val="hy-AM"/>
              </w:rPr>
              <w:t>»</w:t>
            </w:r>
            <w:r>
              <w:rPr>
                <w:rFonts w:ascii="GHEA Grapalat" w:eastAsia="Arial Unicode MS" w:hAnsi="GHEA Grapalat" w:cs="Arial Unicode MS"/>
                <w:sz w:val="24"/>
                <w:szCs w:val="24"/>
                <w:lang w:val="hy-AM"/>
              </w:rPr>
              <w:t xml:space="preserve"> բառերով:         </w:t>
            </w:r>
          </w:p>
        </w:tc>
        <w:tc>
          <w:tcPr>
            <w:tcW w:w="4320" w:type="dxa"/>
            <w:tcBorders>
              <w:top w:val="outset" w:sz="6" w:space="0" w:color="auto"/>
              <w:left w:val="outset" w:sz="6" w:space="0" w:color="auto"/>
              <w:bottom w:val="outset" w:sz="6" w:space="0" w:color="auto"/>
              <w:right w:val="outset" w:sz="6" w:space="0" w:color="auto"/>
            </w:tcBorders>
            <w:shd w:val="clear" w:color="auto" w:fill="FFFFFF"/>
            <w:hideMark/>
          </w:tcPr>
          <w:p w14:paraId="1C3EB191" w14:textId="77777777" w:rsidR="00931618" w:rsidRDefault="00931618"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p>
          <w:p w14:paraId="25630C0B" w14:textId="77777777" w:rsidR="00E90A08" w:rsidRDefault="00E90A08" w:rsidP="005A5B57">
            <w:pPr>
              <w:spacing w:after="0" w:line="240" w:lineRule="auto"/>
              <w:jc w:val="both"/>
              <w:rPr>
                <w:color w:val="000000"/>
                <w:sz w:val="18"/>
                <w:szCs w:val="18"/>
                <w:shd w:val="clear" w:color="auto" w:fill="FFFFFF"/>
                <w:lang w:val="hy-AM"/>
              </w:rPr>
            </w:pPr>
          </w:p>
          <w:p w14:paraId="023F5133" w14:textId="77777777" w:rsidR="00E90A08" w:rsidRDefault="00E90A08" w:rsidP="005A5B57">
            <w:pPr>
              <w:spacing w:after="0" w:line="240" w:lineRule="auto"/>
              <w:jc w:val="both"/>
              <w:rPr>
                <w:color w:val="000000"/>
                <w:sz w:val="18"/>
                <w:szCs w:val="18"/>
                <w:shd w:val="clear" w:color="auto" w:fill="FFFFFF"/>
                <w:lang w:val="hy-AM"/>
              </w:rPr>
            </w:pPr>
          </w:p>
          <w:p w14:paraId="65752686" w14:textId="77777777" w:rsidR="00E90A08" w:rsidRDefault="00E90A08" w:rsidP="005A5B57">
            <w:pPr>
              <w:spacing w:after="0" w:line="240" w:lineRule="auto"/>
              <w:jc w:val="both"/>
              <w:rPr>
                <w:color w:val="000000"/>
                <w:sz w:val="18"/>
                <w:szCs w:val="18"/>
                <w:shd w:val="clear" w:color="auto" w:fill="FFFFFF"/>
                <w:lang w:val="hy-AM"/>
              </w:rPr>
            </w:pPr>
          </w:p>
          <w:p w14:paraId="59E9E6AF" w14:textId="77777777" w:rsidR="00E90A08" w:rsidRDefault="00E90A08" w:rsidP="005A5B57">
            <w:pPr>
              <w:spacing w:after="0" w:line="240" w:lineRule="auto"/>
              <w:jc w:val="both"/>
              <w:rPr>
                <w:color w:val="000000"/>
                <w:sz w:val="18"/>
                <w:szCs w:val="18"/>
                <w:shd w:val="clear" w:color="auto" w:fill="FFFFFF"/>
                <w:lang w:val="hy-AM"/>
              </w:rPr>
            </w:pPr>
          </w:p>
          <w:p w14:paraId="29EFAA83" w14:textId="77777777" w:rsidR="00E90A08" w:rsidRDefault="00E90A08" w:rsidP="005A5B57">
            <w:pPr>
              <w:spacing w:after="0" w:line="240" w:lineRule="auto"/>
              <w:jc w:val="both"/>
              <w:rPr>
                <w:color w:val="000000"/>
                <w:sz w:val="18"/>
                <w:szCs w:val="18"/>
                <w:shd w:val="clear" w:color="auto" w:fill="FFFFFF"/>
                <w:lang w:val="hy-AM"/>
              </w:rPr>
            </w:pPr>
          </w:p>
          <w:p w14:paraId="4C744BBE" w14:textId="77777777" w:rsidR="00E90A08" w:rsidRDefault="00E90A08" w:rsidP="005A5B57">
            <w:pPr>
              <w:spacing w:after="0" w:line="240" w:lineRule="auto"/>
              <w:jc w:val="both"/>
              <w:rPr>
                <w:color w:val="000000"/>
                <w:sz w:val="18"/>
                <w:szCs w:val="18"/>
                <w:shd w:val="clear" w:color="auto" w:fill="FFFFFF"/>
                <w:lang w:val="hy-AM"/>
              </w:rPr>
            </w:pPr>
          </w:p>
          <w:p w14:paraId="7D84150A" w14:textId="77777777" w:rsidR="00931618" w:rsidRPr="00931618" w:rsidRDefault="00931618" w:rsidP="005A5B57">
            <w:pPr>
              <w:spacing w:after="0" w:line="240" w:lineRule="auto"/>
              <w:jc w:val="both"/>
              <w:rPr>
                <w:rFonts w:eastAsia="Times New Roman" w:cs="Times New Roman"/>
                <w:sz w:val="24"/>
                <w:szCs w:val="24"/>
                <w:lang w:val="hy-AM" w:eastAsia="en-US"/>
              </w:rPr>
            </w:pPr>
          </w:p>
          <w:p w14:paraId="75028E1B" w14:textId="77777777" w:rsidR="00902744" w:rsidRDefault="00931618" w:rsidP="005A5B57">
            <w:pPr>
              <w:spacing w:after="0" w:line="240" w:lineRule="auto"/>
              <w:jc w:val="both"/>
              <w:rPr>
                <w:rFonts w:ascii="Cambria Math" w:eastAsia="Times New Roman" w:hAnsi="Cambria Math" w:cs="Cambria Math"/>
                <w:b/>
                <w:bCs/>
                <w:sz w:val="24"/>
                <w:szCs w:val="24"/>
                <w:lang w:val="hy-AM" w:eastAsia="en-US"/>
              </w:rPr>
            </w:pPr>
            <w:r w:rsidRPr="00C72F7D">
              <w:rPr>
                <w:rFonts w:ascii="GHEA Grapalat" w:eastAsia="Times New Roman" w:hAnsi="GHEA Grapalat" w:cs="Times New Roman"/>
                <w:b/>
                <w:bCs/>
                <w:sz w:val="24"/>
                <w:szCs w:val="24"/>
                <w:lang w:val="hy-AM" w:eastAsia="en-US"/>
              </w:rPr>
              <w:t xml:space="preserve">    -Ընդունվել է</w:t>
            </w:r>
            <w:r w:rsidR="00C72F7D" w:rsidRPr="00C72F7D">
              <w:rPr>
                <w:rFonts w:ascii="GHEA Grapalat" w:eastAsia="Times New Roman" w:hAnsi="GHEA Grapalat" w:cs="Times New Roman"/>
                <w:b/>
                <w:bCs/>
                <w:sz w:val="24"/>
                <w:szCs w:val="24"/>
                <w:lang w:val="hy-AM" w:eastAsia="en-US"/>
              </w:rPr>
              <w:t xml:space="preserve"> ի գիտություն</w:t>
            </w:r>
            <w:r w:rsidR="00C72F7D" w:rsidRPr="00C72F7D">
              <w:rPr>
                <w:rFonts w:ascii="Cambria Math" w:eastAsia="Times New Roman" w:hAnsi="Cambria Math" w:cs="Cambria Math"/>
                <w:b/>
                <w:bCs/>
                <w:sz w:val="24"/>
                <w:szCs w:val="24"/>
                <w:lang w:val="hy-AM" w:eastAsia="en-US"/>
              </w:rPr>
              <w:t>․</w:t>
            </w:r>
          </w:p>
          <w:p w14:paraId="2C8A9714" w14:textId="77777777" w:rsidR="00C72F7D" w:rsidRDefault="00C72F7D" w:rsidP="005A5B57">
            <w:pPr>
              <w:spacing w:after="0" w:line="240" w:lineRule="auto"/>
              <w:jc w:val="both"/>
              <w:rPr>
                <w:rFonts w:ascii="Cambria Math" w:eastAsia="Times New Roman" w:hAnsi="Cambria Math" w:cs="Cambria Math"/>
                <w:b/>
                <w:bCs/>
                <w:sz w:val="24"/>
                <w:szCs w:val="24"/>
                <w:lang w:val="hy-AM" w:eastAsia="en-US"/>
              </w:rPr>
            </w:pPr>
          </w:p>
          <w:p w14:paraId="3BC1D396" w14:textId="77777777" w:rsidR="00C72F7D" w:rsidRDefault="00C72F7D" w:rsidP="005A5B57">
            <w:pPr>
              <w:spacing w:after="0" w:line="240" w:lineRule="auto"/>
              <w:jc w:val="both"/>
              <w:rPr>
                <w:rFonts w:ascii="Cambria Math" w:eastAsia="Times New Roman" w:hAnsi="Cambria Math" w:cs="Cambria Math"/>
                <w:b/>
                <w:bCs/>
                <w:sz w:val="24"/>
                <w:szCs w:val="24"/>
                <w:lang w:val="hy-AM" w:eastAsia="en-US"/>
              </w:rPr>
            </w:pPr>
          </w:p>
          <w:p w14:paraId="2684FBBE" w14:textId="77777777" w:rsidR="00C72F7D" w:rsidRDefault="00C72F7D" w:rsidP="005A5B57">
            <w:pPr>
              <w:spacing w:after="0" w:line="240" w:lineRule="auto"/>
              <w:jc w:val="both"/>
              <w:rPr>
                <w:rFonts w:ascii="Cambria Math" w:eastAsia="Times New Roman" w:hAnsi="Cambria Math" w:cs="Cambria Math"/>
                <w:b/>
                <w:bCs/>
                <w:sz w:val="24"/>
                <w:szCs w:val="24"/>
                <w:lang w:val="hy-AM" w:eastAsia="en-US"/>
              </w:rPr>
            </w:pPr>
          </w:p>
          <w:p w14:paraId="491DEF19" w14:textId="77777777" w:rsidR="00C72F7D" w:rsidRDefault="00C72F7D" w:rsidP="005A5B57">
            <w:pPr>
              <w:spacing w:after="0" w:line="240" w:lineRule="auto"/>
              <w:jc w:val="both"/>
              <w:rPr>
                <w:rFonts w:ascii="Cambria Math" w:eastAsia="Times New Roman" w:hAnsi="Cambria Math" w:cs="Cambria Math"/>
                <w:b/>
                <w:bCs/>
                <w:sz w:val="24"/>
                <w:szCs w:val="24"/>
                <w:lang w:val="hy-AM" w:eastAsia="en-US"/>
              </w:rPr>
            </w:pPr>
          </w:p>
          <w:p w14:paraId="3BBAB763" w14:textId="77777777" w:rsidR="00C72F7D" w:rsidRDefault="00C72F7D" w:rsidP="005A5B57">
            <w:pPr>
              <w:spacing w:after="0" w:line="240" w:lineRule="auto"/>
              <w:jc w:val="both"/>
              <w:rPr>
                <w:rFonts w:ascii="Cambria Math" w:eastAsia="Times New Roman" w:hAnsi="Cambria Math" w:cs="Cambria Math"/>
                <w:b/>
                <w:bCs/>
                <w:sz w:val="24"/>
                <w:szCs w:val="24"/>
                <w:lang w:val="hy-AM" w:eastAsia="en-US"/>
              </w:rPr>
            </w:pPr>
          </w:p>
          <w:p w14:paraId="09DCC04A" w14:textId="4AE3064F" w:rsidR="00C72F7D" w:rsidRPr="00C72F7D" w:rsidRDefault="00C72F7D" w:rsidP="005A5B57">
            <w:pPr>
              <w:spacing w:after="0" w:line="240" w:lineRule="auto"/>
              <w:jc w:val="both"/>
              <w:rPr>
                <w:rFonts w:ascii="Cambria Math" w:eastAsia="Times New Roman" w:hAnsi="Cambria Math" w:cs="Times New Roman"/>
                <w:b/>
                <w:bCs/>
                <w:sz w:val="24"/>
                <w:szCs w:val="24"/>
                <w:lang w:val="hy-AM" w:eastAsia="en-US"/>
              </w:rPr>
            </w:pPr>
            <w:r>
              <w:rPr>
                <w:rFonts w:ascii="Cambria Math" w:eastAsia="Times New Roman" w:hAnsi="Cambria Math" w:cs="Cambria Math"/>
                <w:b/>
                <w:bCs/>
                <w:sz w:val="24"/>
                <w:szCs w:val="24"/>
                <w:lang w:val="hy-AM" w:eastAsia="en-US"/>
              </w:rPr>
              <w:t xml:space="preserve">   -</w:t>
            </w:r>
            <w:r w:rsidRPr="00C72F7D">
              <w:rPr>
                <w:rFonts w:ascii="GHEA Grapalat" w:eastAsia="Times New Roman" w:hAnsi="GHEA Grapalat" w:cs="Times New Roman"/>
                <w:b/>
                <w:bCs/>
                <w:sz w:val="24"/>
                <w:szCs w:val="24"/>
                <w:lang w:val="hy-AM" w:eastAsia="en-US"/>
              </w:rPr>
              <w:t xml:space="preserve"> </w:t>
            </w:r>
            <w:r w:rsidRPr="00C72F7D">
              <w:rPr>
                <w:rFonts w:ascii="GHEA Grapalat" w:eastAsia="Times New Roman" w:hAnsi="GHEA Grapalat" w:cs="Times New Roman"/>
                <w:b/>
                <w:bCs/>
                <w:sz w:val="24"/>
                <w:szCs w:val="24"/>
                <w:lang w:val="hy-AM" w:eastAsia="en-US"/>
              </w:rPr>
              <w:t>Ընդունվել է</w:t>
            </w:r>
            <w:r>
              <w:rPr>
                <w:rFonts w:ascii="GHEA Grapalat" w:eastAsia="Times New Roman" w:hAnsi="GHEA Grapalat" w:cs="Times New Roman"/>
                <w:b/>
                <w:bCs/>
                <w:sz w:val="24"/>
                <w:szCs w:val="24"/>
                <w:lang w:val="hy-AM" w:eastAsia="en-US"/>
              </w:rPr>
              <w:t xml:space="preserve"> կատարվել է համապատասխան փոփոխություն</w:t>
            </w:r>
            <w:r w:rsidR="0015384D">
              <w:rPr>
                <w:rFonts w:ascii="GHEA Grapalat" w:eastAsia="Times New Roman" w:hAnsi="GHEA Grapalat" w:cs="Times New Roman"/>
                <w:b/>
                <w:bCs/>
                <w:sz w:val="24"/>
                <w:szCs w:val="24"/>
                <w:lang w:val="hy-AM" w:eastAsia="en-US"/>
              </w:rPr>
              <w:t>ներ</w:t>
            </w:r>
            <w:r>
              <w:rPr>
                <w:rFonts w:ascii="GHEA Grapalat" w:eastAsia="Times New Roman" w:hAnsi="GHEA Grapalat" w:cs="Times New Roman"/>
                <w:b/>
                <w:bCs/>
                <w:sz w:val="24"/>
                <w:szCs w:val="24"/>
                <w:lang w:val="hy-AM" w:eastAsia="en-US"/>
              </w:rPr>
              <w:t>ը</w:t>
            </w:r>
            <w:r>
              <w:rPr>
                <w:rFonts w:ascii="Cambria Math" w:eastAsia="Times New Roman" w:hAnsi="Cambria Math" w:cs="Times New Roman"/>
                <w:b/>
                <w:bCs/>
                <w:sz w:val="24"/>
                <w:szCs w:val="24"/>
                <w:lang w:val="hy-AM" w:eastAsia="en-US"/>
              </w:rPr>
              <w:t>․</w:t>
            </w:r>
          </w:p>
        </w:tc>
      </w:tr>
    </w:tbl>
    <w:p w14:paraId="72802095" w14:textId="77777777" w:rsidR="005A1134" w:rsidRPr="00582E90" w:rsidRDefault="005A1134">
      <w:pPr>
        <w:rPr>
          <w:lang w:val="hy-AM"/>
        </w:rPr>
      </w:pPr>
    </w:p>
    <w:p w14:paraId="7F8B5F98" w14:textId="77777777" w:rsidR="00384B67" w:rsidRPr="00582E90" w:rsidRDefault="00384B67">
      <w:pPr>
        <w:rPr>
          <w:lang w:val="hy-AM"/>
        </w:rPr>
      </w:pPr>
    </w:p>
    <w:sectPr w:rsidR="00384B67" w:rsidRPr="00582E90" w:rsidSect="005171AD">
      <w:pgSz w:w="12240" w:h="15840"/>
      <w:pgMar w:top="630" w:right="99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42905" w14:textId="77777777" w:rsidR="001B6CBF" w:rsidRDefault="001B6CBF" w:rsidP="008A37BC">
      <w:pPr>
        <w:spacing w:after="0" w:line="240" w:lineRule="auto"/>
      </w:pPr>
      <w:r>
        <w:separator/>
      </w:r>
    </w:p>
  </w:endnote>
  <w:endnote w:type="continuationSeparator" w:id="0">
    <w:p w14:paraId="65F739D6" w14:textId="77777777" w:rsidR="001B6CBF" w:rsidRDefault="001B6CBF"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AF9DB" w14:textId="77777777" w:rsidR="001B6CBF" w:rsidRDefault="001B6CBF" w:rsidP="008A37BC">
      <w:pPr>
        <w:spacing w:after="0" w:line="240" w:lineRule="auto"/>
      </w:pPr>
      <w:r>
        <w:separator/>
      </w:r>
    </w:p>
  </w:footnote>
  <w:footnote w:type="continuationSeparator" w:id="0">
    <w:p w14:paraId="0DD5FAE0" w14:textId="77777777" w:rsidR="001B6CBF" w:rsidRDefault="001B6CBF"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BCD197D"/>
    <w:multiLevelType w:val="hybridMultilevel"/>
    <w:tmpl w:val="C70456BA"/>
    <w:lvl w:ilvl="0" w:tplc="31388F30">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3CF3AE5"/>
    <w:multiLevelType w:val="hybridMultilevel"/>
    <w:tmpl w:val="C28AA586"/>
    <w:lvl w:ilvl="0" w:tplc="D98C80C0">
      <w:numFmt w:val="bullet"/>
      <w:lvlText w:val="-"/>
      <w:lvlJc w:val="left"/>
      <w:pPr>
        <w:ind w:left="927" w:hanging="360"/>
      </w:pPr>
      <w:rPr>
        <w:rFonts w:ascii="GHEA Grapalat" w:eastAsia="Calibri"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16cid:durableId="648560405">
    <w:abstractNumId w:val="6"/>
  </w:num>
  <w:num w:numId="2" w16cid:durableId="13565423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600231">
    <w:abstractNumId w:val="7"/>
  </w:num>
  <w:num w:numId="4" w16cid:durableId="211432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4128552">
    <w:abstractNumId w:val="4"/>
  </w:num>
  <w:num w:numId="6" w16cid:durableId="995189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5284695">
    <w:abstractNumId w:val="5"/>
  </w:num>
  <w:num w:numId="8" w16cid:durableId="1615214214">
    <w:abstractNumId w:val="3"/>
  </w:num>
  <w:num w:numId="9" w16cid:durableId="430662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1A2"/>
    <w:rsid w:val="000125DD"/>
    <w:rsid w:val="00035E11"/>
    <w:rsid w:val="000526E9"/>
    <w:rsid w:val="00072ED7"/>
    <w:rsid w:val="000738CD"/>
    <w:rsid w:val="00074EE9"/>
    <w:rsid w:val="000936F2"/>
    <w:rsid w:val="000952EF"/>
    <w:rsid w:val="000A6929"/>
    <w:rsid w:val="000A6ED1"/>
    <w:rsid w:val="000B52C4"/>
    <w:rsid w:val="000E6724"/>
    <w:rsid w:val="000F20A3"/>
    <w:rsid w:val="0011172E"/>
    <w:rsid w:val="00111A92"/>
    <w:rsid w:val="00112D14"/>
    <w:rsid w:val="0011640A"/>
    <w:rsid w:val="00125061"/>
    <w:rsid w:val="00127C8B"/>
    <w:rsid w:val="0015384D"/>
    <w:rsid w:val="001B6CBF"/>
    <w:rsid w:val="001C11B4"/>
    <w:rsid w:val="001C7DF2"/>
    <w:rsid w:val="001D3538"/>
    <w:rsid w:val="001E3381"/>
    <w:rsid w:val="001E5338"/>
    <w:rsid w:val="002363E4"/>
    <w:rsid w:val="002453FF"/>
    <w:rsid w:val="00271AB8"/>
    <w:rsid w:val="002737D4"/>
    <w:rsid w:val="00285BB5"/>
    <w:rsid w:val="002A1CC3"/>
    <w:rsid w:val="002B10D2"/>
    <w:rsid w:val="002F1AF6"/>
    <w:rsid w:val="003507A3"/>
    <w:rsid w:val="00356188"/>
    <w:rsid w:val="00362D13"/>
    <w:rsid w:val="003635D1"/>
    <w:rsid w:val="00371953"/>
    <w:rsid w:val="00384B67"/>
    <w:rsid w:val="003B05F4"/>
    <w:rsid w:val="003B5C3C"/>
    <w:rsid w:val="003B68EB"/>
    <w:rsid w:val="003C3C2E"/>
    <w:rsid w:val="003D5596"/>
    <w:rsid w:val="003D58DD"/>
    <w:rsid w:val="003F5010"/>
    <w:rsid w:val="004165DD"/>
    <w:rsid w:val="00443042"/>
    <w:rsid w:val="00444F79"/>
    <w:rsid w:val="004500AD"/>
    <w:rsid w:val="00471232"/>
    <w:rsid w:val="00471C7E"/>
    <w:rsid w:val="00482A39"/>
    <w:rsid w:val="00483D0C"/>
    <w:rsid w:val="00492B63"/>
    <w:rsid w:val="004A418F"/>
    <w:rsid w:val="004B107A"/>
    <w:rsid w:val="004E6F9C"/>
    <w:rsid w:val="005171AD"/>
    <w:rsid w:val="00553BD2"/>
    <w:rsid w:val="00554B80"/>
    <w:rsid w:val="00562F80"/>
    <w:rsid w:val="00582E90"/>
    <w:rsid w:val="00586D98"/>
    <w:rsid w:val="00597202"/>
    <w:rsid w:val="005A1134"/>
    <w:rsid w:val="005A5B57"/>
    <w:rsid w:val="005D60FF"/>
    <w:rsid w:val="005F192F"/>
    <w:rsid w:val="00641E09"/>
    <w:rsid w:val="00643505"/>
    <w:rsid w:val="00643DAF"/>
    <w:rsid w:val="0065142B"/>
    <w:rsid w:val="00656CC0"/>
    <w:rsid w:val="006607E0"/>
    <w:rsid w:val="006816B2"/>
    <w:rsid w:val="006B121B"/>
    <w:rsid w:val="006B4BBF"/>
    <w:rsid w:val="006C0574"/>
    <w:rsid w:val="006D24EB"/>
    <w:rsid w:val="006D7BC1"/>
    <w:rsid w:val="006E077D"/>
    <w:rsid w:val="006E15C1"/>
    <w:rsid w:val="006E2120"/>
    <w:rsid w:val="006F0F16"/>
    <w:rsid w:val="006F2F1C"/>
    <w:rsid w:val="00711871"/>
    <w:rsid w:val="00722ED7"/>
    <w:rsid w:val="00732B68"/>
    <w:rsid w:val="00752676"/>
    <w:rsid w:val="007571D9"/>
    <w:rsid w:val="00781755"/>
    <w:rsid w:val="00787195"/>
    <w:rsid w:val="0079106D"/>
    <w:rsid w:val="007E33AA"/>
    <w:rsid w:val="007E54D1"/>
    <w:rsid w:val="00843448"/>
    <w:rsid w:val="00853000"/>
    <w:rsid w:val="008624D2"/>
    <w:rsid w:val="008770AC"/>
    <w:rsid w:val="008779DD"/>
    <w:rsid w:val="0088530C"/>
    <w:rsid w:val="008A15BA"/>
    <w:rsid w:val="008A1DE6"/>
    <w:rsid w:val="008A25A3"/>
    <w:rsid w:val="008A37BC"/>
    <w:rsid w:val="008A4B9D"/>
    <w:rsid w:val="008B3F24"/>
    <w:rsid w:val="008F5578"/>
    <w:rsid w:val="00902744"/>
    <w:rsid w:val="009106CE"/>
    <w:rsid w:val="0091077F"/>
    <w:rsid w:val="00921EAB"/>
    <w:rsid w:val="00931618"/>
    <w:rsid w:val="009379A6"/>
    <w:rsid w:val="009A62E1"/>
    <w:rsid w:val="009B21FC"/>
    <w:rsid w:val="009B5BC1"/>
    <w:rsid w:val="009C16CC"/>
    <w:rsid w:val="009C2F91"/>
    <w:rsid w:val="009D1412"/>
    <w:rsid w:val="009D5262"/>
    <w:rsid w:val="009F31A2"/>
    <w:rsid w:val="00A11256"/>
    <w:rsid w:val="00A522A5"/>
    <w:rsid w:val="00A67CB3"/>
    <w:rsid w:val="00A771A2"/>
    <w:rsid w:val="00A843FA"/>
    <w:rsid w:val="00A937E7"/>
    <w:rsid w:val="00AF6EC0"/>
    <w:rsid w:val="00B42174"/>
    <w:rsid w:val="00B446D9"/>
    <w:rsid w:val="00B51CC8"/>
    <w:rsid w:val="00B66E3B"/>
    <w:rsid w:val="00B76D3D"/>
    <w:rsid w:val="00BB52CD"/>
    <w:rsid w:val="00BE1C66"/>
    <w:rsid w:val="00BE1DBC"/>
    <w:rsid w:val="00BE47C9"/>
    <w:rsid w:val="00BE495C"/>
    <w:rsid w:val="00C01FB0"/>
    <w:rsid w:val="00C17576"/>
    <w:rsid w:val="00C237A2"/>
    <w:rsid w:val="00C251F1"/>
    <w:rsid w:val="00C4443E"/>
    <w:rsid w:val="00C61A31"/>
    <w:rsid w:val="00C72CF1"/>
    <w:rsid w:val="00C72F7D"/>
    <w:rsid w:val="00C83EA9"/>
    <w:rsid w:val="00CA4896"/>
    <w:rsid w:val="00CE28E0"/>
    <w:rsid w:val="00CF7AD6"/>
    <w:rsid w:val="00D23B79"/>
    <w:rsid w:val="00D330D5"/>
    <w:rsid w:val="00D37542"/>
    <w:rsid w:val="00D80234"/>
    <w:rsid w:val="00D92C9E"/>
    <w:rsid w:val="00D93A8C"/>
    <w:rsid w:val="00DB01C8"/>
    <w:rsid w:val="00DB1CFD"/>
    <w:rsid w:val="00DC4182"/>
    <w:rsid w:val="00DC5086"/>
    <w:rsid w:val="00DC74C8"/>
    <w:rsid w:val="00DD5896"/>
    <w:rsid w:val="00DD6388"/>
    <w:rsid w:val="00DE47B9"/>
    <w:rsid w:val="00DF33A9"/>
    <w:rsid w:val="00E13FA2"/>
    <w:rsid w:val="00E15426"/>
    <w:rsid w:val="00E2050F"/>
    <w:rsid w:val="00E27A19"/>
    <w:rsid w:val="00E54EB8"/>
    <w:rsid w:val="00E617BB"/>
    <w:rsid w:val="00E74385"/>
    <w:rsid w:val="00E858EB"/>
    <w:rsid w:val="00E90A08"/>
    <w:rsid w:val="00EA4910"/>
    <w:rsid w:val="00EA6057"/>
    <w:rsid w:val="00EC55F5"/>
    <w:rsid w:val="00ED22CC"/>
    <w:rsid w:val="00EE58A5"/>
    <w:rsid w:val="00F46C41"/>
    <w:rsid w:val="00F57EB6"/>
    <w:rsid w:val="00F60475"/>
    <w:rsid w:val="00F71080"/>
    <w:rsid w:val="00F813CD"/>
    <w:rsid w:val="00F82103"/>
    <w:rsid w:val="00F8363A"/>
    <w:rsid w:val="00FE1BF2"/>
    <w:rsid w:val="00FF40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8609E"/>
  <w15:docId w15:val="{AD82284A-E557-4146-A0F7-5013DAD3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090545882">
      <w:bodyDiv w:val="1"/>
      <w:marLeft w:val="0"/>
      <w:marRight w:val="0"/>
      <w:marTop w:val="0"/>
      <w:marBottom w:val="0"/>
      <w:divBdr>
        <w:top w:val="none" w:sz="0" w:space="0" w:color="auto"/>
        <w:left w:val="none" w:sz="0" w:space="0" w:color="auto"/>
        <w:bottom w:val="none" w:sz="0" w:space="0" w:color="auto"/>
        <w:right w:val="none" w:sz="0" w:space="0" w:color="auto"/>
      </w:divBdr>
      <w:divsChild>
        <w:div w:id="1209954931">
          <w:marLeft w:val="0"/>
          <w:marRight w:val="0"/>
          <w:marTop w:val="0"/>
          <w:marBottom w:val="0"/>
          <w:divBdr>
            <w:top w:val="none" w:sz="0" w:space="0" w:color="auto"/>
            <w:left w:val="none" w:sz="0" w:space="0" w:color="auto"/>
            <w:bottom w:val="none" w:sz="0" w:space="0" w:color="auto"/>
            <w:right w:val="none" w:sz="0" w:space="0" w:color="auto"/>
          </w:divBdr>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49214082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2027712536">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Pages>
  <Words>194</Words>
  <Characters>1106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lastModifiedBy>Siranush Chteyan</cp:lastModifiedBy>
  <cp:revision>61</cp:revision>
  <cp:lastPrinted>2024-05-13T12:20:00Z</cp:lastPrinted>
  <dcterms:created xsi:type="dcterms:W3CDTF">2023-10-24T08:33:00Z</dcterms:created>
  <dcterms:modified xsi:type="dcterms:W3CDTF">2024-06-12T13:48:00Z</dcterms:modified>
</cp:coreProperties>
</file>