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93057" w14:textId="77777777" w:rsidR="0077537C" w:rsidRPr="00CF667A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F667A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5987F62" w:rsidR="0077537C" w:rsidRPr="00CF667A" w:rsidRDefault="006F292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667A">
        <w:rPr>
          <w:rFonts w:ascii="GHEA Grapalat" w:eastAsia="Times New Roman" w:hAnsi="GHEA Grapalat" w:cs="Times New Roman"/>
          <w:sz w:val="24"/>
          <w:szCs w:val="24"/>
          <w:lang w:val="hy-AM"/>
        </w:rPr>
        <w:t>«ՀՀ ԿԱՌԱՎԱՐՈՒԹՅԱՆ  2024 ԹՎԱԿԱՆԻ ՀՈՒՆՎԱՐԻ 18-Ի N 81-Ա ՈՐՈՇՄԱՆ ՄԵՋ ԼՐԱՑՈՒՄ</w:t>
      </w:r>
      <w:r w:rsidR="00E76F3A" w:rsidRPr="00CF667A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310DA7" w:rsidRPr="00CF66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ԵՎ ՓՈՓՈԽՈՒԹՅՈՒՆ</w:t>
      </w:r>
      <w:r w:rsidRPr="00CF66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 ՀՀ ԿԱՌԱՎԱՐՈՒԹՅԱՆ ՈՐՈՇՄԱՆ ՆԱԽԱԳԾԻ ՎԵՐԱԲԵՐՅԱԼ</w:t>
      </w:r>
      <w:r w:rsidR="00582D73" w:rsidRPr="00CF66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F667A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77FE85C6" w14:textId="77777777" w:rsidR="00EE6D62" w:rsidRPr="00CF667A" w:rsidRDefault="00EE6D62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35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9254"/>
        <w:gridCol w:w="4320"/>
      </w:tblGrid>
      <w:tr w:rsidR="0077537C" w:rsidRPr="00CF667A" w14:paraId="5DF326E4" w14:textId="77777777" w:rsidTr="00EF0BDF">
        <w:trPr>
          <w:gridBefore w:val="2"/>
          <w:wBefore w:w="16" w:type="dxa"/>
          <w:trHeight w:val="465"/>
          <w:tblCellSpacing w:w="0" w:type="dxa"/>
          <w:jc w:val="center"/>
        </w:trPr>
        <w:tc>
          <w:tcPr>
            <w:tcW w:w="92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65AB0526" w:rsidR="0077537C" w:rsidRPr="00CF667A" w:rsidRDefault="0077537C" w:rsidP="006F292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="006F2921" w:rsidRPr="00CF667A">
              <w:rPr>
                <w:rFonts w:ascii="GHEA Grapalat" w:hAnsi="GHEA Grapalat"/>
                <w:lang w:val="hy-AM"/>
              </w:rPr>
              <w:t xml:space="preserve"> </w:t>
            </w:r>
            <w:r w:rsidR="006F2921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  <w:p w14:paraId="43E77DCA" w14:textId="77777777" w:rsidR="0077537C" w:rsidRPr="00CF667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AD8DBCF" w:rsidR="0077537C" w:rsidRPr="00CF667A" w:rsidRDefault="00E20D7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77537C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F2921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F667A" w14:paraId="3E13445D" w14:textId="77777777" w:rsidTr="00EF0BDF">
        <w:trPr>
          <w:gridBefore w:val="2"/>
          <w:wBefore w:w="16" w:type="dxa"/>
          <w:trHeight w:val="525"/>
          <w:tblCellSpacing w:w="0" w:type="dxa"/>
          <w:jc w:val="center"/>
        </w:trPr>
        <w:tc>
          <w:tcPr>
            <w:tcW w:w="92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F667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F13F033" w:rsidR="0077537C" w:rsidRPr="00CF667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CF667A" w14:paraId="759FF38C" w14:textId="77777777" w:rsidTr="00EF0BDF">
        <w:trPr>
          <w:gridBefore w:val="2"/>
          <w:wBefore w:w="16" w:type="dxa"/>
          <w:trHeight w:val="345"/>
          <w:tblCellSpacing w:w="0" w:type="dxa"/>
          <w:jc w:val="center"/>
        </w:trPr>
        <w:tc>
          <w:tcPr>
            <w:tcW w:w="9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03B25D" w14:textId="77777777" w:rsidR="006F2921" w:rsidRPr="00CF667A" w:rsidRDefault="006F2921" w:rsidP="006F2921">
            <w:pPr>
              <w:spacing w:after="0" w:line="276" w:lineRule="auto"/>
              <w:ind w:left="150" w:right="60" w:firstLine="55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 w:cs="GHEA Grapalat"/>
                <w:sz w:val="24"/>
                <w:szCs w:val="24"/>
                <w:lang w:val="hy-AM"/>
              </w:rPr>
              <w:t>1.ՀՀ կառավարության  2024 թվականի հունվարի 18-ի N 81-Ա որոշման 2-րդ կետով ՀՀ էկոնոմիկայի նախարարությանը հանձնարարվել է մեկամսյա ժամկետում ընկերության հետ համատեղ սահմանված կարգով ապահովել որոշման 1-ին կետում նշված բաժնետոմսերի նվիրատվության պայմանագրի կնքումն ու գույքային իրավունքների պետական գրանցումը: Մինչդեռ նկատի ունենալով, որ սահմանված ժամկետն անցել է, նախագծով նախատեսված լրացումը  չի բխում ՀՀ կառավարության 2021 թվականի փետրվարի 25-ի N 252-Լ որոշման հավելվածի 124-րդ կետի դրույթներից, համաձայն որի՝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14:paraId="5FB15084" w14:textId="77777777" w:rsidR="00E82A98" w:rsidRPr="00CF667A" w:rsidRDefault="00E82A98" w:rsidP="006F2921">
            <w:pPr>
              <w:spacing w:after="0" w:line="276" w:lineRule="auto"/>
              <w:ind w:left="150" w:right="60" w:firstLine="55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DDE7EB7" w14:textId="2F5B6152" w:rsidR="006F2921" w:rsidRPr="00CF667A" w:rsidRDefault="006F2921" w:rsidP="006F2921">
            <w:pPr>
              <w:spacing w:after="0" w:line="276" w:lineRule="auto"/>
              <w:ind w:left="150" w:right="60" w:firstLine="55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 w:cs="GHEA Grapalat"/>
                <w:sz w:val="24"/>
                <w:szCs w:val="24"/>
                <w:lang w:val="hy-AM"/>
              </w:rPr>
              <w:t>2. Միևնույն ժամանակ ծանրակշիռ հիմնավորման կարիք ունի նվիրատվության պայմանագիրը կառավարության որոշմամբ հաստատելու հանգամանքը՝ հաշվի առնելով գործող պրակտիկան:</w:t>
            </w:r>
          </w:p>
          <w:p w14:paraId="04328472" w14:textId="6BAFFFA7" w:rsidR="0016145A" w:rsidRPr="00CF667A" w:rsidRDefault="006F2921" w:rsidP="006F2921">
            <w:pPr>
              <w:spacing w:after="0" w:line="276" w:lineRule="auto"/>
              <w:ind w:left="150" w:right="6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3. Հարկ է նկատի ունենալ նաև, որ նվիրատվության պայմանագրի որոշ դրույթների՝ մասնավորապես 4.1 և 4.2 կետերի միջև առկա են ներքին հակասություններ: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644029" w14:textId="364309F6" w:rsidR="00205A46" w:rsidRPr="00CF667A" w:rsidRDefault="0008073F" w:rsidP="00443CD2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E03248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մասամբ </w:t>
            </w:r>
          </w:p>
          <w:p w14:paraId="38B7ABAD" w14:textId="07656326" w:rsidR="0008073F" w:rsidRPr="00CF667A" w:rsidRDefault="0008073F" w:rsidP="00443CD2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Նախագծում </w:t>
            </w:r>
            <w:r w:rsidR="00E03248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պայմանգրի կնքման ժամկետը երկարաձգվել է</w:t>
            </w:r>
          </w:p>
          <w:p w14:paraId="43A1F210" w14:textId="77777777" w:rsidR="00375270" w:rsidRDefault="00375270" w:rsidP="00443CD2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610406" w14:textId="77777777" w:rsidR="00CF667A" w:rsidRPr="00CF667A" w:rsidRDefault="00CF667A" w:rsidP="00443CD2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DD753A" w14:textId="11B36E67" w:rsidR="00375270" w:rsidRPr="00CF667A" w:rsidRDefault="006514CD" w:rsidP="000F68F2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այն հանգամանքը,</w:t>
            </w:r>
            <w:r w:rsidR="000F68F2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F68F2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գործարքը կատարվում է Հայաստանի Հանրապետության Կառավարության անունից և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պայմանագ</w:t>
            </w:r>
            <w:r w:rsidR="000F68F2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րն ըստ</w:t>
            </w:r>
            <w:r w:rsidR="000F68F2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էության մեծ հնչողություն և  </w:t>
            </w:r>
            <w:r w:rsidR="00957B0B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խիստ 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կարևորություն ունի Հայաստանի Հանրապետության համար, ուստի նպատակահարմար է, որպեսզի պայմանագիրը ներկայացված լինի որպես Կառավարության որոշման հավելված։</w:t>
            </w:r>
            <w:r w:rsidR="00DB0434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3F4FDE9" w14:textId="1EDA14C4" w:rsidR="00E82A98" w:rsidRPr="00CF667A" w:rsidRDefault="00E82A98" w:rsidP="000F68F2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 է նաև նշել որ պայմանագիրը որպես որոշման հավելված դարձնելը ոչ մի իրավական ակտով արգելված չէ։</w:t>
            </w:r>
          </w:p>
          <w:p w14:paraId="23415D1C" w14:textId="77777777" w:rsidR="00CF667A" w:rsidRPr="00CF667A" w:rsidRDefault="00CF667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6C59CB" w14:textId="69D0BFEF" w:rsidR="00E82A98" w:rsidRPr="00CF667A" w:rsidRDefault="00E82A9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23DE5B3" w14:textId="77777777" w:rsidR="00E03248" w:rsidRPr="00CF667A" w:rsidRDefault="006514C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Խմբագրվել է</w:t>
            </w:r>
          </w:p>
          <w:p w14:paraId="210FC908" w14:textId="2BC514E0" w:rsidR="00CF667A" w:rsidRPr="00CF667A" w:rsidRDefault="00CF667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CF667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F667A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 և 4</w:t>
            </w:r>
            <w:r w:rsidRPr="00CF667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F667A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>2 կետերը պայմանագրից հանվել են</w:t>
            </w:r>
            <w:r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>։</w:t>
            </w:r>
          </w:p>
        </w:tc>
      </w:tr>
      <w:tr w:rsidR="0077537C" w:rsidRPr="00CF667A" w14:paraId="0D9A04D2" w14:textId="77777777" w:rsidTr="00EF0BDF">
        <w:trPr>
          <w:gridBefore w:val="2"/>
          <w:wBefore w:w="16" w:type="dxa"/>
          <w:trHeight w:val="570"/>
          <w:tblCellSpacing w:w="0" w:type="dxa"/>
          <w:jc w:val="center"/>
        </w:trPr>
        <w:tc>
          <w:tcPr>
            <w:tcW w:w="92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D44CCFA" w14:textId="785F0B4C" w:rsidR="0077537C" w:rsidRPr="00CF667A" w:rsidRDefault="0077537C" w:rsidP="00444A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</w:t>
            </w:r>
            <w:r w:rsidR="006F2921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C58D97E" w:rsidR="0077537C" w:rsidRPr="00CF667A" w:rsidRDefault="00E20D7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F2921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F667A" w14:paraId="7AC49DF7" w14:textId="77777777" w:rsidTr="00EF0BDF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92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F667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852E8B3" w:rsidR="0077537C" w:rsidRPr="00CF667A" w:rsidRDefault="006F292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ԳՍ//18339-2024</w:t>
            </w:r>
          </w:p>
        </w:tc>
      </w:tr>
      <w:tr w:rsidR="0077537C" w:rsidRPr="00CF667A" w14:paraId="5BC6AF60" w14:textId="77777777" w:rsidTr="00EF0BDF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9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0F5729DD" w:rsidR="0077537C" w:rsidRPr="00CF667A" w:rsidRDefault="006F2921" w:rsidP="00FA7BFF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Հայտնում ենք, որ «Հայաստանի Հանրապետության կառավարության 2024 թվականի հունվարի 18-ի N81-Ա որոշման մեջ լրացումներ կատարելու մասին» ՀՀ կառավարության որոշման նախագծի վերաբերյալ դիտողություններ և առաջարկություններ չկան։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EDD9BB" w14:textId="44F41A2C" w:rsidR="00FF30D0" w:rsidRPr="00CF667A" w:rsidRDefault="00443C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bookmarkEnd w:id="0"/>
      <w:bookmarkEnd w:id="1"/>
      <w:tr w:rsidR="00E91BC1" w:rsidRPr="00CF667A" w14:paraId="0DDDE0BF" w14:textId="77777777" w:rsidTr="00EF0BDF">
        <w:trPr>
          <w:gridBefore w:val="2"/>
          <w:wBefore w:w="16" w:type="dxa"/>
          <w:trHeight w:val="570"/>
          <w:tblCellSpacing w:w="0" w:type="dxa"/>
          <w:jc w:val="center"/>
        </w:trPr>
        <w:tc>
          <w:tcPr>
            <w:tcW w:w="92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0C552C5" w14:textId="4579A2F3" w:rsidR="00E91BC1" w:rsidRPr="00CF667A" w:rsidRDefault="00E91BC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ՀՀ արդարադատության նախարարություն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0542BB" w14:textId="03853270" w:rsidR="00E91BC1" w:rsidRPr="00CF667A" w:rsidRDefault="00E91BC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07-06-2024թ. </w:t>
            </w:r>
          </w:p>
        </w:tc>
      </w:tr>
      <w:tr w:rsidR="00E91BC1" w:rsidRPr="00CF667A" w14:paraId="66904F53" w14:textId="77777777" w:rsidTr="00EF0BDF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92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3A694" w14:textId="77777777" w:rsidR="00E91BC1" w:rsidRPr="00CF667A" w:rsidRDefault="00E91BC1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1A2F2A" w14:textId="1BC9895C" w:rsidR="00E91BC1" w:rsidRPr="00CF667A" w:rsidRDefault="00E91BC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/27.3/22221-2024</w:t>
            </w:r>
          </w:p>
        </w:tc>
      </w:tr>
      <w:tr w:rsidR="00E91BC1" w:rsidRPr="00CF667A" w14:paraId="581C64D6" w14:textId="77777777" w:rsidTr="00EF0BDF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9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81651" w14:textId="2D958A72" w:rsidR="00E91BC1" w:rsidRPr="00CF667A" w:rsidRDefault="00E91BC1" w:rsidP="00E91BC1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 «Հայաստանի Հանրապետության վարչապետի 2024 թվականի հունվարի 18-ի N 81-Ա որոշման մեջ լրացումներ կատարելու մասին» Հայաստանի Հանրապետության կառավարության որոշման նախագծի (այսուհետ՝ Նախագիծ) 2-րդ կետով նախատեսվում է Հայաստանի Հանրապետության վարչապետի 2024 թվականի հունվարի 18-ի N 81-Ա որոշումը լրացնել հավելվածով, որով հաստատվել է բաժնետոմսերի նվիրատվության պայմանագրի ձևը, մինչդեռ Նախագծի նախաբանում բացակայում է այն նորմատիվ իրավական ակտը, որը լիազորում է ՀՀ կառավարությանը նշված պայմանագրի ձևը հաստատելու: Նկատի ունենալով «Նորմատիվ իրավական ակտերի մասին» օրենքի 2-րդ հոդվածի 1-ին մասի 5-րդ կետը, համաձայն որի՝ անհատական իրավական ակտը` նորմատիվ իրավական ակտի հիման վրա և դրան համապատասխան ընդունված գրավոր իրավական </w:t>
            </w: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ակտ է, որը սահմանում է վարքագծի կանոն կամ առաջացնում է փաստական հետևանքներ և վերաբերում է միայն դրանում անհատապես նշված անձի կամ անձանց՝ գտնում ենք, որ Նախագծի ընդունումը լրացուցիչ հիմնավորման կարիք ունի:</w:t>
            </w:r>
          </w:p>
          <w:p w14:paraId="06590CE8" w14:textId="77777777" w:rsidR="00CD21A7" w:rsidRPr="00CF667A" w:rsidRDefault="00CD21A7" w:rsidP="00E91BC1">
            <w:pPr>
              <w:tabs>
                <w:tab w:val="left" w:pos="360"/>
                <w:tab w:val="left" w:pos="1230"/>
                <w:tab w:val="left" w:pos="8280"/>
                <w:tab w:val="left" w:pos="9240"/>
              </w:tabs>
              <w:spacing w:after="0" w:line="276" w:lineRule="auto"/>
              <w:ind w:left="60" w:right="75" w:firstLine="81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465D12A4" w14:textId="3A55BDA4" w:rsidR="00E91BC1" w:rsidRPr="00CF667A" w:rsidRDefault="00E91BC1" w:rsidP="00E91BC1">
            <w:pPr>
              <w:tabs>
                <w:tab w:val="left" w:pos="360"/>
                <w:tab w:val="left" w:pos="1230"/>
                <w:tab w:val="left" w:pos="8280"/>
                <w:tab w:val="left" w:pos="9240"/>
              </w:tabs>
              <w:spacing w:after="0" w:line="276" w:lineRule="auto"/>
              <w:ind w:left="60" w:right="75" w:firstLine="81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2.</w:t>
            </w: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>Նախագծի 2-րդ կետով լրացվող հավելվածի (այսուհետ՝ Հավելված) 3.1-ին, 4.1-ին, 4.2-րդ կետերով նախատեսվել են կարգավորումներ Ընկերության բաժնետերերի ռեեստրում Բաժնետոմսերի նկատմամբ Նվիրառուի սեփականության իրավունքի գրանցման վերաբերյալ: Այս կապակցությամբ հարկ է նկատի ունենալ «Բաժնետիրական ընկերությունների մասին» օրենքի 52-րդ հոդվածի 1-ին մասը, համաձայն որի՝ Ընկերության բաժնետերերի ռեեստրում բաժնետիրոջ կամ անվանատիրոջ վերաբերյալ գրառումը կատարվում է բաժնետիրոջ կամ անվանատիրոջ պահանջով: Ընկերության բաժնետերերի ռեեստրում այլ գրառումները, ինչպես նաև սույն օրենքի 41-րդ հոդվածով սահմանված կարգով աշխատակիցներին տրամադրվող բաժնետոմսերի վերաբերյալ գրառումները կատարվում են նաև Ընկերության գործադիր մարմնի ղեկավարի կամ այլ լիազորված անձի պահանջով: Եթե Ընկերության բաժնետերերի ռեեստրում գրառման համար ներկայացված փաստաթղթերը համապատասխանում են օրենքով և այլ իրավական ակտերով նախատեսված պահանջներին, և առկա չեն գրառումը չկատարելու` օրենքով և այլ իրավական ակտերով սահմանված հիմքեր, ապա գրառումը կատարվում է փաստաթղթերը ներկայացնելու պահից` 3 աշխատանքային օրվա ընթացքում: Նշված դրույթից բխում է, որ բաժնետերերի ռեեստրում կատարվում են գրառումներ, ուստի գրանցման վերաբերյալ դրույթներն առաջարկում ենք վերանայել:</w:t>
            </w:r>
          </w:p>
          <w:p w14:paraId="7BA10906" w14:textId="77777777" w:rsidR="00E91BC1" w:rsidRPr="00CF667A" w:rsidRDefault="00E91BC1" w:rsidP="00E91BC1">
            <w:pPr>
              <w:tabs>
                <w:tab w:val="left" w:pos="360"/>
                <w:tab w:val="left" w:pos="1320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3.</w:t>
            </w: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 xml:space="preserve">Հավելվածի 4.1-րդ կետում «Բաժնետոմսը» բառն անհրաժեշտ է փոխարինել «Բաժնետոմսերը» բառով՝ նկատի ունենալով Հավելվածի 1.1-րդ կետը: </w:t>
            </w:r>
          </w:p>
          <w:p w14:paraId="253D6CC3" w14:textId="77777777" w:rsidR="00CD21A7" w:rsidRPr="00CF667A" w:rsidRDefault="00CD21A7" w:rsidP="00E91BC1">
            <w:pPr>
              <w:tabs>
                <w:tab w:val="left" w:pos="360"/>
                <w:tab w:val="left" w:pos="1320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494000BD" w14:textId="568E1EB8" w:rsidR="00E91BC1" w:rsidRPr="00CF667A" w:rsidRDefault="00E91BC1" w:rsidP="00E91BC1">
            <w:pPr>
              <w:tabs>
                <w:tab w:val="left" w:pos="360"/>
                <w:tab w:val="left" w:pos="1320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4.</w:t>
            </w: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>Հավելվածի օտարալեզու բաժինն ունի վերանայման կարիք՝ նկատի ունենալով «Նորմատիվ իրավական ակտերի մասին» օրենքի 10-րդ հոդվածի 1-ին մասը, համաձայն որի՝ նորմատիվ իրավական ակտերը շարադրվում են պետական լեզվով՝ հայերենով: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604062" w14:textId="77777777" w:rsidR="00E91BC1" w:rsidRPr="00CF667A" w:rsidRDefault="00D002C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1C3074CD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0C6900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964CAC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5AB2AA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7A0BCD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95A432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96A289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29164F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6AE8CD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A89709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6B6B34" w14:textId="77777777" w:rsidR="00BA13AF" w:rsidRPr="00CF667A" w:rsidRDefault="00BA13A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3A9DC6" w14:textId="77777777" w:rsidR="00CD21A7" w:rsidRPr="00CF667A" w:rsidRDefault="00CD21A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B944BE" w14:textId="2D775662" w:rsidR="00E82A98" w:rsidRPr="00CF667A" w:rsidRDefault="00E82A9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71CA4E7B" w14:textId="2150C8F8" w:rsidR="00BA13AF" w:rsidRPr="00CF667A" w:rsidRDefault="006514C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Խմբագրվել է</w:t>
            </w:r>
          </w:p>
          <w:p w14:paraId="33B5B488" w14:textId="77777777" w:rsidR="00BA13AF" w:rsidRPr="00CF667A" w:rsidRDefault="00BA13AF" w:rsidP="006514CD">
            <w:pPr>
              <w:pStyle w:val="Heading2"/>
              <w:rPr>
                <w:rFonts w:ascii="GHEA Grapalat" w:eastAsia="Times New Roman" w:hAnsi="GHEA Grapalat"/>
                <w:lang w:val="hy-AM"/>
              </w:rPr>
            </w:pPr>
            <w:r w:rsidRPr="00CF667A">
              <w:rPr>
                <w:rFonts w:ascii="GHEA Grapalat" w:eastAsia="Times New Roman" w:hAnsi="GHEA Grapalat"/>
                <w:lang w:val="hy-AM"/>
              </w:rPr>
              <w:t xml:space="preserve">  </w:t>
            </w:r>
          </w:p>
          <w:p w14:paraId="77606648" w14:textId="77777777" w:rsidR="00D73EBD" w:rsidRPr="00CF667A" w:rsidRDefault="00D73EB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B549A7" w14:textId="77777777" w:rsidR="006514CD" w:rsidRPr="00CF667A" w:rsidRDefault="006514C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A86384" w14:textId="77777777" w:rsidR="006514CD" w:rsidRPr="00CF667A" w:rsidRDefault="006514C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073BC2" w14:textId="77777777" w:rsidR="006514CD" w:rsidRPr="00CF667A" w:rsidRDefault="006514C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A34014" w14:textId="77777777" w:rsidR="006514CD" w:rsidRPr="00CF667A" w:rsidRDefault="006514C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650A46" w14:textId="77777777" w:rsidR="006514CD" w:rsidRPr="00CF667A" w:rsidRDefault="006514C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883748" w14:textId="77777777" w:rsidR="006514CD" w:rsidRPr="00CF667A" w:rsidRDefault="006514C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CD42F2" w14:textId="77777777" w:rsidR="00CD21A7" w:rsidRPr="00CF667A" w:rsidRDefault="00CD21A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08D515" w14:textId="2506A5C5" w:rsidR="00CD21A7" w:rsidRPr="00CF667A" w:rsidRDefault="00E82A9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632E307E" w14:textId="274B18F2" w:rsidR="006514CD" w:rsidRPr="00CF667A" w:rsidRDefault="006514C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Խմբագրվել է</w:t>
            </w:r>
          </w:p>
          <w:p w14:paraId="77BE8E10" w14:textId="77777777" w:rsidR="006514CD" w:rsidRPr="00CF667A" w:rsidRDefault="006514C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69277B" w14:textId="7E0743BC" w:rsidR="00D73EBD" w:rsidRPr="00CF667A" w:rsidRDefault="00D73EB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այն հանգամանքը, որ Լիդիան Ռիսորսիզ Արմենիա Լիմիթեդը ընկերությունը գրանցված է  </w:t>
            </w: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Բրիտանական Վիրջինյան կղզիներում և համարվում է օտարերկրյա, ուստի նպատակահարմար է նաև անգլերեն լեզվով շարադրումը։</w:t>
            </w:r>
          </w:p>
        </w:tc>
      </w:tr>
      <w:tr w:rsidR="00E91BC1" w:rsidRPr="00CF667A" w14:paraId="79228943" w14:textId="77777777" w:rsidTr="00EF0BDF">
        <w:trPr>
          <w:gridBefore w:val="1"/>
          <w:wBefore w:w="8" w:type="dxa"/>
          <w:trHeight w:val="570"/>
          <w:tblCellSpacing w:w="0" w:type="dxa"/>
          <w:jc w:val="center"/>
        </w:trPr>
        <w:tc>
          <w:tcPr>
            <w:tcW w:w="92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C30590D" w14:textId="400C49D3" w:rsidR="00E91BC1" w:rsidRPr="00CF667A" w:rsidRDefault="00E91BC1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4. ՀՀ ֆինանսների նախարարություն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D50B63" w14:textId="6725D67F" w:rsidR="00E91BC1" w:rsidRPr="00CF667A" w:rsidRDefault="00E91BC1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07-06-2024թ. </w:t>
            </w:r>
          </w:p>
        </w:tc>
      </w:tr>
      <w:tr w:rsidR="00E91BC1" w:rsidRPr="00CF667A" w14:paraId="13DF7FE9" w14:textId="77777777" w:rsidTr="00EF0BDF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92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8C74D" w14:textId="77777777" w:rsidR="00E91BC1" w:rsidRPr="00CF667A" w:rsidRDefault="00E91BC1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02A778" w14:textId="5B5C0D28" w:rsidR="00E91BC1" w:rsidRPr="00CF667A" w:rsidRDefault="00E91BC1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01/29/12285-2024</w:t>
            </w:r>
          </w:p>
        </w:tc>
      </w:tr>
      <w:tr w:rsidR="00E91BC1" w:rsidRPr="00CF667A" w14:paraId="4E48445A" w14:textId="77777777" w:rsidTr="00EF0BDF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A3E9C" w14:textId="77777777" w:rsidR="00E91BC1" w:rsidRPr="00CF667A" w:rsidRDefault="00E91BC1" w:rsidP="00E91BC1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Ուսումնասիրելով ՀՀ վարչապետի աշխատակազմի ղեկավարի 05 հունիսի 2024 թվականի թիվ 02/16.11/19721-2024 գրությունը՝ «Հայաստանի Հանրապետության կառավարության 2024 թվականի հունվարի 18-ի N 81-Ա որոշման մեջ լրացումներ կատարելու մասին» ՀՀ կառավարության որոշման նախագծի (այսուհետ՝ Նախագիծ) վերաբերյալ, հայտնում ենք.</w:t>
            </w:r>
          </w:p>
          <w:p w14:paraId="61A0C5C1" w14:textId="77777777" w:rsidR="00E91BC1" w:rsidRPr="00CF667A" w:rsidRDefault="00E91BC1" w:rsidP="00E91BC1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2024 թվականի հունվարի 18-ին Հայաստանի Հանրապետության Կառավարության կողմից հավանության է արժանացել «Որպես նվիրատվություն բաժնետոմսեր ընդունելու» N 81-Ա որոշումը (այսուհետ՝ Որոշում)` hամաձայն որի Հայաստանի Հանրապետությանը` որպես նվիրատվություն «Լիդիան Ռիսորսիզ Արմենիա Լիմիթեդ» բաժնետիրական ընկերությունից նախատեսվում է ընդունել ընկերությանը սեփականության իրավունքով պատկանող «Լիդիան Արմենիա» փակ բաժնետիրական 100 (հարյուր) տոկոս 5,000 (հինգ հազար) դրամ անվանական արժեքով հասարակ բաժնետոմսերից 12.5% (տասներկու ամբողջ հինգ տասնորդական) տոկոսին համարժեք՝ 12503 հատ ընդհանուր թվով բաժնետոմսերը, և դրանց կառավարման լիազորությունը վերապահվում է Հայաստանի Հանրապետության էկոնոմիկայի նախարարությանը։</w:t>
            </w:r>
          </w:p>
          <w:p w14:paraId="6FCF6A35" w14:textId="77777777" w:rsidR="00E91BC1" w:rsidRPr="00CF667A" w:rsidRDefault="00E91BC1" w:rsidP="00E91BC1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Անհրաժեշտություն է առաջացել Որոշման մեջ կատարել լրացում և նախատեսել պայմանագիր՝ որպես Որոշման անբաժանելի մաս՝ հավելվածի տեսքով, որը իրականացվում է ներկայացված Նախագծով։</w:t>
            </w:r>
          </w:p>
          <w:p w14:paraId="6BE3F259" w14:textId="382261DD" w:rsidR="00E91BC1" w:rsidRPr="00CF667A" w:rsidRDefault="00E91BC1" w:rsidP="00E91BC1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Հաշվի առնելով Նախագծով նախատեսվող փոփոխությունը՝ ենթադրվում է, որ ՀՀ կառավարության 2024 թվականի հունվարի 18-ի N 81-Ա որոշման (այսուհետ՝ Որոշում) 1-ին կետում նշված բաժնետոմսերի նվիրատվության պայմանագրի կնքումը Որոշումն ուժի մեջ մտնելուց հետո մեկամսյա ժամկետում չի իրականացվել: Հետևաբար Որոշման 2-րդ կետում առաջարկում ենք կատարել համապատասխան փոփոխություն՝ «մեկամսյա ժամկետում» բառերը փոխարինելով համապատասխան կանխատեսելի ժամկետով: </w:t>
            </w:r>
          </w:p>
          <w:p w14:paraId="22D52E9F" w14:textId="77777777" w:rsidR="00E91BC1" w:rsidRPr="00CF667A" w:rsidRDefault="00E91BC1" w:rsidP="00E91BC1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Միաժամանակ, հաշվի առնելով այն հանգամանքը, որ Քաղաքացիական օրենսգրքի իմաստով նվիրատվությունը համարվում է առանց նախապայմանի, անհատույց գործարք՝ առաջարկում ենք Նախագծի 2-րդ կետով լրացվող բաժնետոմսերի նվիրատվության պայմանագրի նախաբանից հանել «հաշվի առնելով «Լիդիան Արմենիա» ՓԲԸ-ի (գրանցված Հայաստանի Հանրապետությունում, գրանցման համար՝ 264.120.07314, գրանցման ամսաթիվ՝ 13.10.2005թ., այսուհետ՝ «Ընկերություն») և Նվիրառուի միջև 17.09.2021թ. ստորագրված մտադրությունների մասին համաձայնությունը (այսուհետ՝ «Համաձայնություն»), հիմք ընդունելով Ընկերության, ի դեմս նաև վերջինիս բաժնետերերի, Նվիրառուի և Եվրասիական զարգացման բանկի միջև 22.02.2023թ. ստորագրված փոխըմբռնման հուշագիրը (այսուհետ՝ «Հուշագիր»), հավատարիմ մնալով Համաձայնությամբ և Հուշագրով սահմանված մտադրություններին և վերահաստատելով իրենց կամքը՝ ձեռնարկելու բոլոր անհրաժեշտ գործողություններն՝ ուղղված Համաձայնությամբ և Հուշագրում սահմանված պայմանավորվածությունների իրագործմանը,» բառերը:</w:t>
            </w:r>
          </w:p>
          <w:p w14:paraId="676A3C7C" w14:textId="77777777" w:rsidR="00E91BC1" w:rsidRPr="00CF667A" w:rsidRDefault="00E91BC1" w:rsidP="00E91BC1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Պայմանագրի 2.4 կետով սահմանվում է. «Նվիրառուն սույնով հավաստում է, որ ծանոթացել է Պայմանագրի կնքման օրվա դրությամբ Ընկերության գործունեության մանրամասներին, ինչպես նաև վերջինիս ֆինանսական վիճակին ու պարտավորություններին և ընդունում է դրանք»:</w:t>
            </w:r>
          </w:p>
          <w:p w14:paraId="719F601F" w14:textId="77777777" w:rsidR="00E91BC1" w:rsidRPr="00CF667A" w:rsidRDefault="00E91BC1" w:rsidP="00E91BC1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Առաջարկում ենք, տարընթերցումներից խուսափելու նպատակով 2.4 կետից հանել «և ընդունում է դրանք» բառերը՝ հաշվի առնելով, որ Նվիրառուն չի </w:t>
            </w: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ընդունում Ընկերության պարտավորությունները, այլ՝ ծանոթացել է վերջինիս ֆինանսական վիճակին:</w:t>
            </w:r>
          </w:p>
          <w:p w14:paraId="003AD4E8" w14:textId="0A3787DE" w:rsidR="00E91BC1" w:rsidRPr="00CF667A" w:rsidRDefault="00E91BC1" w:rsidP="00E91BC1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left="150" w:right="7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Միաժամանակ, առաջարկում ենք, սահմանել պետությանը սեփականության իրավունքով նվիրատվությամբ ստացված մինորիտար բաժնետոմսերի կառավարման ռազմավարությունը և ելքի քաղաքականությունը: Մասնավորապես, որպես լիազոր մարմին՝ ՀՀ էկոնոմիկայի նախարարությանը առաջարկում ենք սահմանել ելքի ժամկետ և կառավարման ռազմավարություն, որի ընթացքում պետք է ապահովել պետության համար առավելագույն շահույթ: Ընդ որում, առաջարկում ենք դիտարկել մասնավոր կառավարչի ընտրությունը (executive advisor) բաժնետոմսերը ժամանակավորապես կառավարելու և որոշակի ժամանակահատվածում Կառավարության համար առավել բարենպաստ պայմաններով ելք ապահովելու համար: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0968FE" w14:textId="77777777" w:rsidR="00E91BC1" w:rsidRPr="00CF667A" w:rsidRDefault="00E91BC1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838442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F987A8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BA5B32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81E3BD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42D3BC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4C44A9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BAEEDE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0B2BE9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6B6E55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B83505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0488E0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7B3F56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1041B8" w14:textId="77777777" w:rsidR="00A80620" w:rsidRPr="00CF667A" w:rsidRDefault="00A80620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2CBFD" w14:textId="77777777" w:rsidR="00E82A98" w:rsidRPr="00CF667A" w:rsidRDefault="00E82A98" w:rsidP="002C019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D27EA2" w14:textId="3A4538CC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0FB7E560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պայմանգրի կնքման ժամկետը երկարաձգվել է</w:t>
            </w:r>
          </w:p>
          <w:p w14:paraId="6DFCCCA2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34226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CFCD1B" w14:textId="77777777" w:rsidR="00D376F4" w:rsidRPr="00CF667A" w:rsidRDefault="00D376F4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5D25BF" w14:textId="77777777" w:rsidR="00D376F4" w:rsidRPr="00CF667A" w:rsidRDefault="00D376F4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D1081D" w14:textId="4C223451" w:rsidR="00A80620" w:rsidRPr="00CF667A" w:rsidRDefault="00CD100D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Ընունվել է մասամբ</w:t>
            </w:r>
          </w:p>
          <w:p w14:paraId="7A4892C5" w14:textId="069379EE" w:rsidR="00CD100D" w:rsidRPr="00CF667A" w:rsidRDefault="00CD100D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Կետը խմբագրվել է</w:t>
            </w:r>
          </w:p>
          <w:p w14:paraId="6025E910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0949E3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351EB7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53ED5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EE591B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59885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4C550D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8F6323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63048E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29A79F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A06375" w14:textId="77777777" w:rsidR="000F68F2" w:rsidRPr="00CF667A" w:rsidRDefault="000F68F2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9AA350" w14:textId="77777777" w:rsidR="000F68F2" w:rsidRPr="00CF667A" w:rsidRDefault="000F68F2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7B74A5" w14:textId="77777777" w:rsidR="00A80620" w:rsidRPr="00CF667A" w:rsidRDefault="00A80620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0F52040A" w14:textId="77777777" w:rsidR="00D376F4" w:rsidRPr="00CF667A" w:rsidRDefault="00D376F4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A63489" w14:textId="77777777" w:rsidR="00D376F4" w:rsidRPr="00CF667A" w:rsidRDefault="00D376F4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71CA" w14:textId="2A482CF7" w:rsidR="00D376F4" w:rsidRPr="00CF667A" w:rsidRDefault="00D376F4" w:rsidP="00A8062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EF0BDF" w:rsidRPr="00CF667A" w14:paraId="56CA4896" w14:textId="77777777" w:rsidTr="00EF0BDF">
        <w:trPr>
          <w:trHeight w:val="570"/>
          <w:tblCellSpacing w:w="0" w:type="dxa"/>
          <w:jc w:val="center"/>
        </w:trPr>
        <w:tc>
          <w:tcPr>
            <w:tcW w:w="927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2C83D3" w14:textId="1048DBFE" w:rsidR="00EF0BDF" w:rsidRPr="00CF667A" w:rsidRDefault="00E26A96" w:rsidP="00EF473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5. ՀՀ շրջակա միջավայրի նախարարություն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C9FBB5" w14:textId="18E7B022" w:rsidR="00EF0BDF" w:rsidRPr="00CF667A" w:rsidRDefault="00EF0BDF" w:rsidP="00EF473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07-06-2024թ. </w:t>
            </w:r>
          </w:p>
        </w:tc>
      </w:tr>
      <w:tr w:rsidR="00EF0BDF" w:rsidRPr="00CF667A" w14:paraId="0D688D27" w14:textId="77777777" w:rsidTr="00EF0BDF">
        <w:trPr>
          <w:trHeight w:val="753"/>
          <w:tblCellSpacing w:w="0" w:type="dxa"/>
          <w:jc w:val="center"/>
        </w:trPr>
        <w:tc>
          <w:tcPr>
            <w:tcW w:w="927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4F89AC" w14:textId="77777777" w:rsidR="00EF0BDF" w:rsidRPr="00CF667A" w:rsidRDefault="00EF0BDF" w:rsidP="00EF473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614387" w14:textId="6193D6E5" w:rsidR="00EF0BDF" w:rsidRPr="00CF667A" w:rsidRDefault="00EF0BDF" w:rsidP="00EF473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1/04.8/6465-2024</w:t>
            </w:r>
          </w:p>
        </w:tc>
      </w:tr>
      <w:tr w:rsidR="00EF0BDF" w:rsidRPr="00CF667A" w14:paraId="57676B15" w14:textId="77777777" w:rsidTr="00EF0BDF">
        <w:trPr>
          <w:trHeight w:val="65"/>
          <w:tblCellSpacing w:w="0" w:type="dxa"/>
          <w:jc w:val="center"/>
        </w:trPr>
        <w:tc>
          <w:tcPr>
            <w:tcW w:w="92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FBD56D" w14:textId="48544F5E" w:rsidR="00EF0BDF" w:rsidRPr="00CF667A" w:rsidRDefault="00EF0BDF" w:rsidP="00EF0BDF">
            <w:pPr>
              <w:tabs>
                <w:tab w:val="left" w:pos="360"/>
                <w:tab w:val="left" w:pos="1701"/>
                <w:tab w:val="left" w:pos="8280"/>
                <w:tab w:val="left" w:pos="9240"/>
              </w:tabs>
              <w:spacing w:after="0" w:line="276" w:lineRule="auto"/>
              <w:ind w:right="75" w:firstLine="4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667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   Ի պատասխան վարչապետի աշխատակազմի ղեկավարի 2024 թվականի հունիսի 5-ի N 02/16.11/19721 գրության՝ հայտնում եմ, որ «Հայաստանի Հանրապետության կառավարության 2024 թվականի հունվարի 18-ի N 81-Ա որոշման մեջ լրացումներ կատարելու մասին» Կառավարության որոշման նախագծի վերաբերյալ շրջակա միջավայրի նախարարությունն առաջարկություններ և առարկություններ չունի։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37A2A6" w14:textId="77777777" w:rsidR="00EF0BDF" w:rsidRPr="00CF667A" w:rsidRDefault="00EF0BDF" w:rsidP="00EF473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6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042EAE9" w14:textId="77777777" w:rsidR="0077537C" w:rsidRPr="00CF667A" w:rsidRDefault="0077537C" w:rsidP="001C1E98">
      <w:pPr>
        <w:tabs>
          <w:tab w:val="center" w:pos="4680"/>
          <w:tab w:val="left" w:pos="9360"/>
        </w:tabs>
        <w:spacing w:after="0" w:line="360" w:lineRule="auto"/>
        <w:ind w:left="18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F667A" w:rsidSect="000E6061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654402"/>
    <w:multiLevelType w:val="hybridMultilevel"/>
    <w:tmpl w:val="7EE6C7E6"/>
    <w:lvl w:ilvl="0" w:tplc="21343E2C">
      <w:start w:val="1"/>
      <w:numFmt w:val="decimal"/>
      <w:lvlText w:val="%1."/>
      <w:lvlJc w:val="left"/>
      <w:pPr>
        <w:ind w:left="927" w:hanging="360"/>
      </w:pPr>
      <w:rPr>
        <w:rFonts w:eastAsiaTheme="minorHAnsi" w:cs="Times Armeni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551425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2453A"/>
    <w:rsid w:val="00056927"/>
    <w:rsid w:val="0008073F"/>
    <w:rsid w:val="000A558F"/>
    <w:rsid w:val="000B77C4"/>
    <w:rsid w:val="000E4CE3"/>
    <w:rsid w:val="000E6061"/>
    <w:rsid w:val="000F68F2"/>
    <w:rsid w:val="001061B3"/>
    <w:rsid w:val="0016145A"/>
    <w:rsid w:val="00170397"/>
    <w:rsid w:val="00185E45"/>
    <w:rsid w:val="00187E7D"/>
    <w:rsid w:val="001C10EF"/>
    <w:rsid w:val="001C1E98"/>
    <w:rsid w:val="00205A46"/>
    <w:rsid w:val="00231541"/>
    <w:rsid w:val="00250194"/>
    <w:rsid w:val="0029229B"/>
    <w:rsid w:val="002A7728"/>
    <w:rsid w:val="002E7393"/>
    <w:rsid w:val="00310DA7"/>
    <w:rsid w:val="00336F6F"/>
    <w:rsid w:val="00375270"/>
    <w:rsid w:val="003C37B7"/>
    <w:rsid w:val="003D24C4"/>
    <w:rsid w:val="003F526F"/>
    <w:rsid w:val="00401DD4"/>
    <w:rsid w:val="0043072E"/>
    <w:rsid w:val="00432674"/>
    <w:rsid w:val="00443CD2"/>
    <w:rsid w:val="00444A9B"/>
    <w:rsid w:val="00453436"/>
    <w:rsid w:val="00462E84"/>
    <w:rsid w:val="004706C1"/>
    <w:rsid w:val="00471F8B"/>
    <w:rsid w:val="004A60AC"/>
    <w:rsid w:val="004D7E3D"/>
    <w:rsid w:val="004E6FE6"/>
    <w:rsid w:val="00526AA5"/>
    <w:rsid w:val="00554A85"/>
    <w:rsid w:val="00556951"/>
    <w:rsid w:val="00557DF6"/>
    <w:rsid w:val="00571130"/>
    <w:rsid w:val="00582D73"/>
    <w:rsid w:val="005B2FFA"/>
    <w:rsid w:val="005E3376"/>
    <w:rsid w:val="005F6A9F"/>
    <w:rsid w:val="006514CD"/>
    <w:rsid w:val="006774F1"/>
    <w:rsid w:val="006A2A1A"/>
    <w:rsid w:val="006C38A2"/>
    <w:rsid w:val="006D12C8"/>
    <w:rsid w:val="006F2921"/>
    <w:rsid w:val="00707ABA"/>
    <w:rsid w:val="00711253"/>
    <w:rsid w:val="00715393"/>
    <w:rsid w:val="0073707E"/>
    <w:rsid w:val="00756107"/>
    <w:rsid w:val="00764459"/>
    <w:rsid w:val="0077537C"/>
    <w:rsid w:val="0079258C"/>
    <w:rsid w:val="00797E6E"/>
    <w:rsid w:val="007B031A"/>
    <w:rsid w:val="007F4B9F"/>
    <w:rsid w:val="008026CF"/>
    <w:rsid w:val="008353AB"/>
    <w:rsid w:val="00836320"/>
    <w:rsid w:val="00884ADE"/>
    <w:rsid w:val="008A2AE6"/>
    <w:rsid w:val="008B3C8F"/>
    <w:rsid w:val="008D0E73"/>
    <w:rsid w:val="008E3199"/>
    <w:rsid w:val="0091605E"/>
    <w:rsid w:val="00957B0B"/>
    <w:rsid w:val="00985127"/>
    <w:rsid w:val="0098704A"/>
    <w:rsid w:val="009A5DD5"/>
    <w:rsid w:val="009C2334"/>
    <w:rsid w:val="009D5741"/>
    <w:rsid w:val="00A162A0"/>
    <w:rsid w:val="00A35A9A"/>
    <w:rsid w:val="00A62E83"/>
    <w:rsid w:val="00A80620"/>
    <w:rsid w:val="00AA2650"/>
    <w:rsid w:val="00AA33F5"/>
    <w:rsid w:val="00AC57A5"/>
    <w:rsid w:val="00AE4978"/>
    <w:rsid w:val="00BA13AF"/>
    <w:rsid w:val="00BC2017"/>
    <w:rsid w:val="00BC55FB"/>
    <w:rsid w:val="00BE057E"/>
    <w:rsid w:val="00BF4E08"/>
    <w:rsid w:val="00C01BFD"/>
    <w:rsid w:val="00C801D2"/>
    <w:rsid w:val="00C83427"/>
    <w:rsid w:val="00CD100D"/>
    <w:rsid w:val="00CD21A7"/>
    <w:rsid w:val="00CF667A"/>
    <w:rsid w:val="00D002C4"/>
    <w:rsid w:val="00D06D7A"/>
    <w:rsid w:val="00D34725"/>
    <w:rsid w:val="00D376F4"/>
    <w:rsid w:val="00D60E90"/>
    <w:rsid w:val="00D73EBD"/>
    <w:rsid w:val="00D76552"/>
    <w:rsid w:val="00DB0434"/>
    <w:rsid w:val="00DB2D75"/>
    <w:rsid w:val="00DB6023"/>
    <w:rsid w:val="00DC1D22"/>
    <w:rsid w:val="00DC356C"/>
    <w:rsid w:val="00E02DE7"/>
    <w:rsid w:val="00E03248"/>
    <w:rsid w:val="00E20D73"/>
    <w:rsid w:val="00E26A96"/>
    <w:rsid w:val="00E36BA2"/>
    <w:rsid w:val="00E47821"/>
    <w:rsid w:val="00E76F3A"/>
    <w:rsid w:val="00E82A98"/>
    <w:rsid w:val="00E91BC1"/>
    <w:rsid w:val="00EA64C8"/>
    <w:rsid w:val="00ED19B8"/>
    <w:rsid w:val="00EE6D62"/>
    <w:rsid w:val="00EF0BDF"/>
    <w:rsid w:val="00EF24F9"/>
    <w:rsid w:val="00F10DB3"/>
    <w:rsid w:val="00F21A35"/>
    <w:rsid w:val="00F837E2"/>
    <w:rsid w:val="00F935E7"/>
    <w:rsid w:val="00FA389E"/>
    <w:rsid w:val="00FA7BFF"/>
    <w:rsid w:val="00FB075E"/>
    <w:rsid w:val="00FB0C27"/>
    <w:rsid w:val="00FE5854"/>
    <w:rsid w:val="00FF30D0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14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EE6D62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EE6D62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EE6D62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</w:rPr>
  </w:style>
  <w:style w:type="character" w:styleId="Strong">
    <w:name w:val="Strong"/>
    <w:basedOn w:val="DefaultParagraphFont"/>
    <w:uiPriority w:val="22"/>
    <w:qFormat/>
    <w:rsid w:val="00EA64C8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514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3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FDC40-2614-4561-9697-101ED3B4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https:/mul2-mineconomy.gov.am/tasks/655155/oneclick/e781e237a63558529423ca2ce9834f51cbf823a78f96a96a1c53553c6efc5393.docx?token=b878f2282fe4a54fd659656a1b2f34a9</cp:keywords>
  <dc:description/>
  <cp:lastModifiedBy>Ara A. Baghdadyan</cp:lastModifiedBy>
  <cp:revision>3</cp:revision>
  <cp:lastPrinted>2024-06-07T10:16:00Z</cp:lastPrinted>
  <dcterms:created xsi:type="dcterms:W3CDTF">2024-06-10T05:46:00Z</dcterms:created>
  <dcterms:modified xsi:type="dcterms:W3CDTF">2024-06-13T08:01:00Z</dcterms:modified>
</cp:coreProperties>
</file>