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86969" w:rsidRPr="00486969" w:rsidRDefault="00E5558D" w:rsidP="00486969">
      <w:pPr>
        <w:pStyle w:val="NormalWeb"/>
        <w:shd w:val="clear" w:color="auto" w:fill="FFFFFF"/>
        <w:spacing w:before="0" w:beforeAutospacing="0" w:after="0" w:afterAutospacing="0" w:line="360" w:lineRule="auto"/>
        <w:jc w:val="center"/>
        <w:rPr>
          <w:rStyle w:val="Strong"/>
          <w:rFonts w:ascii="GHEA Mariam" w:hAnsi="GHEA Mariam"/>
          <w:color w:val="000000"/>
          <w:lang w:val="hy-AM"/>
        </w:rPr>
      </w:pPr>
      <w:r w:rsidRPr="00E5558D">
        <w:rPr>
          <w:rFonts w:ascii="GHEA Mariam" w:hAnsi="GHEA Mariam"/>
          <w:lang w:val="hy-AM"/>
        </w:rPr>
        <w:t>1</w:t>
      </w:r>
      <w:r w:rsidR="00647D55">
        <w:rPr>
          <w:rFonts w:ascii="GHEA Mariam" w:hAnsi="GHEA Mariam"/>
          <w:lang w:val="hy-AM"/>
        </w:rPr>
        <w:t>4</w:t>
      </w:r>
      <w:r w:rsidRPr="00E5558D">
        <w:rPr>
          <w:rFonts w:ascii="GHEA Mariam" w:hAnsi="GHEA Mariam"/>
          <w:lang w:val="hy-AM"/>
        </w:rPr>
        <w:t xml:space="preserve"> հունիսի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344715">
        <w:rPr>
          <w:rFonts w:ascii="GHEA Mariam" w:hAnsi="GHEA Mariam"/>
          <w:lang w:val="hy-AM"/>
        </w:rPr>
        <w:t>868</w:t>
      </w:r>
      <w:bookmarkStart w:id="0" w:name="_GoBack"/>
      <w:bookmarkEnd w:id="0"/>
      <w:r w:rsidR="00296E5B" w:rsidRPr="0061367A">
        <w:rPr>
          <w:rFonts w:ascii="GHEA Mariam" w:hAnsi="GHEA Mariam"/>
        </w:rPr>
        <w:t xml:space="preserve"> </w:t>
      </w:r>
      <w:r w:rsidR="00486969" w:rsidRPr="00486969">
        <w:rPr>
          <w:rFonts w:ascii="GHEA Mariam" w:hAnsi="GHEA Mariam"/>
          <w:color w:val="000000"/>
          <w:lang w:val="hy-AM"/>
        </w:rPr>
        <w:t>- Լ</w:t>
      </w:r>
    </w:p>
    <w:p w:rsidR="00486969" w:rsidRDefault="00486969" w:rsidP="00486969">
      <w:pPr>
        <w:pStyle w:val="NormalWeb"/>
        <w:shd w:val="clear" w:color="auto" w:fill="FFFFFF"/>
        <w:spacing w:before="0" w:beforeAutospacing="0" w:after="0" w:afterAutospacing="0"/>
        <w:jc w:val="center"/>
        <w:rPr>
          <w:rStyle w:val="Strong"/>
          <w:rFonts w:ascii="GHEA Mariam" w:hAnsi="GHEA Mariam"/>
          <w:b w:val="0"/>
          <w:color w:val="000000"/>
          <w:lang w:val="hy-AM"/>
        </w:rPr>
      </w:pPr>
    </w:p>
    <w:p w:rsidR="00486969" w:rsidRPr="00486969" w:rsidRDefault="00486969" w:rsidP="00486969">
      <w:pPr>
        <w:pStyle w:val="NormalWeb"/>
        <w:shd w:val="clear" w:color="auto" w:fill="FFFFFF"/>
        <w:spacing w:before="0" w:beforeAutospacing="0" w:after="0" w:afterAutospacing="0"/>
        <w:jc w:val="center"/>
        <w:rPr>
          <w:rStyle w:val="Strong"/>
          <w:rFonts w:ascii="GHEA Mariam" w:hAnsi="GHEA Mariam"/>
          <w:b w:val="0"/>
          <w:color w:val="000000"/>
          <w:lang w:val="hy-AM"/>
        </w:rPr>
      </w:pPr>
    </w:p>
    <w:p w:rsidR="00486969" w:rsidRDefault="00486969" w:rsidP="00486969">
      <w:pPr>
        <w:pStyle w:val="NormalWeb"/>
        <w:shd w:val="clear" w:color="auto" w:fill="FFFFFF"/>
        <w:spacing w:before="0" w:beforeAutospacing="0" w:after="0" w:afterAutospacing="0"/>
        <w:jc w:val="center"/>
        <w:rPr>
          <w:rStyle w:val="Strong"/>
          <w:rFonts w:ascii="GHEA Mariam" w:hAnsi="GHEA Mariam"/>
          <w:b w:val="0"/>
          <w:color w:val="000000"/>
          <w:lang w:val="hy-AM"/>
        </w:rPr>
      </w:pPr>
      <w:r w:rsidRPr="00486969">
        <w:rPr>
          <w:rStyle w:val="Strong"/>
          <w:rFonts w:ascii="GHEA Mariam" w:hAnsi="GHEA Mariam"/>
          <w:b w:val="0"/>
          <w:color w:val="000000"/>
          <w:lang w:val="hy-AM"/>
        </w:rPr>
        <w:t xml:space="preserve">ՀԱՅԱՍՏԱՆԻ ՀԱՆՐԱՊԵՏՈՒԹՅԱՆ ԿԱՌԱՎԱՐՈՒԹՅԱՆ </w:t>
      </w:r>
    </w:p>
    <w:p w:rsidR="00486969" w:rsidRDefault="00486969" w:rsidP="00486969">
      <w:pPr>
        <w:pStyle w:val="NormalWeb"/>
        <w:shd w:val="clear" w:color="auto" w:fill="FFFFFF"/>
        <w:spacing w:before="0" w:beforeAutospacing="0" w:after="0" w:afterAutospacing="0"/>
        <w:jc w:val="center"/>
        <w:rPr>
          <w:rStyle w:val="Strong"/>
          <w:rFonts w:ascii="GHEA Mariam" w:hAnsi="GHEA Mariam"/>
          <w:b w:val="0"/>
          <w:spacing w:val="-8"/>
          <w:shd w:val="clear" w:color="auto" w:fill="FFFFFF"/>
          <w:lang w:val="hy-AM"/>
        </w:rPr>
      </w:pPr>
      <w:r w:rsidRPr="00486969">
        <w:rPr>
          <w:rStyle w:val="Strong"/>
          <w:rFonts w:ascii="GHEA Mariam" w:hAnsi="GHEA Mariam"/>
          <w:b w:val="0"/>
          <w:color w:val="000000"/>
          <w:lang w:val="hy-AM"/>
        </w:rPr>
        <w:t xml:space="preserve">2024 </w:t>
      </w:r>
      <w:r w:rsidRPr="00486969">
        <w:rPr>
          <w:rStyle w:val="Strong"/>
          <w:rFonts w:ascii="GHEA Mariam" w:hAnsi="GHEA Mariam"/>
          <w:b w:val="0"/>
          <w:color w:val="000000"/>
          <w:spacing w:val="-8"/>
          <w:lang w:val="hy-AM"/>
        </w:rPr>
        <w:t>ԹՎԱԿԱՆԻ</w:t>
      </w:r>
      <w:r w:rsidRPr="00486969">
        <w:rPr>
          <w:rStyle w:val="Strong"/>
          <w:rFonts w:ascii="Calibri" w:hAnsi="Calibri" w:cs="Calibri"/>
          <w:b w:val="0"/>
          <w:color w:val="000000"/>
          <w:spacing w:val="-8"/>
          <w:lang w:val="hy-AM"/>
        </w:rPr>
        <w:t> </w:t>
      </w:r>
      <w:r w:rsidRPr="00486969">
        <w:rPr>
          <w:rStyle w:val="Strong"/>
          <w:rFonts w:ascii="GHEA Mariam" w:hAnsi="GHEA Mariam" w:cs="GHEA Grapalat"/>
          <w:b w:val="0"/>
          <w:color w:val="000000"/>
          <w:spacing w:val="-8"/>
          <w:lang w:val="hy-AM"/>
        </w:rPr>
        <w:t>ՄԱՅԻՍԻ</w:t>
      </w:r>
      <w:r w:rsidRPr="00486969">
        <w:rPr>
          <w:rStyle w:val="Strong"/>
          <w:rFonts w:ascii="GHEA Mariam" w:hAnsi="GHEA Mariam"/>
          <w:b w:val="0"/>
          <w:color w:val="000000"/>
          <w:spacing w:val="-8"/>
          <w:lang w:val="hy-AM"/>
        </w:rPr>
        <w:t xml:space="preserve"> 16-</w:t>
      </w:r>
      <w:r w:rsidRPr="00486969">
        <w:rPr>
          <w:rStyle w:val="Strong"/>
          <w:rFonts w:ascii="GHEA Mariam" w:hAnsi="GHEA Mariam" w:cs="GHEA Grapalat"/>
          <w:b w:val="0"/>
          <w:color w:val="000000"/>
          <w:spacing w:val="-8"/>
          <w:lang w:val="hy-AM"/>
        </w:rPr>
        <w:t>Ի</w:t>
      </w:r>
      <w:r w:rsidRPr="00486969">
        <w:rPr>
          <w:rStyle w:val="Strong"/>
          <w:rFonts w:ascii="Calibri" w:hAnsi="Calibri" w:cs="Calibri"/>
          <w:b w:val="0"/>
          <w:color w:val="000000"/>
          <w:spacing w:val="-8"/>
          <w:lang w:val="hy-AM"/>
        </w:rPr>
        <w:t> </w:t>
      </w:r>
      <w:r w:rsidRPr="00486969">
        <w:rPr>
          <w:rStyle w:val="Strong"/>
          <w:rFonts w:ascii="GHEA Mariam" w:hAnsi="GHEA Mariam" w:cs="GHEA Grapalat"/>
          <w:b w:val="0"/>
          <w:color w:val="000000"/>
          <w:spacing w:val="-8"/>
          <w:lang w:val="hy-AM"/>
        </w:rPr>
        <w:t>N 710-Լ</w:t>
      </w:r>
      <w:r w:rsidRPr="00486969">
        <w:rPr>
          <w:rStyle w:val="Strong"/>
          <w:rFonts w:ascii="GHEA Mariam" w:hAnsi="GHEA Mariam" w:cs="Calibri"/>
          <w:b w:val="0"/>
          <w:color w:val="000000"/>
          <w:spacing w:val="-8"/>
          <w:lang w:val="hy-AM"/>
        </w:rPr>
        <w:t xml:space="preserve"> </w:t>
      </w:r>
      <w:r w:rsidRPr="00486969">
        <w:rPr>
          <w:rStyle w:val="Strong"/>
          <w:rFonts w:ascii="GHEA Mariam" w:hAnsi="GHEA Mariam"/>
          <w:b w:val="0"/>
          <w:spacing w:val="-8"/>
          <w:shd w:val="clear" w:color="auto" w:fill="FFFFFF"/>
          <w:lang w:val="hy-AM"/>
        </w:rPr>
        <w:t xml:space="preserve">ՈՐՈՇՄԱՆ ՄԵՋ </w:t>
      </w:r>
    </w:p>
    <w:p w:rsidR="00486969" w:rsidRPr="00486969" w:rsidRDefault="00486969" w:rsidP="00486969">
      <w:pPr>
        <w:pStyle w:val="NormalWeb"/>
        <w:shd w:val="clear" w:color="auto" w:fill="FFFFFF"/>
        <w:spacing w:before="0" w:beforeAutospacing="0" w:after="0" w:afterAutospacing="0"/>
        <w:jc w:val="center"/>
        <w:rPr>
          <w:rStyle w:val="Strong"/>
          <w:rFonts w:ascii="GHEA Mariam" w:hAnsi="GHEA Mariam"/>
          <w:b w:val="0"/>
          <w:spacing w:val="-8"/>
          <w:shd w:val="clear" w:color="auto" w:fill="FFFFFF"/>
          <w:lang w:val="hy-AM"/>
        </w:rPr>
      </w:pPr>
      <w:r w:rsidRPr="00486969">
        <w:rPr>
          <w:rStyle w:val="Strong"/>
          <w:rFonts w:ascii="GHEA Mariam" w:hAnsi="GHEA Mariam"/>
          <w:b w:val="0"/>
          <w:spacing w:val="-8"/>
          <w:shd w:val="clear" w:color="auto" w:fill="FFFFFF"/>
          <w:lang w:val="hy-AM"/>
        </w:rPr>
        <w:t>ՓՈՓՈԽՈՒԹՅՈՒՆՆԵՐ ԵՎ</w:t>
      </w:r>
      <w:r w:rsidRPr="00486969">
        <w:rPr>
          <w:rStyle w:val="Strong"/>
          <w:rFonts w:ascii="GHEA Mariam" w:hAnsi="GHEA Mariam" w:cs="Calibri"/>
          <w:b w:val="0"/>
          <w:color w:val="000000"/>
          <w:spacing w:val="-8"/>
          <w:lang w:val="hy-AM"/>
        </w:rPr>
        <w:t xml:space="preserve"> ԼՐԱՑՈՒՄՆԵՐ </w:t>
      </w:r>
      <w:r w:rsidRPr="00486969">
        <w:rPr>
          <w:rStyle w:val="Strong"/>
          <w:rFonts w:ascii="GHEA Mariam" w:hAnsi="GHEA Mariam" w:cs="GHEA Grapalat"/>
          <w:b w:val="0"/>
          <w:color w:val="000000"/>
          <w:spacing w:val="-8"/>
          <w:lang w:val="hy-AM"/>
        </w:rPr>
        <w:t>ԿԱՏԱՐԵԼՈՒ</w:t>
      </w:r>
      <w:r w:rsidRPr="00486969">
        <w:rPr>
          <w:rStyle w:val="Strong"/>
          <w:rFonts w:ascii="Calibri" w:hAnsi="Calibri" w:cs="Calibri"/>
          <w:b w:val="0"/>
          <w:color w:val="000000"/>
          <w:spacing w:val="-8"/>
          <w:lang w:val="hy-AM"/>
        </w:rPr>
        <w:t> </w:t>
      </w:r>
      <w:r w:rsidRPr="00486969">
        <w:rPr>
          <w:rStyle w:val="Strong"/>
          <w:rFonts w:ascii="GHEA Mariam" w:hAnsi="GHEA Mariam" w:cs="GHEA Grapalat"/>
          <w:b w:val="0"/>
          <w:color w:val="000000"/>
          <w:spacing w:val="-8"/>
          <w:lang w:val="hy-AM"/>
        </w:rPr>
        <w:t>ՄԱՍԻՆ</w:t>
      </w:r>
    </w:p>
    <w:p w:rsidR="00486969" w:rsidRPr="00486969" w:rsidRDefault="00486969" w:rsidP="00486969">
      <w:pPr>
        <w:pStyle w:val="NormalWeb"/>
        <w:shd w:val="clear" w:color="auto" w:fill="FFFFFF"/>
        <w:spacing w:before="0" w:beforeAutospacing="0" w:after="0" w:afterAutospacing="0"/>
        <w:jc w:val="center"/>
        <w:rPr>
          <w:rFonts w:ascii="GHEA Mariam" w:hAnsi="GHEA Mariam"/>
          <w:b/>
          <w:color w:val="000000"/>
          <w:lang w:val="hy-AM"/>
        </w:rPr>
      </w:pPr>
      <w:r>
        <w:rPr>
          <w:rStyle w:val="Strong"/>
          <w:rFonts w:ascii="GHEA Mariam" w:hAnsi="GHEA Mariam" w:cs="GHEA Grapalat"/>
          <w:b w:val="0"/>
          <w:color w:val="000000"/>
          <w:lang w:val="hy-AM"/>
        </w:rPr>
        <w:t>--------------------------------------------------------------------------------------------</w:t>
      </w:r>
      <w:r w:rsidRPr="00486969">
        <w:rPr>
          <w:rStyle w:val="Strong"/>
          <w:rFonts w:ascii="GHEA Mariam" w:hAnsi="GHEA Mariam" w:cs="GHEA Grapalat"/>
          <w:b w:val="0"/>
          <w:color w:val="000000"/>
          <w:lang w:val="hy-AM"/>
        </w:rPr>
        <w:t xml:space="preserve">    </w:t>
      </w:r>
    </w:p>
    <w:p w:rsidR="00486969" w:rsidRDefault="00486969" w:rsidP="00486969">
      <w:pPr>
        <w:pStyle w:val="NormalWeb"/>
        <w:shd w:val="clear" w:color="auto" w:fill="FFFFFF"/>
        <w:spacing w:before="0" w:beforeAutospacing="0" w:after="0" w:afterAutospacing="0"/>
        <w:jc w:val="center"/>
        <w:rPr>
          <w:rFonts w:ascii="Calibri" w:hAnsi="Calibri" w:cs="Calibri"/>
          <w:color w:val="000000"/>
          <w:lang w:val="hy-AM"/>
        </w:rPr>
      </w:pPr>
      <w:r w:rsidRPr="00B0273C">
        <w:rPr>
          <w:rFonts w:ascii="Calibri" w:hAnsi="Calibri" w:cs="Calibri"/>
          <w:color w:val="000000"/>
          <w:lang w:val="hy-AM"/>
        </w:rPr>
        <w:t> </w:t>
      </w:r>
    </w:p>
    <w:p w:rsidR="00486969" w:rsidRPr="00B0273C" w:rsidRDefault="00486969" w:rsidP="00486969">
      <w:pPr>
        <w:pStyle w:val="NormalWeb"/>
        <w:shd w:val="clear" w:color="auto" w:fill="FFFFFF"/>
        <w:spacing w:before="0" w:beforeAutospacing="0" w:after="0" w:afterAutospacing="0"/>
        <w:jc w:val="center"/>
        <w:rPr>
          <w:rFonts w:ascii="GHEA Grapalat" w:hAnsi="GHEA Grapalat"/>
          <w:color w:val="000000"/>
          <w:lang w:val="hy-AM"/>
        </w:rPr>
      </w:pPr>
    </w:p>
    <w:p w:rsidR="00486969" w:rsidRPr="00486969" w:rsidRDefault="00486969" w:rsidP="0048696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486969">
        <w:rPr>
          <w:rFonts w:ascii="GHEA Mariam" w:hAnsi="GHEA Mariam"/>
          <w:color w:val="000000"/>
          <w:lang w:val="hy-AM"/>
        </w:rPr>
        <w:t xml:space="preserve">Ղեկավարվելով «Նորմատիվ իրավական ակտերի մասին» </w:t>
      </w:r>
      <w:r w:rsidRPr="00486969">
        <w:rPr>
          <w:rFonts w:ascii="GHEA Mariam" w:hAnsi="GHEA Mariam" w:cs="Sylfaen"/>
          <w:bCs/>
          <w:color w:val="000000"/>
          <w:spacing w:val="-2"/>
          <w:shd w:val="clear" w:color="auto" w:fill="FFFFFF"/>
          <w:lang w:val="fr-FR"/>
        </w:rPr>
        <w:t>Հայաստանի</w:t>
      </w:r>
      <w:r w:rsidRPr="00486969">
        <w:rPr>
          <w:rFonts w:ascii="GHEA Mariam" w:hAnsi="GHEA Mariam" w:cs="Arial Armenian"/>
          <w:bCs/>
          <w:color w:val="000000"/>
          <w:spacing w:val="-2"/>
          <w:shd w:val="clear" w:color="auto" w:fill="FFFFFF"/>
          <w:lang w:val="fr-FR"/>
        </w:rPr>
        <w:t xml:space="preserve"> </w:t>
      </w:r>
      <w:r w:rsidRPr="00486969">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486969">
        <w:rPr>
          <w:rFonts w:ascii="GHEA Mariam" w:hAnsi="GHEA Mariam"/>
          <w:color w:val="000000"/>
          <w:lang w:val="hy-AM"/>
        </w:rPr>
        <w:t>օրենքի 33-րդ և 34-րդ հոդվածներով՝ Հայաստանի Հանրապետության կառավարությունը</w:t>
      </w:r>
      <w:r>
        <w:rPr>
          <w:rFonts w:ascii="GHEA Mariam" w:hAnsi="GHEA Mariam"/>
          <w:color w:val="000000"/>
          <w:lang w:val="hy-AM"/>
        </w:rPr>
        <w:t xml:space="preserve">   </w:t>
      </w:r>
      <w:r w:rsidRPr="00486969">
        <w:rPr>
          <w:rFonts w:ascii="Calibri" w:hAnsi="Calibri" w:cs="Calibri"/>
          <w:color w:val="000000"/>
          <w:lang w:val="hy-AM"/>
        </w:rPr>
        <w:t> </w:t>
      </w:r>
      <w:r w:rsidRPr="00486969">
        <w:rPr>
          <w:rFonts w:ascii="GHEA Mariam" w:hAnsi="GHEA Mariam"/>
          <w:color w:val="000000"/>
          <w:lang w:val="hy-AM"/>
        </w:rPr>
        <w:t>ո</w:t>
      </w:r>
      <w:r>
        <w:rPr>
          <w:rFonts w:ascii="GHEA Mariam" w:hAnsi="GHEA Mariam"/>
          <w:color w:val="000000"/>
          <w:lang w:val="hy-AM"/>
        </w:rPr>
        <w:t xml:space="preserve"> </w:t>
      </w:r>
      <w:r w:rsidRPr="00486969">
        <w:rPr>
          <w:rFonts w:ascii="GHEA Mariam" w:hAnsi="GHEA Mariam"/>
          <w:color w:val="000000"/>
          <w:lang w:val="hy-AM"/>
        </w:rPr>
        <w:t>ր</w:t>
      </w:r>
      <w:r>
        <w:rPr>
          <w:rFonts w:ascii="GHEA Mariam" w:hAnsi="GHEA Mariam"/>
          <w:color w:val="000000"/>
          <w:lang w:val="hy-AM"/>
        </w:rPr>
        <w:t xml:space="preserve"> </w:t>
      </w:r>
      <w:r w:rsidRPr="00486969">
        <w:rPr>
          <w:rFonts w:ascii="GHEA Mariam" w:hAnsi="GHEA Mariam"/>
          <w:color w:val="000000"/>
          <w:lang w:val="hy-AM"/>
        </w:rPr>
        <w:t>ո</w:t>
      </w:r>
      <w:r>
        <w:rPr>
          <w:rFonts w:ascii="GHEA Mariam" w:hAnsi="GHEA Mariam"/>
          <w:color w:val="000000"/>
          <w:lang w:val="hy-AM"/>
        </w:rPr>
        <w:t xml:space="preserve"> </w:t>
      </w:r>
      <w:r w:rsidRPr="00486969">
        <w:rPr>
          <w:rFonts w:ascii="GHEA Mariam" w:hAnsi="GHEA Mariam"/>
          <w:color w:val="000000"/>
          <w:lang w:val="hy-AM"/>
        </w:rPr>
        <w:t>շ</w:t>
      </w:r>
      <w:r>
        <w:rPr>
          <w:rFonts w:ascii="GHEA Mariam" w:hAnsi="GHEA Mariam"/>
          <w:color w:val="000000"/>
          <w:lang w:val="hy-AM"/>
        </w:rPr>
        <w:t xml:space="preserve"> </w:t>
      </w:r>
      <w:r w:rsidRPr="00486969">
        <w:rPr>
          <w:rFonts w:ascii="GHEA Mariam" w:hAnsi="GHEA Mariam"/>
          <w:color w:val="000000"/>
          <w:lang w:val="hy-AM"/>
        </w:rPr>
        <w:t>ու</w:t>
      </w:r>
      <w:r>
        <w:rPr>
          <w:rFonts w:ascii="GHEA Mariam" w:hAnsi="GHEA Mariam"/>
          <w:color w:val="000000"/>
          <w:lang w:val="hy-AM"/>
        </w:rPr>
        <w:t xml:space="preserve"> </w:t>
      </w:r>
      <w:r w:rsidRPr="00486969">
        <w:rPr>
          <w:rFonts w:ascii="GHEA Mariam" w:hAnsi="GHEA Mariam"/>
          <w:color w:val="000000"/>
          <w:lang w:val="hy-AM"/>
        </w:rPr>
        <w:t xml:space="preserve">մ </w:t>
      </w:r>
      <w:r>
        <w:rPr>
          <w:rFonts w:ascii="GHEA Mariam" w:hAnsi="GHEA Mariam"/>
          <w:color w:val="000000"/>
          <w:lang w:val="hy-AM"/>
        </w:rPr>
        <w:t xml:space="preserve">   </w:t>
      </w:r>
      <w:r w:rsidRPr="00486969">
        <w:rPr>
          <w:rFonts w:ascii="GHEA Mariam" w:hAnsi="GHEA Mariam"/>
          <w:color w:val="000000"/>
          <w:lang w:val="hy-AM"/>
        </w:rPr>
        <w:t>է.</w:t>
      </w:r>
    </w:p>
    <w:p w:rsidR="00486969" w:rsidRPr="00486969" w:rsidRDefault="00486969" w:rsidP="00486969">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lang w:val="hy-AM"/>
        </w:rPr>
      </w:pPr>
      <w:r w:rsidRPr="00486969">
        <w:rPr>
          <w:rFonts w:ascii="GHEA Mariam" w:hAnsi="GHEA Mariam"/>
          <w:color w:val="000000"/>
          <w:lang w:val="hy-AM"/>
        </w:rPr>
        <w:t>Հայաստանի Հանրապետության կառավարության 2024 թվականի մայիսի 16-ի «Լեռնային Ղարաբաղից բռնի տեղահանված ընտանիքների բնակա</w:t>
      </w:r>
      <w:r>
        <w:rPr>
          <w:rFonts w:ascii="GHEA Mariam" w:hAnsi="GHEA Mariam"/>
          <w:color w:val="000000"/>
          <w:lang w:val="hy-AM"/>
        </w:rPr>
        <w:softHyphen/>
      </w:r>
      <w:r w:rsidRPr="00486969">
        <w:rPr>
          <w:rFonts w:ascii="GHEA Mariam" w:hAnsi="GHEA Mariam"/>
          <w:color w:val="000000"/>
          <w:lang w:val="hy-AM"/>
        </w:rPr>
        <w:t>րանային ապահովման պետական աջակցության ծրագիրը և Հայաստանի Հանրա</w:t>
      </w:r>
      <w:r>
        <w:rPr>
          <w:rFonts w:ascii="GHEA Mariam" w:hAnsi="GHEA Mariam"/>
          <w:color w:val="000000"/>
          <w:lang w:val="hy-AM"/>
        </w:rPr>
        <w:softHyphen/>
      </w:r>
      <w:r w:rsidRPr="00486969">
        <w:rPr>
          <w:rFonts w:ascii="GHEA Mariam" w:hAnsi="GHEA Mariam"/>
          <w:color w:val="000000"/>
          <w:lang w:val="hy-AM"/>
        </w:rPr>
        <w:t xml:space="preserve">պետության առանձին բնակավայրերի ցանկերը հաստատելու մասին» </w:t>
      </w:r>
      <w:r>
        <w:rPr>
          <w:rFonts w:ascii="GHEA Mariam" w:hAnsi="GHEA Mariam"/>
          <w:color w:val="000000"/>
          <w:lang w:val="hy-AM"/>
        </w:rPr>
        <w:t xml:space="preserve">      </w:t>
      </w:r>
      <w:r w:rsidRPr="00486969">
        <w:rPr>
          <w:rFonts w:ascii="GHEA Mariam" w:hAnsi="GHEA Mariam"/>
          <w:color w:val="000000"/>
          <w:lang w:val="hy-AM"/>
        </w:rPr>
        <w:t>N 710-Լ որոշման N 1 հավելվածում կատարել հետևյալ փոփոխությունները և լրացումները</w:t>
      </w:r>
      <w:r>
        <w:rPr>
          <w:rFonts w:ascii="GHEA Mariam" w:hAnsi="GHEA Mariam"/>
          <w:color w:val="000000"/>
          <w:lang w:val="hy-AM"/>
        </w:rPr>
        <w:t>.</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4-րդ կետի 3-րդ ենթակետում «աջակցություն» բառը փոխարինել «աջակցության հավաստագրի տրամադրում» բառերով.</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5-րդ կետի 2-րդ ենթակետ</w:t>
      </w:r>
      <w:r>
        <w:rPr>
          <w:rFonts w:ascii="GHEA Mariam" w:hAnsi="GHEA Mariam"/>
          <w:color w:val="000000" w:themeColor="text1"/>
          <w:lang w:val="hy-AM"/>
        </w:rPr>
        <w:t>ը</w:t>
      </w:r>
      <w:r w:rsidRPr="00486969">
        <w:rPr>
          <w:rFonts w:ascii="GHEA Mariam" w:hAnsi="GHEA Mariam"/>
          <w:color w:val="000000" w:themeColor="text1"/>
          <w:lang w:val="hy-AM"/>
        </w:rPr>
        <w:t xml:space="preserve"> «պատկանող» բառից հետո լրացնել </w:t>
      </w:r>
      <w:r w:rsidRPr="00486969">
        <w:rPr>
          <w:rFonts w:ascii="GHEA Mariam" w:hAnsi="GHEA Mariam"/>
          <w:lang w:val="hy-AM"/>
        </w:rPr>
        <w:t>«բնա</w:t>
      </w:r>
      <w:r>
        <w:rPr>
          <w:rFonts w:ascii="GHEA Mariam" w:hAnsi="GHEA Mariam"/>
          <w:lang w:val="hy-AM"/>
        </w:rPr>
        <w:softHyphen/>
      </w:r>
      <w:r w:rsidRPr="00486969">
        <w:rPr>
          <w:rFonts w:ascii="GHEA Mariam" w:hAnsi="GHEA Mariam"/>
          <w:lang w:val="hy-AM"/>
        </w:rPr>
        <w:t>կության համար նախատեսված» բառեր</w:t>
      </w:r>
      <w:r>
        <w:rPr>
          <w:rFonts w:ascii="GHEA Mariam" w:hAnsi="GHEA Mariam"/>
          <w:lang w:val="hy-AM"/>
        </w:rPr>
        <w:t>ով</w:t>
      </w:r>
      <w:r w:rsidRPr="00486969">
        <w:rPr>
          <w:rFonts w:ascii="GHEA Mariam" w:hAnsi="GHEA Mariam"/>
          <w:lang w:val="hy-AM"/>
        </w:rPr>
        <w:t xml:space="preserve">, </w:t>
      </w:r>
      <w:r w:rsidRPr="00486969">
        <w:rPr>
          <w:rFonts w:ascii="GHEA Mariam" w:hAnsi="GHEA Mariam"/>
          <w:color w:val="000000" w:themeColor="text1"/>
          <w:lang w:val="hy-AM"/>
        </w:rPr>
        <w:t>իսկ «գնման իրավունքի։» բառերից հետո</w:t>
      </w:r>
      <w:r>
        <w:rPr>
          <w:rFonts w:ascii="GHEA Mariam" w:hAnsi="GHEA Mariam"/>
          <w:color w:val="000000" w:themeColor="text1"/>
          <w:lang w:val="hy-AM"/>
        </w:rPr>
        <w:t>՝</w:t>
      </w:r>
      <w:r w:rsidRPr="00486969">
        <w:rPr>
          <w:rFonts w:ascii="GHEA Mariam" w:hAnsi="GHEA Mariam"/>
          <w:color w:val="000000" w:themeColor="text1"/>
          <w:lang w:val="hy-AM"/>
        </w:rPr>
        <w:t xml:space="preserve"> «Ընդ որում</w:t>
      </w:r>
      <w:r>
        <w:rPr>
          <w:rFonts w:ascii="GHEA Mariam" w:hAnsi="GHEA Mariam"/>
          <w:color w:val="000000" w:themeColor="text1"/>
          <w:lang w:val="hy-AM"/>
        </w:rPr>
        <w:t>՝</w:t>
      </w:r>
      <w:r w:rsidRPr="00486969">
        <w:rPr>
          <w:rFonts w:ascii="GHEA Mariam" w:hAnsi="GHEA Mariam"/>
          <w:color w:val="000000" w:themeColor="text1"/>
          <w:lang w:val="hy-AM"/>
        </w:rPr>
        <w:t xml:space="preserve"> </w:t>
      </w:r>
      <w:r w:rsidRPr="00486969">
        <w:rPr>
          <w:rFonts w:ascii="GHEA Mariam" w:hAnsi="GHEA Mariam"/>
          <w:lang w:val="hy-AM"/>
        </w:rPr>
        <w:t xml:space="preserve">ընդհանուր համատեղ սեփականության դեպքում համատեղ </w:t>
      </w:r>
      <w:r w:rsidRPr="00486969">
        <w:rPr>
          <w:rFonts w:ascii="GHEA Mariam" w:hAnsi="GHEA Mariam"/>
          <w:lang w:val="hy-AM"/>
        </w:rPr>
        <w:lastRenderedPageBreak/>
        <w:t>սեփականության մասնակիցների բաժինները համարվում են հավասար։</w:t>
      </w:r>
      <w:r w:rsidRPr="00486969">
        <w:rPr>
          <w:rFonts w:ascii="GHEA Mariam" w:hAnsi="GHEA Mariam"/>
          <w:color w:val="000000" w:themeColor="text1"/>
          <w:lang w:val="hy-AM"/>
        </w:rPr>
        <w:t>» նախա</w:t>
      </w:r>
      <w:r>
        <w:rPr>
          <w:rFonts w:ascii="GHEA Mariam" w:hAnsi="GHEA Mariam"/>
          <w:color w:val="000000" w:themeColor="text1"/>
          <w:lang w:val="hy-AM"/>
        </w:rPr>
        <w:softHyphen/>
      </w:r>
      <w:r w:rsidRPr="00486969">
        <w:rPr>
          <w:rFonts w:ascii="GHEA Mariam" w:hAnsi="GHEA Mariam"/>
          <w:color w:val="000000" w:themeColor="text1"/>
          <w:lang w:val="hy-AM"/>
        </w:rPr>
        <w:t>դասությ</w:t>
      </w:r>
      <w:r>
        <w:rPr>
          <w:rFonts w:ascii="GHEA Mariam" w:hAnsi="GHEA Mariam"/>
          <w:color w:val="000000" w:themeColor="text1"/>
          <w:lang w:val="hy-AM"/>
        </w:rPr>
        <w:t>ամբ</w:t>
      </w:r>
      <w:r w:rsidRPr="00486969">
        <w:rPr>
          <w:rFonts w:ascii="GHEA Mariam" w:hAnsi="GHEA Mariam"/>
          <w:color w:val="000000" w:themeColor="text1"/>
          <w:lang w:val="hy-AM"/>
        </w:rPr>
        <w:t xml:space="preserve">. </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6-րդ կետ</w:t>
      </w:r>
      <w:r>
        <w:rPr>
          <w:rFonts w:ascii="GHEA Mariam" w:hAnsi="GHEA Mariam"/>
          <w:color w:val="000000" w:themeColor="text1"/>
          <w:lang w:val="hy-AM"/>
        </w:rPr>
        <w:t>ը</w:t>
      </w:r>
      <w:r w:rsidRPr="00486969">
        <w:rPr>
          <w:rFonts w:ascii="GHEA Mariam" w:hAnsi="GHEA Mariam"/>
          <w:color w:val="000000" w:themeColor="text1"/>
          <w:lang w:val="hy-AM"/>
        </w:rPr>
        <w:t xml:space="preserve"> «երեխաներից» բառից հետո լրացնել «(այդ թվում՝ մինչև 2024 թվականի դեկտեմբերի 31-ը ներառյալ ծնված)» բառերով և «չամուսնացած զավակներից, ծնողներից, տատից, պապից, չամուսնացած եղբորից, քրոջից բաղկացած միավորն է» բառերը փոխարինել «ինչպես նաև ցանկացած այլ անդամից բաղկացած միավորն է, ո</w:t>
      </w:r>
      <w:r>
        <w:rPr>
          <w:rFonts w:ascii="GHEA Mariam" w:hAnsi="GHEA Mariam"/>
          <w:color w:val="000000" w:themeColor="text1"/>
          <w:lang w:val="hy-AM"/>
        </w:rPr>
        <w:t>րը</w:t>
      </w:r>
      <w:r w:rsidRPr="00486969">
        <w:rPr>
          <w:rFonts w:ascii="GHEA Mariam" w:hAnsi="GHEA Mariam"/>
          <w:color w:val="000000" w:themeColor="text1"/>
          <w:lang w:val="hy-AM"/>
        </w:rPr>
        <w:t xml:space="preserve"> որպես ընտանիքի անդամ ներառված կլինի տվյալ դիմում-հայտարարության մեջ» բառերով.</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10-րդ կետի 5-րդ ենթակետը շարադրել հետևյալ խմբագրությամբ՝</w:t>
      </w:r>
    </w:p>
    <w:p w:rsidR="00486969" w:rsidRPr="00486969" w:rsidRDefault="00486969" w:rsidP="00486969">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themeColor="text1"/>
        </w:rPr>
      </w:pPr>
      <w:r w:rsidRPr="00486969">
        <w:rPr>
          <w:rFonts w:ascii="GHEA Mariam" w:hAnsi="GHEA Mariam"/>
          <w:color w:val="000000" w:themeColor="text1"/>
          <w:lang w:val="hy-AM"/>
        </w:rPr>
        <w:t>«5</w:t>
      </w:r>
      <w:r w:rsidRPr="00486969">
        <w:rPr>
          <w:rFonts w:ascii="GHEA Mariam" w:hAnsi="GHEA Mariam"/>
          <w:color w:val="000000" w:themeColor="text1"/>
          <w:lang w:val="ru-RU"/>
        </w:rPr>
        <w:t xml:space="preserve">) </w:t>
      </w:r>
      <w:r w:rsidRPr="00486969">
        <w:rPr>
          <w:rFonts w:ascii="GHEA Mariam" w:hAnsi="GHEA Mariam"/>
          <w:color w:val="000000" w:themeColor="text1"/>
          <w:lang w:val="hy-AM"/>
        </w:rPr>
        <w:t>կանխավճարի չափը 0 տոկոս է.»</w:t>
      </w:r>
      <w:r w:rsidRPr="00486969">
        <w:rPr>
          <w:rFonts w:ascii="GHEA Mariam" w:hAnsi="GHEA Mariam"/>
          <w:color w:val="000000" w:themeColor="text1"/>
        </w:rPr>
        <w:t>.</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10-րդ կետի 10-րդ ենթակետից հետո լրացնել հետևյալ բովան</w:t>
      </w:r>
      <w:r>
        <w:rPr>
          <w:rFonts w:ascii="GHEA Mariam" w:hAnsi="GHEA Mariam"/>
          <w:color w:val="000000" w:themeColor="text1"/>
          <w:lang w:val="hy-AM"/>
        </w:rPr>
        <w:softHyphen/>
      </w:r>
      <w:r w:rsidRPr="00486969">
        <w:rPr>
          <w:rFonts w:ascii="GHEA Mariam" w:hAnsi="GHEA Mariam"/>
          <w:color w:val="000000" w:themeColor="text1"/>
          <w:lang w:val="hy-AM"/>
        </w:rPr>
        <w:t>դակությամբ նոր՝ 11-րդ ենթակետով՝</w:t>
      </w:r>
    </w:p>
    <w:p w:rsidR="00486969" w:rsidRPr="00486969" w:rsidRDefault="00486969" w:rsidP="00486969">
      <w:pPr>
        <w:pStyle w:val="NormalWeb"/>
        <w:shd w:val="clear" w:color="auto" w:fill="FFFFFF"/>
        <w:tabs>
          <w:tab w:val="left" w:pos="720"/>
        </w:tabs>
        <w:spacing w:before="0" w:beforeAutospacing="0" w:after="0" w:afterAutospacing="0" w:line="360" w:lineRule="auto"/>
        <w:ind w:firstLine="709"/>
        <w:jc w:val="both"/>
        <w:rPr>
          <w:rFonts w:ascii="GHEA Mariam" w:hAnsi="GHEA Mariam"/>
          <w:color w:val="000000" w:themeColor="text1"/>
          <w:lang w:val="hy-AM"/>
        </w:rPr>
      </w:pPr>
      <w:r w:rsidRPr="00486969">
        <w:rPr>
          <w:rFonts w:ascii="GHEA Mariam" w:hAnsi="GHEA Mariam"/>
          <w:color w:val="000000" w:themeColor="text1"/>
          <w:lang w:val="hy-AM"/>
        </w:rPr>
        <w:tab/>
        <w:t>«11) անհատական բնակելի տան կառուցման դեպքում Հայաստանի Հանրա</w:t>
      </w:r>
      <w:r>
        <w:rPr>
          <w:rFonts w:ascii="GHEA Mariam" w:hAnsi="GHEA Mariam"/>
          <w:color w:val="000000" w:themeColor="text1"/>
          <w:lang w:val="hy-AM"/>
        </w:rPr>
        <w:softHyphen/>
      </w:r>
      <w:r w:rsidRPr="00486969">
        <w:rPr>
          <w:rFonts w:ascii="GHEA Mariam" w:hAnsi="GHEA Mariam"/>
          <w:color w:val="000000" w:themeColor="text1"/>
          <w:lang w:val="hy-AM"/>
        </w:rPr>
        <w:t>պետության կառավարության 2015 թվականի մարտի 19-ի N 596-Ն որոշմամբ սահմանված ավարտական ակտը գործընկեր ֆինանսական կազմակերպություն է ներկայացվում գործընկեր ֆինանսական կազմակերպության հետ վարկային պայմանագրի կնքման օրվանից 18 ամսվա ընթացքում։».</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 xml:space="preserve">11-րդ կետի 1-ին, 2-րդ և 3-րդ </w:t>
      </w:r>
      <w:r w:rsidR="00585010">
        <w:rPr>
          <w:rFonts w:ascii="GHEA Mariam" w:hAnsi="GHEA Mariam"/>
          <w:color w:val="000000" w:themeColor="text1"/>
          <w:lang w:val="hy-AM"/>
        </w:rPr>
        <w:t>ենթա</w:t>
      </w:r>
      <w:r w:rsidRPr="00585010">
        <w:rPr>
          <w:rFonts w:ascii="GHEA Mariam" w:hAnsi="GHEA Mariam"/>
          <w:lang w:val="hy-AM"/>
        </w:rPr>
        <w:t>կետերը</w:t>
      </w:r>
      <w:r w:rsidRPr="00486969">
        <w:rPr>
          <w:rFonts w:ascii="GHEA Mariam" w:hAnsi="GHEA Mariam"/>
          <w:color w:val="000000" w:themeColor="text1"/>
          <w:lang w:val="hy-AM"/>
        </w:rPr>
        <w:t xml:space="preserve"> «դրամ» բառից հետո լրացնել </w:t>
      </w:r>
      <w:r>
        <w:rPr>
          <w:rFonts w:ascii="GHEA Mariam" w:hAnsi="GHEA Mariam"/>
          <w:color w:val="000000" w:themeColor="text1"/>
          <w:lang w:val="hy-AM"/>
        </w:rPr>
        <w:t xml:space="preserve">          </w:t>
      </w:r>
      <w:r w:rsidRPr="00486969">
        <w:rPr>
          <w:rFonts w:ascii="GHEA Mariam" w:hAnsi="GHEA Mariam"/>
          <w:color w:val="000000" w:themeColor="text1"/>
          <w:lang w:val="hy-AM"/>
        </w:rPr>
        <w:t>«, որն ուղղվում է հիփոթեքային վարկի մնացորդային մայր գումարի մարմանը» բառերով.</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11-րդ կետից հետո լրացնել հետևյալ բովանդակությամբ նոր՝ 11.1-ին և 11.2-րդ կետերով՝</w:t>
      </w:r>
    </w:p>
    <w:p w:rsidR="00486969" w:rsidRPr="00486969" w:rsidRDefault="00486969" w:rsidP="00486969">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themeColor="text1"/>
          <w:lang w:val="hy-AM"/>
        </w:rPr>
      </w:pPr>
      <w:r w:rsidRPr="00486969">
        <w:rPr>
          <w:rFonts w:ascii="GHEA Mariam" w:hAnsi="GHEA Mariam"/>
          <w:color w:val="000000" w:themeColor="text1"/>
          <w:lang w:val="hy-AM"/>
        </w:rPr>
        <w:t>«11.1. Աջակցության չափը վարկի տոկոսագումարների սուբսիդավորման համար հաշվարկվում է 10 տարվա հաշվարկով ամսական անուիտետային մար</w:t>
      </w:r>
      <w:r>
        <w:rPr>
          <w:rFonts w:ascii="GHEA Mariam" w:hAnsi="GHEA Mariam"/>
          <w:color w:val="000000" w:themeColor="text1"/>
          <w:lang w:val="hy-AM"/>
        </w:rPr>
        <w:softHyphen/>
      </w:r>
      <w:r w:rsidRPr="00486969">
        <w:rPr>
          <w:rFonts w:ascii="GHEA Mariam" w:hAnsi="GHEA Mariam"/>
          <w:color w:val="000000" w:themeColor="text1"/>
          <w:lang w:val="hy-AM"/>
        </w:rPr>
        <w:t>ման եղանակով հաշվարկված ամսական վճարման գումարներին համապա</w:t>
      </w:r>
      <w:r>
        <w:rPr>
          <w:rFonts w:ascii="GHEA Mariam" w:hAnsi="GHEA Mariam"/>
          <w:color w:val="000000" w:themeColor="text1"/>
          <w:lang w:val="hy-AM"/>
        </w:rPr>
        <w:softHyphen/>
      </w:r>
      <w:r w:rsidRPr="00486969">
        <w:rPr>
          <w:rFonts w:ascii="GHEA Mariam" w:hAnsi="GHEA Mariam"/>
          <w:color w:val="000000" w:themeColor="text1"/>
          <w:lang w:val="hy-AM"/>
        </w:rPr>
        <w:t>տաս</w:t>
      </w:r>
      <w:r>
        <w:rPr>
          <w:rFonts w:ascii="GHEA Mariam" w:hAnsi="GHEA Mariam"/>
          <w:color w:val="000000" w:themeColor="text1"/>
          <w:lang w:val="hy-AM"/>
        </w:rPr>
        <w:softHyphen/>
      </w:r>
      <w:r w:rsidRPr="00486969">
        <w:rPr>
          <w:rFonts w:ascii="GHEA Mariam" w:hAnsi="GHEA Mariam"/>
          <w:color w:val="000000" w:themeColor="text1"/>
          <w:lang w:val="hy-AM"/>
        </w:rPr>
        <w:t xml:space="preserve">խան և </w:t>
      </w:r>
      <w:r w:rsidRPr="00486969">
        <w:rPr>
          <w:rFonts w:ascii="GHEA Mariam" w:hAnsi="GHEA Mariam"/>
          <w:lang w:val="hy-AM"/>
        </w:rPr>
        <w:t xml:space="preserve">վերավարկավորող կազմակերպություններից ներգրավված միջոցների հաշվին տրամադրվող ծրագրային վարկերի դեպքում կազմում է 11%, իսկ </w:t>
      </w:r>
      <w:r w:rsidRPr="00486969">
        <w:rPr>
          <w:rFonts w:ascii="GHEA Mariam" w:hAnsi="GHEA Mariam"/>
          <w:color w:val="000000" w:themeColor="text1"/>
          <w:lang w:val="hy-AM"/>
        </w:rPr>
        <w:t>բանկի սեփական ռեսուրսով վարկավորման դեպքում կազմում է՝</w:t>
      </w:r>
    </w:p>
    <w:p w:rsidR="00486969" w:rsidRPr="00486969" w:rsidRDefault="00486969" w:rsidP="00486969">
      <w:pPr>
        <w:pStyle w:val="NormalWeb"/>
        <w:numPr>
          <w:ilvl w:val="0"/>
          <w:numId w:val="3"/>
        </w:numPr>
        <w:shd w:val="clear" w:color="auto" w:fill="FFFFFF"/>
        <w:tabs>
          <w:tab w:val="left" w:pos="720"/>
          <w:tab w:val="left" w:pos="117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հաստատուն տոկոսադրույքով վարկավորման դեպքում մինչև 13%.</w:t>
      </w:r>
    </w:p>
    <w:p w:rsidR="00486969" w:rsidRPr="00486969" w:rsidRDefault="00486969" w:rsidP="00486969">
      <w:pPr>
        <w:pStyle w:val="NormalWeb"/>
        <w:numPr>
          <w:ilvl w:val="0"/>
          <w:numId w:val="3"/>
        </w:numPr>
        <w:shd w:val="clear" w:color="auto" w:fill="FFFFFF"/>
        <w:tabs>
          <w:tab w:val="left" w:pos="720"/>
          <w:tab w:val="left" w:pos="117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lastRenderedPageBreak/>
        <w:t>լողացող/հաստատուն ճշգրտվող տոկոսադրույքով վարկավորման դեպքում Կենտրոնական բանկի վերաֆինանսավորման տոկոսադրույք + 4% չափով՝ վարկի տրամադրման պահին։</w:t>
      </w:r>
    </w:p>
    <w:p w:rsidR="00486969" w:rsidRPr="00486969" w:rsidRDefault="00486969" w:rsidP="00486969">
      <w:pPr>
        <w:pStyle w:val="NormalWeb"/>
        <w:shd w:val="clear" w:color="auto" w:fill="FFFFFF"/>
        <w:tabs>
          <w:tab w:val="left" w:pos="810"/>
        </w:tabs>
        <w:spacing w:before="0" w:beforeAutospacing="0" w:after="0" w:afterAutospacing="0" w:line="360" w:lineRule="auto"/>
        <w:ind w:firstLine="709"/>
        <w:jc w:val="both"/>
        <w:rPr>
          <w:rFonts w:ascii="GHEA Mariam" w:hAnsi="GHEA Mariam"/>
          <w:color w:val="000000" w:themeColor="text1"/>
          <w:lang w:val="hy-AM"/>
        </w:rPr>
      </w:pPr>
      <w:r w:rsidRPr="00486969">
        <w:rPr>
          <w:rFonts w:ascii="GHEA Mariam" w:hAnsi="GHEA Mariam"/>
          <w:color w:val="000000" w:themeColor="text1"/>
          <w:lang w:val="hy-AM"/>
        </w:rPr>
        <w:tab/>
        <w:t>11.2. Լողացող/հաստատուն ճշգրտվող տոկոսադրույքով վարկավորման դեպքում վարկավորման տոկոսադրույքը վարկի տրամադրման պահին հաջորդող ամիսների ընթացքում մնում է անփոփոխ, իսկ 37-րդ ամսից սկսած այն վերա</w:t>
      </w:r>
      <w:r>
        <w:rPr>
          <w:rFonts w:ascii="GHEA Mariam" w:hAnsi="GHEA Mariam"/>
          <w:color w:val="000000" w:themeColor="text1"/>
          <w:lang w:val="hy-AM"/>
        </w:rPr>
        <w:softHyphen/>
      </w:r>
      <w:r w:rsidRPr="00486969">
        <w:rPr>
          <w:rFonts w:ascii="GHEA Mariam" w:hAnsi="GHEA Mariam"/>
          <w:color w:val="000000" w:themeColor="text1"/>
          <w:lang w:val="hy-AM"/>
        </w:rPr>
        <w:t>փոխվում է լողացող տոկոսադրույքի՝ փոփոխվելով Կենտրոնական բանկի վերաֆինանսավորման տոկոսադրույքի +/- 1%-ից ավելի փոփոխության դեպքում (վարկային պայմանագրի համաձայն՝ տվյալ պահին գործող վարկի տոկո</w:t>
      </w:r>
      <w:r>
        <w:rPr>
          <w:rFonts w:ascii="GHEA Mariam" w:hAnsi="GHEA Mariam"/>
          <w:color w:val="000000" w:themeColor="text1"/>
          <w:lang w:val="hy-AM"/>
        </w:rPr>
        <w:softHyphen/>
      </w:r>
      <w:r w:rsidRPr="00486969">
        <w:rPr>
          <w:rFonts w:ascii="GHEA Mariam" w:hAnsi="GHEA Mariam"/>
          <w:color w:val="000000" w:themeColor="text1"/>
          <w:lang w:val="hy-AM"/>
        </w:rPr>
        <w:t>սադրույքի հիմքում դրված Կենտրոնական բանկի վերաֆինանսավորման տոկո</w:t>
      </w:r>
      <w:r w:rsidR="00667F4E">
        <w:rPr>
          <w:rFonts w:ascii="GHEA Mariam" w:hAnsi="GHEA Mariam"/>
          <w:color w:val="000000" w:themeColor="text1"/>
          <w:lang w:val="hy-AM"/>
        </w:rPr>
        <w:softHyphen/>
      </w:r>
      <w:r w:rsidRPr="00486969">
        <w:rPr>
          <w:rFonts w:ascii="GHEA Mariam" w:hAnsi="GHEA Mariam"/>
          <w:color w:val="000000" w:themeColor="text1"/>
          <w:lang w:val="hy-AM"/>
        </w:rPr>
        <w:t>սադրույքի նկատմամբ)։ Լողացող տոկոսադրույքի փոփոխությունը կարող է իրականացվել տարեկան 2 անգամ՝ ապրիլ և հոկտեմբեր ամիսներին։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տոկոսային կետով։».</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18-րդ կետի 3-րդ ենթակետում «հաշմանդամության 1-ին կամ 2-րդ խումբ» բառերը փոխարինել «ֆունկցիոնալության ծանր կամ խորը աստիճանի սահմանափակում» բառերով.</w:t>
      </w:r>
    </w:p>
    <w:p w:rsidR="00486969" w:rsidRPr="00486969" w:rsidRDefault="00486969" w:rsidP="00486969">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themeColor="text1"/>
          <w:lang w:val="hy-AM"/>
        </w:rPr>
      </w:pPr>
      <w:r w:rsidRPr="00486969">
        <w:rPr>
          <w:rFonts w:ascii="GHEA Mariam" w:hAnsi="GHEA Mariam"/>
          <w:color w:val="000000" w:themeColor="text1"/>
          <w:lang w:val="hy-AM"/>
        </w:rPr>
        <w:t>18-րդ կետի 5-րդ ենթակետում «2023 թվականի սեպտեմբերի 19-ի կամ ծրագրին դիմելու օրվա» բառերը փոխարինել «2024 թվականի մայիսի 16-ի» բառերով։</w:t>
      </w:r>
    </w:p>
    <w:p w:rsidR="00486969" w:rsidRPr="00486969" w:rsidRDefault="00486969" w:rsidP="00486969">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lang w:val="hy-AM"/>
        </w:rPr>
      </w:pPr>
      <w:r w:rsidRPr="00486969">
        <w:rPr>
          <w:rFonts w:ascii="GHEA Mariam" w:hAnsi="GHEA Mariam"/>
          <w:color w:val="000000"/>
          <w:lang w:val="hy-AM"/>
        </w:rPr>
        <w:t>Սույն</w:t>
      </w:r>
      <w:r w:rsidRPr="00486969">
        <w:rPr>
          <w:rFonts w:ascii="GHEA Mariam" w:hAnsi="GHEA Mariam"/>
          <w:lang w:val="hy-AM"/>
        </w:rPr>
        <w:t xml:space="preserve"> որոշումն ուժի </w:t>
      </w:r>
      <w:r w:rsidRPr="00486969">
        <w:rPr>
          <w:rFonts w:ascii="GHEA Mariam" w:hAnsi="GHEA Mariam"/>
          <w:color w:val="000000"/>
          <w:lang w:val="hy-AM"/>
        </w:rPr>
        <w:t>մեջ</w:t>
      </w:r>
      <w:r w:rsidRPr="00486969">
        <w:rPr>
          <w:rFonts w:ascii="GHEA Mariam" w:hAnsi="GHEA Mariam"/>
          <w:lang w:val="hy-AM"/>
        </w:rPr>
        <w:t xml:space="preserve"> է մտնում հրապարակմանը հաջորդող օրվանից։</w:t>
      </w:r>
    </w:p>
    <w:p w:rsidR="00296E5B" w:rsidRPr="00486969" w:rsidRDefault="00296E5B" w:rsidP="00477447">
      <w:pPr>
        <w:rPr>
          <w:lang w:val="hy-AM"/>
        </w:rPr>
      </w:pPr>
    </w:p>
    <w:p w:rsidR="00296E5B" w:rsidRPr="00486969" w:rsidRDefault="00296E5B" w:rsidP="00477447">
      <w:pPr>
        <w:rPr>
          <w:lang w:val="hy-AM"/>
        </w:rPr>
      </w:pPr>
    </w:p>
    <w:p w:rsidR="00296E5B" w:rsidRPr="00486969" w:rsidRDefault="00296E5B" w:rsidP="00477447">
      <w:pPr>
        <w:rPr>
          <w:lang w:val="hy-AM"/>
        </w:rPr>
      </w:pPr>
    </w:p>
    <w:p w:rsidR="00296E5B" w:rsidRPr="00486969"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AB8" w:rsidRDefault="00BD2AB8">
      <w:r>
        <w:separator/>
      </w:r>
    </w:p>
  </w:endnote>
  <w:endnote w:type="continuationSeparator" w:id="0">
    <w:p w:rsidR="00BD2AB8" w:rsidRDefault="00BD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AB8" w:rsidRDefault="00BD2AB8">
      <w:r>
        <w:separator/>
      </w:r>
    </w:p>
  </w:footnote>
  <w:footnote w:type="continuationSeparator" w:id="0">
    <w:p w:rsidR="00BD2AB8" w:rsidRDefault="00BD2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471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15"/>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969"/>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010"/>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47D5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67F4E"/>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4C"/>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AB8"/>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4FFE"/>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6EE"/>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486969"/>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48696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869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136</cp:revision>
  <dcterms:created xsi:type="dcterms:W3CDTF">2022-03-23T13:26:00Z</dcterms:created>
  <dcterms:modified xsi:type="dcterms:W3CDTF">2024-06-14T06:47:00Z</dcterms:modified>
</cp:coreProperties>
</file>