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CA66B" w14:textId="42E9D656" w:rsidR="00D24334" w:rsidRPr="00D24334" w:rsidRDefault="00D24334" w:rsidP="00B57980">
      <w:pPr>
        <w:spacing w:after="0"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24334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023858A6" w14:textId="1E0B0815" w:rsidR="003323DE" w:rsidRPr="00D24334" w:rsidRDefault="00D24334" w:rsidP="00B57980">
      <w:pPr>
        <w:spacing w:after="0"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24334">
        <w:rPr>
          <w:rFonts w:ascii="GHEA Grapalat" w:hAnsi="GHEA Grapalat"/>
          <w:b/>
          <w:bCs/>
          <w:sz w:val="24"/>
          <w:szCs w:val="24"/>
          <w:lang w:val="hy-AM"/>
        </w:rPr>
        <w:t>ԿԼԻՄԱՅԱԿԱՆ ՓՈՓՈԽՈՒԹՅՈՒՆՆԵՐԻՆ ՀԱՐՄԱՐԵՑՎՈՂ ՊԱՐԵՆԱՅԻՆ ԱՆՎՏԱՆԳՈՒԹՅԱՆ ԲԱՐՁՐԱՑՄԱՆ ԾՐԱԳՐԻ</w:t>
      </w:r>
    </w:p>
    <w:p w14:paraId="32493044" w14:textId="7B9CF2BB" w:rsidR="0063039E" w:rsidRPr="00D24334" w:rsidRDefault="00D24334" w:rsidP="00B57980">
      <w:pPr>
        <w:spacing w:after="0"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24334">
        <w:rPr>
          <w:rFonts w:ascii="GHEA Grapalat" w:hAnsi="GHEA Grapalat"/>
          <w:b/>
          <w:bCs/>
          <w:sz w:val="24"/>
          <w:szCs w:val="24"/>
          <w:lang w:val="hy-AM"/>
        </w:rPr>
        <w:t xml:space="preserve">(ԲԱՐԳԱՎԱՃ </w:t>
      </w:r>
      <w:r w:rsidR="00DC4E1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24334">
        <w:rPr>
          <w:rFonts w:ascii="GHEA Grapalat" w:hAnsi="GHEA Grapalat"/>
          <w:b/>
          <w:bCs/>
          <w:sz w:val="24"/>
          <w:szCs w:val="24"/>
          <w:lang w:val="hy-AM"/>
        </w:rPr>
        <w:t xml:space="preserve"> ԴԻՄԱԿԱՅՈՒՆ ԱՍԻԱՅԻ </w:t>
      </w:r>
      <w:r w:rsidR="008B29E9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24334">
        <w:rPr>
          <w:rFonts w:ascii="GHEA Grapalat" w:hAnsi="GHEA Grapalat"/>
          <w:b/>
          <w:bCs/>
          <w:sz w:val="24"/>
          <w:szCs w:val="24"/>
          <w:lang w:val="hy-AM"/>
        </w:rPr>
        <w:t xml:space="preserve"> ԽԱՂԱՂ ՕՎԿԻԱՆՈՍԻ ՃԱՊՈՆԻԱՅԻ ՀԻՄՆԱԴՐԱՄ) [JFPR])</w:t>
      </w:r>
    </w:p>
    <w:p w14:paraId="4468D38D" w14:textId="08AAC0F1" w:rsidR="00CF296B" w:rsidRPr="00D24334" w:rsidRDefault="00D24334" w:rsidP="00B57980">
      <w:pPr>
        <w:spacing w:after="0"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24334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ԴՐԱՄԱՇՆՈՐՀԱՅԻՆ ՀԱՄԱՁԱՅՆԱԳՐԻ </w:t>
      </w:r>
      <w:r w:rsidR="00A804FE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ՀԱՍՏԱՏՄԱՆ </w:t>
      </w:r>
      <w:r w:rsidRPr="00D24334">
        <w:rPr>
          <w:rFonts w:ascii="GHEA Grapalat" w:hAnsi="GHEA Grapalat"/>
          <w:b/>
          <w:bCs/>
          <w:sz w:val="24"/>
          <w:szCs w:val="24"/>
          <w:lang w:val="hy-AM"/>
        </w:rPr>
        <w:t xml:space="preserve">ՆՊԱՏԱԿԱՀԱՐՄԱՐՈՒԹՅԱՆ </w:t>
      </w:r>
      <w:r w:rsidR="008B29E9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14:paraId="05C3981B" w14:textId="77777777" w:rsidR="00D24334" w:rsidRDefault="00D24334" w:rsidP="00B57980">
      <w:pPr>
        <w:spacing w:after="0" w:line="276" w:lineRule="auto"/>
        <w:ind w:firstLine="720"/>
        <w:jc w:val="center"/>
        <w:rPr>
          <w:rFonts w:ascii="GHEA Grapalat" w:hAnsi="GHEA Grapalat" w:cs="Sylfaen"/>
          <w:b/>
          <w:spacing w:val="-6"/>
          <w:sz w:val="24"/>
          <w:szCs w:val="24"/>
          <w:lang w:val="hy-AM"/>
        </w:rPr>
      </w:pPr>
    </w:p>
    <w:p w14:paraId="4E70583C" w14:textId="5A13CB3D" w:rsidR="00227604" w:rsidRPr="00430645" w:rsidRDefault="00227604" w:rsidP="00B57980">
      <w:pPr>
        <w:shd w:val="clear" w:color="auto" w:fill="FFFFFF"/>
        <w:spacing w:after="0" w:line="276" w:lineRule="auto"/>
        <w:ind w:firstLine="720"/>
        <w:rPr>
          <w:rFonts w:ascii="GHEA Grapalat" w:hAnsi="GHEA Grapalat"/>
          <w:b/>
          <w:i/>
          <w:iCs/>
          <w:spacing w:val="-6"/>
          <w:sz w:val="24"/>
          <w:szCs w:val="24"/>
          <w:lang w:val="hy-AM"/>
        </w:rPr>
      </w:pPr>
      <w:r w:rsidRPr="00430645">
        <w:rPr>
          <w:rFonts w:ascii="GHEA Grapalat" w:hAnsi="GHEA Grapalat" w:cs="Sylfaen"/>
          <w:b/>
          <w:i/>
          <w:iCs/>
          <w:spacing w:val="-6"/>
          <w:sz w:val="24"/>
          <w:szCs w:val="24"/>
          <w:lang w:val="hy-AM"/>
        </w:rPr>
        <w:t>Ընթացիկ</w:t>
      </w:r>
      <w:r w:rsidRPr="00430645">
        <w:rPr>
          <w:rFonts w:ascii="GHEA Grapalat" w:hAnsi="GHEA Grapalat"/>
          <w:b/>
          <w:i/>
          <w:iCs/>
          <w:spacing w:val="-6"/>
          <w:sz w:val="24"/>
          <w:szCs w:val="24"/>
          <w:lang w:val="hy-AM"/>
        </w:rPr>
        <w:t xml:space="preserve"> իրավիճակը և իրավական ակտի ընդունման անհրաժեշտությունը.</w:t>
      </w:r>
    </w:p>
    <w:p w14:paraId="5DDBF35B" w14:textId="77777777" w:rsidR="00CF296B" w:rsidRPr="00610633" w:rsidRDefault="00CF296B" w:rsidP="00B57980">
      <w:pPr>
        <w:shd w:val="clear" w:color="auto" w:fill="FFFFFF"/>
        <w:spacing w:after="0" w:line="276" w:lineRule="auto"/>
        <w:ind w:firstLine="720"/>
        <w:jc w:val="center"/>
        <w:rPr>
          <w:rFonts w:ascii="GHEA Grapalat" w:hAnsi="GHEA Grapalat"/>
          <w:b/>
          <w:spacing w:val="-6"/>
          <w:sz w:val="24"/>
          <w:szCs w:val="24"/>
          <w:lang w:val="hy-AM"/>
        </w:rPr>
      </w:pPr>
    </w:p>
    <w:p w14:paraId="24A44F6E" w14:textId="6EDE5FBB" w:rsidR="00996B88" w:rsidRDefault="005B063B" w:rsidP="00B57980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52E6">
        <w:rPr>
          <w:rFonts w:ascii="GHEA Grapalat" w:hAnsi="GHEA Grapalat"/>
          <w:sz w:val="24"/>
          <w:szCs w:val="24"/>
          <w:lang w:val="hy-AM"/>
        </w:rPr>
        <w:t>Բարգավաճ և դիմակայուն Ասիայի և Խաղաղօվկիանոսյան տարածաշրջանի ճապոնական հիմնադրամի (JFPR)</w:t>
      </w:r>
      <w:r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3E52E6">
        <w:rPr>
          <w:rFonts w:ascii="GHEA Grapalat" w:hAnsi="GHEA Grapalat"/>
          <w:sz w:val="24"/>
          <w:szCs w:val="24"/>
          <w:lang w:val="hy-AM"/>
        </w:rPr>
        <w:t>ռաջարկվող</w:t>
      </w:r>
      <w:r w:rsidR="007268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52E6">
        <w:rPr>
          <w:rFonts w:ascii="GHEA Grapalat" w:hAnsi="GHEA Grapalat"/>
          <w:sz w:val="24"/>
          <w:szCs w:val="24"/>
          <w:lang w:val="hy-AM"/>
        </w:rPr>
        <w:t>3 մլն</w:t>
      </w:r>
      <w:r w:rsidR="0072689F">
        <w:rPr>
          <w:rFonts w:ascii="Cambria Math" w:hAnsi="Cambria Math"/>
          <w:sz w:val="24"/>
          <w:szCs w:val="24"/>
          <w:lang w:val="hy-AM"/>
        </w:rPr>
        <w:t>․</w:t>
      </w:r>
      <w:r w:rsidR="0072689F">
        <w:rPr>
          <w:rFonts w:ascii="GHEA Grapalat" w:hAnsi="GHEA Grapalat"/>
          <w:sz w:val="24"/>
          <w:szCs w:val="24"/>
          <w:lang w:val="hy-AM"/>
        </w:rPr>
        <w:t xml:space="preserve"> ԱՄՆ դոլար բյուջեով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դրամաշնորհը կաջակցի Հայաստանի</w:t>
      </w:r>
      <w:r w:rsidR="0072689F">
        <w:rPr>
          <w:rFonts w:ascii="GHEA Grapalat" w:hAnsi="GHEA Grapalat"/>
          <w:sz w:val="24"/>
          <w:szCs w:val="24"/>
          <w:lang w:val="hy-AM"/>
        </w:rPr>
        <w:t xml:space="preserve"> Հանրապետության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կառավարությանը՝ բարձրացնելու գյուղատնտեսական կենսամիջոցների ճկունությունը և բարելավելու պարենային անվտանգությունը գյուղական վայրերում, որոնք խիստ խոցելի են կլիմայի փոփոխության ազդեցության նկատմամբ: </w:t>
      </w:r>
      <w:r w:rsidR="003323DE" w:rsidRPr="00032770">
        <w:rPr>
          <w:rFonts w:ascii="GHEA Grapalat" w:hAnsi="GHEA Grapalat"/>
          <w:sz w:val="24"/>
          <w:szCs w:val="24"/>
          <w:lang w:val="hy-AM"/>
        </w:rPr>
        <w:t>Կլիմայական փոփոխություններին հարմարեցվող պարենային անվտանգության բարձրացման ծրագ</w:t>
      </w:r>
      <w:r w:rsidR="00C567A4">
        <w:rPr>
          <w:rFonts w:ascii="GHEA Grapalat" w:hAnsi="GHEA Grapalat"/>
          <w:sz w:val="24"/>
          <w:szCs w:val="24"/>
          <w:lang w:val="hy-AM"/>
        </w:rPr>
        <w:t>իրը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(CAFSEP) կենտրոնանալու է </w:t>
      </w:r>
      <w:r w:rsidR="00C11BB6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երկու մարզերի վրա՝ Շիրակի և Տավուշի, որտեղ </w:t>
      </w:r>
      <w:r>
        <w:rPr>
          <w:rFonts w:ascii="GHEA Grapalat" w:hAnsi="GHEA Grapalat"/>
          <w:sz w:val="24"/>
          <w:szCs w:val="24"/>
          <w:lang w:val="hy-AM"/>
        </w:rPr>
        <w:t>փոքր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ֆերմերները բախվում են աղքատության</w:t>
      </w:r>
      <w:r w:rsidR="00CD0645" w:rsidRPr="00CD0645">
        <w:rPr>
          <w:rFonts w:ascii="GHEA Grapalat" w:hAnsi="GHEA Grapalat"/>
          <w:sz w:val="24"/>
          <w:szCs w:val="24"/>
          <w:lang w:val="hy-AM"/>
        </w:rPr>
        <w:t xml:space="preserve"> </w:t>
      </w:r>
      <w:r w:rsidR="00CD0645" w:rsidRPr="003E52E6">
        <w:rPr>
          <w:rFonts w:ascii="GHEA Grapalat" w:hAnsi="GHEA Grapalat"/>
          <w:sz w:val="24"/>
          <w:szCs w:val="24"/>
          <w:lang w:val="hy-AM"/>
        </w:rPr>
        <w:t>բարձր</w:t>
      </w:r>
      <w:r w:rsidR="00CD0645">
        <w:rPr>
          <w:rFonts w:ascii="GHEA Grapalat" w:hAnsi="GHEA Grapalat"/>
          <w:sz w:val="24"/>
          <w:szCs w:val="24"/>
          <w:lang w:val="hy-AM"/>
        </w:rPr>
        <w:t xml:space="preserve"> մակարդակի</w:t>
      </w:r>
      <w:r w:rsidRPr="003E52E6">
        <w:rPr>
          <w:rFonts w:ascii="GHEA Grapalat" w:hAnsi="GHEA Grapalat"/>
          <w:sz w:val="24"/>
          <w:szCs w:val="24"/>
          <w:lang w:val="hy-AM"/>
        </w:rPr>
        <w:t>, պարենային անապահովության և կլիմայական ռիսկերի</w:t>
      </w:r>
      <w:r w:rsidR="00CD0645">
        <w:rPr>
          <w:rFonts w:ascii="GHEA Grapalat" w:hAnsi="GHEA Grapalat"/>
          <w:sz w:val="24"/>
          <w:szCs w:val="24"/>
          <w:lang w:val="hy-AM"/>
        </w:rPr>
        <w:t xml:space="preserve"> հետ</w:t>
      </w:r>
      <w:r w:rsidRPr="003E52E6">
        <w:rPr>
          <w:rFonts w:ascii="GHEA Grapalat" w:hAnsi="GHEA Grapalat"/>
          <w:sz w:val="24"/>
          <w:szCs w:val="24"/>
          <w:lang w:val="hy-AM"/>
        </w:rPr>
        <w:t>:</w:t>
      </w:r>
      <w:r w:rsidR="00996B8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AD78EE0" w14:textId="77777777" w:rsidR="00E87E5B" w:rsidRDefault="00E87E5B" w:rsidP="00B57980">
      <w:pPr>
        <w:spacing w:after="0" w:line="276" w:lineRule="auto"/>
        <w:ind w:firstLine="360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</w:p>
    <w:p w14:paraId="11F6867B" w14:textId="05892EDD" w:rsidR="00F44B12" w:rsidRDefault="00F44B12" w:rsidP="00B57980">
      <w:pPr>
        <w:spacing w:after="0" w:line="276" w:lineRule="auto"/>
        <w:ind w:firstLine="360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F44B1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Համառոտ անդրադարձ ընթացիկ և կանխատեսվող կլիմայական մարտահրավերների</w:t>
      </w:r>
      <w:r w:rsidR="007D24F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ն</w:t>
      </w:r>
    </w:p>
    <w:p w14:paraId="67820558" w14:textId="77777777" w:rsidR="008B29E9" w:rsidRPr="007D24F6" w:rsidRDefault="008B29E9" w:rsidP="00B57980">
      <w:pPr>
        <w:spacing w:after="0" w:line="276" w:lineRule="auto"/>
        <w:ind w:firstLine="360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</w:p>
    <w:p w14:paraId="01A24E5B" w14:textId="3574FB9D" w:rsidR="005B063B" w:rsidRPr="009D51AC" w:rsidRDefault="00996B88" w:rsidP="00B57980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D51AC">
        <w:rPr>
          <w:rFonts w:ascii="GHEA Grapalat" w:hAnsi="GHEA Grapalat"/>
          <w:sz w:val="24"/>
          <w:szCs w:val="24"/>
          <w:lang w:val="hy-AM"/>
        </w:rPr>
        <w:t>Ակնկալվում է, որ</w:t>
      </w:r>
      <w:r w:rsidR="00324DAA" w:rsidRPr="009D51AC">
        <w:rPr>
          <w:rFonts w:ascii="GHEA Grapalat" w:hAnsi="GHEA Grapalat"/>
          <w:sz w:val="24"/>
          <w:szCs w:val="24"/>
          <w:lang w:val="hy-AM"/>
        </w:rPr>
        <w:t xml:space="preserve"> կլիմայական փոփոխություններով</w:t>
      </w:r>
      <w:r w:rsidRPr="009D51AC">
        <w:rPr>
          <w:rFonts w:ascii="GHEA Grapalat" w:hAnsi="GHEA Grapalat"/>
          <w:sz w:val="24"/>
          <w:szCs w:val="24"/>
          <w:lang w:val="hy-AM"/>
        </w:rPr>
        <w:t xml:space="preserve"> պայմանավորված, մինչև 2050 թվականը ջերմաստիճանը Հայաստանում կբարձրանա 2,8°C-ով, ինչն առավել բացասաբար կանդրադառնա խոցելի համայնքների կանանց և աղքատ</w:t>
      </w:r>
      <w:r w:rsidR="00324DAA" w:rsidRPr="009D51AC">
        <w:rPr>
          <w:rFonts w:ascii="GHEA Grapalat" w:hAnsi="GHEA Grapalat"/>
          <w:sz w:val="24"/>
          <w:szCs w:val="24"/>
          <w:lang w:val="hy-AM"/>
        </w:rPr>
        <w:t>ության շեմից ցածր գտնվող տնտեսվարողների</w:t>
      </w:r>
      <w:r w:rsidRPr="009D51AC">
        <w:rPr>
          <w:rFonts w:ascii="GHEA Grapalat" w:hAnsi="GHEA Grapalat"/>
          <w:sz w:val="24"/>
          <w:szCs w:val="24"/>
          <w:lang w:val="hy-AM"/>
        </w:rPr>
        <w:t xml:space="preserve"> վրա, ովքեր չեն կարողանա հաղթահարել կլիմայի փոփոխության ազդեցությունը։</w:t>
      </w:r>
    </w:p>
    <w:p w14:paraId="7BE9F5D6" w14:textId="6247A6E6" w:rsidR="0028554C" w:rsidRPr="009D51AC" w:rsidRDefault="00996B88" w:rsidP="00B57980">
      <w:pPr>
        <w:pStyle w:val="ListParagraph"/>
        <w:spacing w:line="276" w:lineRule="auto"/>
        <w:ind w:left="0"/>
        <w:jc w:val="both"/>
        <w:rPr>
          <w:rFonts w:ascii="GHEA Grapalat" w:hAnsi="GHEA Grapalat"/>
          <w:lang w:val="hy-AM"/>
        </w:rPr>
      </w:pPr>
      <w:r w:rsidRPr="009D51AC">
        <w:rPr>
          <w:rFonts w:ascii="GHEA Grapalat" w:hAnsi="GHEA Grapalat"/>
          <w:lang w:val="hy-AM"/>
        </w:rPr>
        <w:t>Հ</w:t>
      </w:r>
      <w:r w:rsidR="000451AF" w:rsidRPr="009D51AC">
        <w:rPr>
          <w:rFonts w:ascii="GHEA Grapalat" w:hAnsi="GHEA Grapalat"/>
          <w:lang w:val="hy-AM"/>
        </w:rPr>
        <w:t>Հ</w:t>
      </w:r>
      <w:r w:rsidRPr="009D51AC">
        <w:rPr>
          <w:rFonts w:ascii="GHEA Grapalat" w:hAnsi="GHEA Grapalat"/>
          <w:lang w:val="hy-AM"/>
        </w:rPr>
        <w:t xml:space="preserve"> տնային տնտեսությունների շրջանում պարենային անապահովության մակարդակը կազմել է 23.2% (ՊՀԾ, 2022թ.): Բնակչության մնացյալ 57%-ը դասակարգվել է որպես պարենային </w:t>
      </w:r>
      <w:r w:rsidR="000451AF" w:rsidRPr="009D51AC">
        <w:rPr>
          <w:rFonts w:ascii="GHEA Grapalat" w:hAnsi="GHEA Grapalat"/>
          <w:lang w:val="hy-AM"/>
        </w:rPr>
        <w:t>առումով ոչ լիարժեք ապահով</w:t>
      </w:r>
      <w:r w:rsidRPr="009D51AC">
        <w:rPr>
          <w:rFonts w:ascii="GHEA Grapalat" w:hAnsi="GHEA Grapalat"/>
          <w:lang w:val="hy-AM"/>
        </w:rPr>
        <w:t xml:space="preserve"> և</w:t>
      </w:r>
      <w:r w:rsidR="00F73BC4" w:rsidRPr="009D51AC">
        <w:rPr>
          <w:rFonts w:ascii="GHEA Grapalat" w:hAnsi="GHEA Grapalat"/>
          <w:lang w:val="hy-AM"/>
        </w:rPr>
        <w:t xml:space="preserve"> ծանր կլիմայական աղետների դեպքում</w:t>
      </w:r>
      <w:r w:rsidRPr="009D51AC">
        <w:rPr>
          <w:rFonts w:ascii="GHEA Grapalat" w:hAnsi="GHEA Grapalat"/>
          <w:lang w:val="hy-AM"/>
        </w:rPr>
        <w:t xml:space="preserve"> պարենային ճգնաժամի մեջ ընկնելու վտանգի տակ</w:t>
      </w:r>
      <w:r w:rsidR="00F73BC4" w:rsidRPr="009D51AC">
        <w:rPr>
          <w:rFonts w:ascii="GHEA Grapalat" w:hAnsi="GHEA Grapalat"/>
          <w:lang w:val="hy-AM"/>
        </w:rPr>
        <w:t xml:space="preserve"> հայտվելու ռիսկի գոտում</w:t>
      </w:r>
      <w:r w:rsidRPr="009D51AC">
        <w:rPr>
          <w:rFonts w:ascii="GHEA Grapalat" w:hAnsi="GHEA Grapalat"/>
          <w:lang w:val="hy-AM"/>
        </w:rPr>
        <w:t xml:space="preserve">: </w:t>
      </w:r>
      <w:r w:rsidR="00A06AC3" w:rsidRPr="009D51AC">
        <w:rPr>
          <w:rFonts w:ascii="GHEA Grapalat" w:hAnsi="GHEA Grapalat"/>
          <w:lang w:val="hy-AM"/>
        </w:rPr>
        <w:t>Պարենի հ</w:t>
      </w:r>
      <w:r w:rsidRPr="009D51AC">
        <w:rPr>
          <w:rFonts w:ascii="GHEA Grapalat" w:hAnsi="GHEA Grapalat"/>
          <w:lang w:val="hy-AM"/>
        </w:rPr>
        <w:t xml:space="preserve">ամաշխարհային ծրագրի պարենային անվտանգության և խոցելիության հինգերորդ գնահատման (FSVA5) հիման վրա, որն անցկացվել է 2022–2023 թվականներին, կնոջ գլխավորությամբ տնային տնտեսություններն առավել անապահով են պարենային ապահովության տեսանկյունից, քան տղամարդու գլխավորությամբ տնային </w:t>
      </w:r>
      <w:r w:rsidRPr="009D51AC">
        <w:rPr>
          <w:rFonts w:ascii="GHEA Grapalat" w:hAnsi="GHEA Grapalat"/>
          <w:lang w:val="hy-AM"/>
        </w:rPr>
        <w:lastRenderedPageBreak/>
        <w:t>տնտեսությունները:</w:t>
      </w:r>
      <w:r w:rsidR="00A06130" w:rsidRPr="009D51AC">
        <w:rPr>
          <w:rFonts w:ascii="GHEA Grapalat" w:hAnsi="GHEA Grapalat"/>
          <w:lang w:val="hy-AM"/>
        </w:rPr>
        <w:t xml:space="preserve"> Պարենային անապահովությունից</w:t>
      </w:r>
      <w:r w:rsidRPr="009D51AC">
        <w:rPr>
          <w:rFonts w:ascii="GHEA Grapalat" w:hAnsi="GHEA Grapalat"/>
          <w:lang w:val="hy-AM"/>
        </w:rPr>
        <w:t xml:space="preserve"> </w:t>
      </w:r>
      <w:r w:rsidR="00A908EC" w:rsidRPr="009D51AC">
        <w:rPr>
          <w:rFonts w:ascii="GHEA Grapalat" w:hAnsi="GHEA Grapalat"/>
          <w:lang w:val="hy-AM"/>
        </w:rPr>
        <w:t xml:space="preserve">ՀՀ </w:t>
      </w:r>
      <w:r w:rsidRPr="009D51AC">
        <w:rPr>
          <w:rFonts w:ascii="GHEA Grapalat" w:hAnsi="GHEA Grapalat"/>
          <w:lang w:val="hy-AM"/>
        </w:rPr>
        <w:t>Շիրակի մարզ</w:t>
      </w:r>
      <w:r w:rsidR="00A06130" w:rsidRPr="009D51AC">
        <w:rPr>
          <w:rFonts w:ascii="GHEA Grapalat" w:hAnsi="GHEA Grapalat"/>
          <w:lang w:val="hy-AM"/>
        </w:rPr>
        <w:t>ում տուժում է</w:t>
      </w:r>
      <w:r w:rsidRPr="009D51AC">
        <w:rPr>
          <w:rFonts w:ascii="GHEA Grapalat" w:hAnsi="GHEA Grapalat"/>
          <w:lang w:val="hy-AM"/>
        </w:rPr>
        <w:t xml:space="preserve"> կնոջ գլխավորությամբ տնային տնտեսությունների</w:t>
      </w:r>
      <w:r w:rsidR="00695E2E" w:rsidRPr="009D51AC">
        <w:rPr>
          <w:rFonts w:ascii="GHEA Grapalat" w:hAnsi="GHEA Grapalat"/>
          <w:lang w:val="hy-AM"/>
        </w:rPr>
        <w:t>՝</w:t>
      </w:r>
      <w:r w:rsidRPr="009D51AC">
        <w:rPr>
          <w:rFonts w:ascii="GHEA Grapalat" w:hAnsi="GHEA Grapalat"/>
          <w:lang w:val="hy-AM"/>
        </w:rPr>
        <w:t xml:space="preserve"> 40.2%</w:t>
      </w:r>
      <w:r w:rsidR="00A06130" w:rsidRPr="009D51AC">
        <w:rPr>
          <w:rFonts w:ascii="GHEA Grapalat" w:hAnsi="GHEA Grapalat"/>
          <w:lang w:val="hy-AM"/>
        </w:rPr>
        <w:t>-ը</w:t>
      </w:r>
      <w:r w:rsidRPr="009D51AC">
        <w:rPr>
          <w:rFonts w:ascii="GHEA Grapalat" w:hAnsi="GHEA Grapalat"/>
          <w:lang w:val="hy-AM"/>
        </w:rPr>
        <w:t xml:space="preserve">, </w:t>
      </w:r>
      <w:r w:rsidR="00A908EC" w:rsidRPr="009D51AC">
        <w:rPr>
          <w:rFonts w:ascii="GHEA Grapalat" w:hAnsi="GHEA Grapalat"/>
          <w:lang w:val="hy-AM"/>
        </w:rPr>
        <w:t xml:space="preserve">ՀՀ </w:t>
      </w:r>
      <w:r w:rsidRPr="009D51AC">
        <w:rPr>
          <w:rFonts w:ascii="GHEA Grapalat" w:hAnsi="GHEA Grapalat"/>
          <w:lang w:val="hy-AM"/>
        </w:rPr>
        <w:t>Տավուշի մարզում՝ 41.1%-ը։ Համեմատ</w:t>
      </w:r>
      <w:r w:rsidR="00A908EC" w:rsidRPr="009D51AC">
        <w:rPr>
          <w:rFonts w:ascii="GHEA Grapalat" w:hAnsi="GHEA Grapalat"/>
          <w:lang w:val="hy-AM"/>
        </w:rPr>
        <w:t>ության</w:t>
      </w:r>
      <w:r w:rsidRPr="009D51AC">
        <w:rPr>
          <w:rFonts w:ascii="GHEA Grapalat" w:hAnsi="GHEA Grapalat"/>
          <w:lang w:val="hy-AM"/>
        </w:rPr>
        <w:t xml:space="preserve"> համար, նույն ցուցանիշը </w:t>
      </w:r>
      <w:r w:rsidR="00A908EC" w:rsidRPr="009D51AC">
        <w:rPr>
          <w:rFonts w:ascii="GHEA Grapalat" w:hAnsi="GHEA Grapalat"/>
          <w:lang w:val="hy-AM"/>
        </w:rPr>
        <w:t xml:space="preserve">ՀՀ </w:t>
      </w:r>
      <w:r w:rsidRPr="009D51AC">
        <w:rPr>
          <w:rFonts w:ascii="GHEA Grapalat" w:hAnsi="GHEA Grapalat"/>
          <w:lang w:val="hy-AM"/>
        </w:rPr>
        <w:t>Շիրակի մարզի արական սեռի գլխավորությամբ տնային տնտեսությունների համար կազմել է 28.7% և</w:t>
      </w:r>
      <w:r w:rsidR="00A908EC" w:rsidRPr="009D51AC">
        <w:rPr>
          <w:rFonts w:ascii="GHEA Grapalat" w:hAnsi="GHEA Grapalat"/>
          <w:lang w:val="hy-AM"/>
        </w:rPr>
        <w:t xml:space="preserve"> ՀՀ</w:t>
      </w:r>
      <w:r w:rsidRPr="009D51AC">
        <w:rPr>
          <w:rFonts w:ascii="GHEA Grapalat" w:hAnsi="GHEA Grapalat"/>
          <w:lang w:val="hy-AM"/>
        </w:rPr>
        <w:t xml:space="preserve"> Տավուշի մարզում՝ 27.5% (ՊՀԾ, 2023թ.): </w:t>
      </w:r>
    </w:p>
    <w:p w14:paraId="21985151" w14:textId="4A85887A" w:rsidR="00996B88" w:rsidRPr="009D51AC" w:rsidRDefault="00996B88" w:rsidP="00B57980">
      <w:pPr>
        <w:pStyle w:val="ListParagraph"/>
        <w:spacing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9D51AC">
        <w:rPr>
          <w:rFonts w:ascii="GHEA Grapalat" w:hAnsi="GHEA Grapalat"/>
          <w:lang w:val="hy-AM"/>
        </w:rPr>
        <w:t xml:space="preserve">Արտաքին ցնցումները, ինչպիսիք են կորոնավիրուսային հիվանդությունը և տարածաշրջանային հակամարտությունները, </w:t>
      </w:r>
      <w:r w:rsidR="002B277D" w:rsidRPr="009D51AC">
        <w:rPr>
          <w:rFonts w:ascii="GHEA Grapalat" w:hAnsi="GHEA Grapalat"/>
          <w:lang w:val="hy-AM"/>
        </w:rPr>
        <w:t>հավելյա</w:t>
      </w:r>
      <w:r w:rsidR="00827552" w:rsidRPr="009D51AC">
        <w:rPr>
          <w:rFonts w:ascii="GHEA Grapalat" w:hAnsi="GHEA Grapalat"/>
          <w:lang w:val="hy-AM"/>
        </w:rPr>
        <w:t>լ</w:t>
      </w:r>
      <w:r w:rsidR="002B277D" w:rsidRPr="009D51AC">
        <w:rPr>
          <w:rFonts w:ascii="GHEA Grapalat" w:hAnsi="GHEA Grapalat"/>
          <w:lang w:val="hy-AM"/>
        </w:rPr>
        <w:t xml:space="preserve"> բեռ են</w:t>
      </w:r>
      <w:r w:rsidRPr="009D51AC">
        <w:rPr>
          <w:rFonts w:ascii="GHEA Grapalat" w:hAnsi="GHEA Grapalat"/>
          <w:lang w:val="hy-AM"/>
        </w:rPr>
        <w:t xml:space="preserve"> պարենային առումով </w:t>
      </w:r>
      <w:r w:rsidR="002B277D" w:rsidRPr="009D51AC">
        <w:rPr>
          <w:rFonts w:ascii="GHEA Grapalat" w:hAnsi="GHEA Grapalat"/>
          <w:lang w:val="hy-AM"/>
        </w:rPr>
        <w:t>ան</w:t>
      </w:r>
      <w:r w:rsidRPr="009D51AC">
        <w:rPr>
          <w:rFonts w:ascii="GHEA Grapalat" w:hAnsi="GHEA Grapalat"/>
          <w:lang w:val="hy-AM"/>
        </w:rPr>
        <w:t xml:space="preserve">ապահով տնային տնտեսությունների </w:t>
      </w:r>
      <w:r w:rsidR="002B277D" w:rsidRPr="009D51AC">
        <w:rPr>
          <w:rFonts w:ascii="GHEA Grapalat" w:hAnsi="GHEA Grapalat"/>
          <w:lang w:val="hy-AM"/>
        </w:rPr>
        <w:t>համար</w:t>
      </w:r>
      <w:r w:rsidRPr="009D51AC">
        <w:rPr>
          <w:rFonts w:ascii="GHEA Grapalat" w:hAnsi="GHEA Grapalat"/>
          <w:lang w:val="hy-AM"/>
        </w:rPr>
        <w:t>: Պարենային ապրանքների գնաճ</w:t>
      </w:r>
      <w:r w:rsidR="00681D0C" w:rsidRPr="009D51AC">
        <w:rPr>
          <w:rFonts w:ascii="GHEA Grapalat" w:hAnsi="GHEA Grapalat"/>
          <w:lang w:val="hy-AM"/>
        </w:rPr>
        <w:t>ի</w:t>
      </w:r>
      <w:r w:rsidRPr="009D51AC">
        <w:rPr>
          <w:rFonts w:ascii="GHEA Grapalat" w:hAnsi="GHEA Grapalat"/>
          <w:lang w:val="hy-AM"/>
        </w:rPr>
        <w:t xml:space="preserve"> բացասական ազդեցությ</w:t>
      </w:r>
      <w:r w:rsidR="00681D0C" w:rsidRPr="009D51AC">
        <w:rPr>
          <w:rFonts w:ascii="GHEA Grapalat" w:hAnsi="GHEA Grapalat"/>
          <w:lang w:val="hy-AM"/>
        </w:rPr>
        <w:t>ան հետևանքով աղքատության մակարդակը և պարենային անապահովություն</w:t>
      </w:r>
      <w:r w:rsidR="00E61FAE" w:rsidRPr="009D51AC">
        <w:rPr>
          <w:rFonts w:ascii="GHEA Grapalat" w:hAnsi="GHEA Grapalat"/>
          <w:lang w:val="hy-AM"/>
        </w:rPr>
        <w:t>ն</w:t>
      </w:r>
      <w:r w:rsidR="00681D0C" w:rsidRPr="009D51AC">
        <w:rPr>
          <w:rFonts w:ascii="GHEA Grapalat" w:hAnsi="GHEA Grapalat"/>
          <w:lang w:val="hy-AM"/>
        </w:rPr>
        <w:t xml:space="preserve"> առանձնահատուկ սրվում է </w:t>
      </w:r>
      <w:r w:rsidRPr="009D51AC">
        <w:rPr>
          <w:rFonts w:ascii="GHEA Grapalat" w:hAnsi="GHEA Grapalat"/>
          <w:lang w:val="hy-AM"/>
        </w:rPr>
        <w:t xml:space="preserve"> </w:t>
      </w:r>
      <w:r w:rsidR="00827552" w:rsidRPr="009D51AC">
        <w:rPr>
          <w:rFonts w:ascii="GHEA Grapalat" w:hAnsi="GHEA Grapalat"/>
          <w:lang w:val="hy-AM"/>
        </w:rPr>
        <w:t xml:space="preserve">ՀՀ </w:t>
      </w:r>
      <w:r w:rsidRPr="009D51AC">
        <w:rPr>
          <w:rFonts w:ascii="GHEA Grapalat" w:hAnsi="GHEA Grapalat"/>
          <w:lang w:val="hy-AM"/>
        </w:rPr>
        <w:t>Շիրակ</w:t>
      </w:r>
      <w:r w:rsidR="00827552" w:rsidRPr="009D51AC">
        <w:rPr>
          <w:rFonts w:ascii="GHEA Grapalat" w:hAnsi="GHEA Grapalat"/>
          <w:lang w:val="hy-AM"/>
        </w:rPr>
        <w:t>ի</w:t>
      </w:r>
      <w:r w:rsidRPr="009D51AC">
        <w:rPr>
          <w:rFonts w:ascii="GHEA Grapalat" w:hAnsi="GHEA Grapalat"/>
          <w:lang w:val="hy-AM"/>
        </w:rPr>
        <w:t xml:space="preserve"> և Տավուշ</w:t>
      </w:r>
      <w:r w:rsidR="00827552" w:rsidRPr="009D51AC">
        <w:rPr>
          <w:rFonts w:ascii="GHEA Grapalat" w:hAnsi="GHEA Grapalat"/>
          <w:lang w:val="hy-AM"/>
        </w:rPr>
        <w:t>ի մարզեր</w:t>
      </w:r>
      <w:r w:rsidR="00681D0C" w:rsidRPr="009D51AC">
        <w:rPr>
          <w:rFonts w:ascii="GHEA Grapalat" w:hAnsi="GHEA Grapalat"/>
          <w:lang w:val="hy-AM"/>
        </w:rPr>
        <w:t>ում։</w:t>
      </w:r>
    </w:p>
    <w:p w14:paraId="1A9D2DB8" w14:textId="33FF9DF6" w:rsidR="00996B88" w:rsidRPr="009D51AC" w:rsidRDefault="00CA36EB" w:rsidP="00B57980">
      <w:pPr>
        <w:pStyle w:val="ListParagraph"/>
        <w:spacing w:line="276" w:lineRule="auto"/>
        <w:ind w:left="0"/>
        <w:jc w:val="both"/>
        <w:rPr>
          <w:rFonts w:ascii="GHEA Grapalat" w:hAnsi="GHEA Grapalat"/>
          <w:lang w:val="hy-AM"/>
        </w:rPr>
      </w:pPr>
      <w:r w:rsidRPr="009D51AC">
        <w:rPr>
          <w:rFonts w:ascii="GHEA Grapalat" w:hAnsi="GHEA Grapalat"/>
          <w:lang w:val="hy-AM"/>
        </w:rPr>
        <w:t>Թվարկված խնդիրների լուծմանը միտված</w:t>
      </w:r>
      <w:r w:rsidR="00FB1AB0" w:rsidRPr="009D51AC">
        <w:rPr>
          <w:rFonts w:ascii="GHEA Grapalat" w:hAnsi="GHEA Grapalat"/>
          <w:lang w:val="hy-AM"/>
        </w:rPr>
        <w:t>՝</w:t>
      </w:r>
      <w:r w:rsidR="00393D48" w:rsidRPr="009D51AC">
        <w:rPr>
          <w:rFonts w:ascii="GHEA Grapalat" w:hAnsi="GHEA Grapalat"/>
          <w:lang w:val="hy-AM"/>
        </w:rPr>
        <w:t xml:space="preserve"> </w:t>
      </w:r>
      <w:r w:rsidR="00996B88" w:rsidRPr="009D51AC">
        <w:rPr>
          <w:rFonts w:ascii="GHEA Grapalat" w:hAnsi="GHEA Grapalat"/>
          <w:lang w:val="hy-AM"/>
        </w:rPr>
        <w:t>Ծրագիրը կնպաստի աղքատության կրճատմանը, պարենային անվտանգության</w:t>
      </w:r>
      <w:r w:rsidR="000D649E" w:rsidRPr="009D51AC">
        <w:rPr>
          <w:rFonts w:ascii="GHEA Grapalat" w:hAnsi="GHEA Grapalat"/>
          <w:lang w:val="hy-AM"/>
        </w:rPr>
        <w:t xml:space="preserve"> </w:t>
      </w:r>
      <w:r w:rsidR="00996B88" w:rsidRPr="009D51AC">
        <w:rPr>
          <w:rFonts w:ascii="GHEA Grapalat" w:hAnsi="GHEA Grapalat"/>
          <w:lang w:val="hy-AM"/>
        </w:rPr>
        <w:t>և կլիմայի փոփոխության հարմարվողականության</w:t>
      </w:r>
      <w:r w:rsidR="000D649E" w:rsidRPr="009D51AC">
        <w:rPr>
          <w:rFonts w:ascii="GHEA Grapalat" w:hAnsi="GHEA Grapalat"/>
          <w:lang w:val="hy-AM"/>
        </w:rPr>
        <w:t xml:space="preserve"> բարձրացմանը</w:t>
      </w:r>
      <w:r w:rsidR="00996B88" w:rsidRPr="009D51AC">
        <w:rPr>
          <w:rFonts w:ascii="GHEA Grapalat" w:hAnsi="GHEA Grapalat"/>
          <w:lang w:val="hy-AM"/>
        </w:rPr>
        <w:t>, քանի որ այն նպատակ ունի բարելավել գյուղատնտեսական ապրելակերպը, խթանել եկամտաբեր գործունեությունը և խոցելի համայնքների, հատկապես կանանց գլխավորությամբ տնային տնտեսությունների և ցածր եկամուտ ունեցող ընտանիքների հարմարվողական կարողությունները: Այն աջակցում է ապրելակերպի զարգացմանը՝ տրամադրելով ակտիվներ և կազմակերպելով վերապատրաստումներ</w:t>
      </w:r>
      <w:r w:rsidR="00244756" w:rsidRPr="009D51AC">
        <w:rPr>
          <w:rFonts w:ascii="GHEA Grapalat" w:hAnsi="GHEA Grapalat"/>
          <w:lang w:val="hy-AM"/>
        </w:rPr>
        <w:t>`</w:t>
      </w:r>
      <w:r w:rsidR="00996B88" w:rsidRPr="009D51AC">
        <w:rPr>
          <w:rFonts w:ascii="GHEA Grapalat" w:hAnsi="GHEA Grapalat"/>
          <w:lang w:val="hy-AM"/>
        </w:rPr>
        <w:t xml:space="preserve"> գյուղատնտեսական առաջատար փորձի և բիզնես պլանավորման վերաբերյալ։</w:t>
      </w:r>
    </w:p>
    <w:p w14:paraId="6AF1DDCF" w14:textId="77777777" w:rsidR="006520CD" w:rsidRDefault="006520CD" w:rsidP="00B57980">
      <w:pPr>
        <w:tabs>
          <w:tab w:val="left" w:pos="4429"/>
        </w:tabs>
        <w:spacing w:after="0" w:line="276" w:lineRule="auto"/>
        <w:ind w:firstLine="36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</w:p>
    <w:p w14:paraId="0FFD3C57" w14:textId="7E1E4960" w:rsidR="00094321" w:rsidRDefault="005B063B" w:rsidP="00B57980">
      <w:pPr>
        <w:tabs>
          <w:tab w:val="left" w:pos="4429"/>
        </w:tabs>
        <w:spacing w:after="0" w:line="276" w:lineRule="auto"/>
        <w:ind w:firstLine="36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43064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Դրամաշնորհ</w:t>
      </w:r>
      <w:r w:rsidR="001240CE" w:rsidRPr="0043064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ը</w:t>
      </w:r>
      <w:r w:rsidR="008D1B18" w:rsidRPr="00430645">
        <w:rPr>
          <w:rFonts w:ascii="GHEA Grapalat" w:hAnsi="GHEA Grapalat"/>
          <w:i/>
          <w:iCs/>
          <w:sz w:val="24"/>
          <w:szCs w:val="24"/>
          <w:lang w:val="hy-AM"/>
        </w:rPr>
        <w:t>՝</w:t>
      </w:r>
    </w:p>
    <w:p w14:paraId="4AA4B0BB" w14:textId="0633E5A2" w:rsidR="005B063B" w:rsidRPr="00430645" w:rsidRDefault="000D649E" w:rsidP="00B57980">
      <w:pPr>
        <w:tabs>
          <w:tab w:val="left" w:pos="4429"/>
        </w:tabs>
        <w:spacing w:after="0" w:line="276" w:lineRule="auto"/>
        <w:ind w:firstLine="36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430645">
        <w:rPr>
          <w:rFonts w:ascii="GHEA Grapalat" w:hAnsi="GHEA Grapalat"/>
          <w:i/>
          <w:iCs/>
          <w:sz w:val="24"/>
          <w:szCs w:val="24"/>
          <w:lang w:val="hy-AM"/>
        </w:rPr>
        <w:tab/>
      </w:r>
    </w:p>
    <w:p w14:paraId="2B1CCE34" w14:textId="2062A1E3" w:rsidR="005B063B" w:rsidRDefault="005B063B" w:rsidP="00B57980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52E6">
        <w:rPr>
          <w:rFonts w:ascii="GHEA Grapalat" w:hAnsi="GHEA Grapalat"/>
          <w:sz w:val="24"/>
          <w:szCs w:val="24"/>
          <w:lang w:val="hy-AM"/>
        </w:rPr>
        <w:t>1)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տասը գյուղերի </w:t>
      </w:r>
      <w:r w:rsidR="00900C39" w:rsidRPr="003E52E6">
        <w:rPr>
          <w:rFonts w:ascii="GHEA Grapalat" w:hAnsi="GHEA Grapalat"/>
          <w:sz w:val="24"/>
          <w:szCs w:val="24"/>
          <w:lang w:val="hy-AM"/>
        </w:rPr>
        <w:t>կտրամադր</w:t>
      </w:r>
      <w:r w:rsidR="001240CE">
        <w:rPr>
          <w:rFonts w:ascii="GHEA Grapalat" w:hAnsi="GHEA Grapalat"/>
          <w:sz w:val="24"/>
          <w:szCs w:val="24"/>
          <w:lang w:val="hy-AM"/>
        </w:rPr>
        <w:t>ի</w:t>
      </w:r>
      <w:r w:rsidR="00900C39" w:rsidRPr="003E52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52E6">
        <w:rPr>
          <w:rFonts w:ascii="GHEA Grapalat" w:hAnsi="GHEA Grapalat"/>
          <w:sz w:val="24"/>
          <w:szCs w:val="24"/>
          <w:lang w:val="hy-AM"/>
        </w:rPr>
        <w:t>կլիմայ</w:t>
      </w:r>
      <w:r w:rsidR="00900C39">
        <w:rPr>
          <w:rFonts w:ascii="GHEA Grapalat" w:hAnsi="GHEA Grapalat"/>
          <w:sz w:val="24"/>
          <w:szCs w:val="24"/>
          <w:lang w:val="hy-AM"/>
        </w:rPr>
        <w:t>ա</w:t>
      </w:r>
      <w:r w:rsidRPr="003E52E6">
        <w:rPr>
          <w:rFonts w:ascii="GHEA Grapalat" w:hAnsi="GHEA Grapalat"/>
          <w:sz w:val="24"/>
          <w:szCs w:val="24"/>
          <w:lang w:val="hy-AM"/>
        </w:rPr>
        <w:t>դիմացկուն էներգետիկ լուծումներ</w:t>
      </w:r>
      <w:r w:rsidR="00D600FC">
        <w:rPr>
          <w:rFonts w:ascii="GHEA Grapalat" w:hAnsi="GHEA Grapalat"/>
          <w:sz w:val="24"/>
          <w:szCs w:val="24"/>
          <w:lang w:val="hy-AM"/>
        </w:rPr>
        <w:t xml:space="preserve">, որոնք, </w:t>
      </w:r>
      <w:r w:rsidR="00D600FC" w:rsidRPr="003E52E6">
        <w:rPr>
          <w:rFonts w:ascii="GHEA Grapalat" w:hAnsi="GHEA Grapalat"/>
          <w:sz w:val="24"/>
          <w:szCs w:val="24"/>
          <w:lang w:val="hy-AM"/>
        </w:rPr>
        <w:t>էներգիայի ծախսերը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նվազեցնելու և </w:t>
      </w:r>
      <w:r w:rsidR="00D600FC" w:rsidRPr="003E52E6">
        <w:rPr>
          <w:rFonts w:ascii="GHEA Grapalat" w:hAnsi="GHEA Grapalat"/>
          <w:sz w:val="24"/>
          <w:szCs w:val="24"/>
          <w:lang w:val="hy-AM"/>
        </w:rPr>
        <w:t>խնայողությունները</w:t>
      </w:r>
      <w:r w:rsidR="00D600FC">
        <w:rPr>
          <w:rFonts w:ascii="GHEA Grapalat" w:hAnsi="GHEA Grapalat"/>
          <w:sz w:val="24"/>
          <w:szCs w:val="24"/>
          <w:lang w:val="hy-AM"/>
        </w:rPr>
        <w:t xml:space="preserve"> ավելացնելու միջոցով, ուղղված կլինեն </w:t>
      </w:r>
      <w:r w:rsidR="00D600FC" w:rsidRPr="003E52E6">
        <w:rPr>
          <w:rFonts w:ascii="GHEA Grapalat" w:hAnsi="GHEA Grapalat"/>
          <w:sz w:val="24"/>
          <w:szCs w:val="24"/>
          <w:lang w:val="hy-AM"/>
        </w:rPr>
        <w:t>համայնք</w:t>
      </w:r>
      <w:r w:rsidR="00D600FC">
        <w:rPr>
          <w:rFonts w:ascii="GHEA Grapalat" w:hAnsi="GHEA Grapalat"/>
          <w:sz w:val="24"/>
          <w:szCs w:val="24"/>
          <w:lang w:val="hy-AM"/>
        </w:rPr>
        <w:t xml:space="preserve">ներում </w:t>
      </w:r>
      <w:r w:rsidR="00A77DFB">
        <w:rPr>
          <w:rFonts w:ascii="GHEA Grapalat" w:hAnsi="GHEA Grapalat"/>
          <w:sz w:val="24"/>
          <w:szCs w:val="24"/>
          <w:lang w:val="hy-AM"/>
        </w:rPr>
        <w:t>խնայողությունների</w:t>
      </w:r>
      <w:r w:rsidR="00D600FC">
        <w:rPr>
          <w:rFonts w:ascii="GHEA Grapalat" w:hAnsi="GHEA Grapalat"/>
          <w:sz w:val="24"/>
          <w:szCs w:val="24"/>
          <w:lang w:val="hy-AM"/>
        </w:rPr>
        <w:t xml:space="preserve"> </w:t>
      </w:r>
      <w:r w:rsidR="00D600FC" w:rsidRPr="003E52E6">
        <w:rPr>
          <w:rFonts w:ascii="GHEA Grapalat" w:hAnsi="GHEA Grapalat"/>
          <w:sz w:val="24"/>
          <w:szCs w:val="24"/>
          <w:lang w:val="hy-AM"/>
        </w:rPr>
        <w:t>վերաներդր</w:t>
      </w:r>
      <w:r w:rsidR="00D600FC">
        <w:rPr>
          <w:rFonts w:ascii="GHEA Grapalat" w:hAnsi="GHEA Grapalat"/>
          <w:sz w:val="24"/>
          <w:szCs w:val="24"/>
          <w:lang w:val="hy-AM"/>
        </w:rPr>
        <w:t>մանը՝</w:t>
      </w:r>
      <w:r w:rsidR="00D600FC" w:rsidRPr="003E52E6">
        <w:rPr>
          <w:rFonts w:ascii="GHEA Grapalat" w:hAnsi="GHEA Grapalat"/>
          <w:sz w:val="24"/>
          <w:szCs w:val="24"/>
          <w:lang w:val="hy-AM"/>
        </w:rPr>
        <w:t xml:space="preserve"> աջակց</w:t>
      </w:r>
      <w:r w:rsidR="00D600FC">
        <w:rPr>
          <w:rFonts w:ascii="GHEA Grapalat" w:hAnsi="GHEA Grapalat"/>
          <w:sz w:val="24"/>
          <w:szCs w:val="24"/>
          <w:lang w:val="hy-AM"/>
        </w:rPr>
        <w:t>ելով</w:t>
      </w:r>
      <w:r w:rsidR="00D600FC" w:rsidRPr="003E52E6">
        <w:rPr>
          <w:rFonts w:ascii="GHEA Grapalat" w:hAnsi="GHEA Grapalat"/>
          <w:sz w:val="24"/>
          <w:szCs w:val="24"/>
          <w:lang w:val="hy-AM"/>
        </w:rPr>
        <w:t xml:space="preserve"> կայուն գյուղատնտեսության</w:t>
      </w:r>
      <w:r w:rsidR="00D600FC">
        <w:rPr>
          <w:rFonts w:ascii="GHEA Grapalat" w:hAnsi="GHEA Grapalat"/>
          <w:sz w:val="24"/>
          <w:szCs w:val="24"/>
          <w:lang w:val="hy-AM"/>
        </w:rPr>
        <w:t xml:space="preserve">ը </w:t>
      </w:r>
    </w:p>
    <w:p w14:paraId="0B1F5EC9" w14:textId="011C87C7" w:rsidR="005B063B" w:rsidRDefault="005B063B" w:rsidP="00B57980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52E6">
        <w:rPr>
          <w:rFonts w:ascii="GHEA Grapalat" w:hAnsi="GHEA Grapalat"/>
          <w:sz w:val="24"/>
          <w:szCs w:val="24"/>
          <w:lang w:val="hy-AM"/>
        </w:rPr>
        <w:t xml:space="preserve">2) կաջակցի գյուղական </w:t>
      </w:r>
      <w:r>
        <w:rPr>
          <w:rFonts w:ascii="GHEA Grapalat" w:hAnsi="GHEA Grapalat"/>
          <w:sz w:val="24"/>
          <w:szCs w:val="24"/>
          <w:lang w:val="hy-AM"/>
        </w:rPr>
        <w:t xml:space="preserve">համայնքներում </w:t>
      </w:r>
      <w:r w:rsidRPr="003E52E6">
        <w:rPr>
          <w:rFonts w:ascii="GHEA Grapalat" w:hAnsi="GHEA Grapalat"/>
          <w:sz w:val="24"/>
          <w:szCs w:val="24"/>
          <w:lang w:val="hy-AM"/>
        </w:rPr>
        <w:t>կենսա</w:t>
      </w:r>
      <w:r>
        <w:rPr>
          <w:rFonts w:ascii="GHEA Grapalat" w:hAnsi="GHEA Grapalat"/>
          <w:sz w:val="24"/>
          <w:szCs w:val="24"/>
          <w:lang w:val="hy-AM"/>
        </w:rPr>
        <w:t>մակարդակի բարձրացմանը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կլիմայի նկատմամբ կայուն գյուղատնտեսության և տեղական եկամ</w:t>
      </w:r>
      <w:r>
        <w:rPr>
          <w:rFonts w:ascii="GHEA Grapalat" w:hAnsi="GHEA Grapalat"/>
          <w:sz w:val="24"/>
          <w:szCs w:val="24"/>
          <w:lang w:val="hy-AM"/>
        </w:rPr>
        <w:t>տաբեր</w:t>
      </w:r>
      <w:r w:rsidRPr="003E52E6">
        <w:rPr>
          <w:rFonts w:ascii="GHEA Grapalat" w:hAnsi="GHEA Grapalat"/>
          <w:sz w:val="24"/>
          <w:szCs w:val="24"/>
          <w:lang w:val="hy-AM"/>
        </w:rPr>
        <w:t xml:space="preserve"> ծրագրերի միջոցով</w:t>
      </w:r>
    </w:p>
    <w:p w14:paraId="4D83F9D8" w14:textId="7BC2C0B6" w:rsidR="005B063B" w:rsidRDefault="005B063B" w:rsidP="00B57980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52E6">
        <w:rPr>
          <w:rFonts w:ascii="GHEA Grapalat" w:hAnsi="GHEA Grapalat"/>
          <w:sz w:val="24"/>
          <w:szCs w:val="24"/>
          <w:lang w:val="hy-AM"/>
        </w:rPr>
        <w:t xml:space="preserve">3) </w:t>
      </w:r>
      <w:r>
        <w:rPr>
          <w:rFonts w:ascii="GHEA Grapalat" w:hAnsi="GHEA Grapalat"/>
          <w:sz w:val="24"/>
          <w:szCs w:val="24"/>
          <w:lang w:val="hy-AM"/>
        </w:rPr>
        <w:t xml:space="preserve"> կնպաստի</w:t>
      </w:r>
      <w:r w:rsidR="00900C39">
        <w:rPr>
          <w:rFonts w:ascii="GHEA Grapalat" w:hAnsi="GHEA Grapalat"/>
          <w:sz w:val="24"/>
          <w:szCs w:val="24"/>
          <w:lang w:val="hy-AM"/>
        </w:rPr>
        <w:t xml:space="preserve"> 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00C39">
        <w:rPr>
          <w:rFonts w:ascii="GHEA Grapalat" w:hAnsi="GHEA Grapalat"/>
          <w:sz w:val="24"/>
          <w:szCs w:val="24"/>
          <w:lang w:val="hy-AM"/>
        </w:rPr>
        <w:t>է</w:t>
      </w:r>
      <w:r w:rsidRPr="003E52E6">
        <w:rPr>
          <w:rFonts w:ascii="GHEA Grapalat" w:hAnsi="GHEA Grapalat"/>
          <w:sz w:val="24"/>
          <w:szCs w:val="24"/>
          <w:lang w:val="hy-AM"/>
        </w:rPr>
        <w:t>կոնոմիկայի նախարարության ինստիտուցիոնալ կարողությունների հզորաց</w:t>
      </w:r>
      <w:r>
        <w:rPr>
          <w:rFonts w:ascii="GHEA Grapalat" w:hAnsi="GHEA Grapalat"/>
          <w:sz w:val="24"/>
          <w:szCs w:val="24"/>
          <w:lang w:val="hy-AM"/>
        </w:rPr>
        <w:t>մանը</w:t>
      </w:r>
      <w:r w:rsidRPr="003E52E6">
        <w:rPr>
          <w:rFonts w:ascii="GHEA Grapalat" w:hAnsi="GHEA Grapalat"/>
          <w:sz w:val="24"/>
          <w:szCs w:val="24"/>
          <w:lang w:val="hy-AM"/>
        </w:rPr>
        <w:t>՝ կլիմայի հարմարվողականության պլանավորմանն աջակցելու և գյուղատնտեսության ոլորտում կլիմայական պայմաններին համապատասխան ներդրումային ծրագրեր մշակելու համար:</w:t>
      </w:r>
    </w:p>
    <w:p w14:paraId="53501462" w14:textId="77777777" w:rsidR="004C6AF3" w:rsidRDefault="004C6AF3" w:rsidP="00B57980">
      <w:pPr>
        <w:spacing w:after="0" w:line="276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780768F" w14:textId="32642D7D" w:rsidR="005005B3" w:rsidRDefault="00F55CB9" w:rsidP="00B57980">
      <w:pPr>
        <w:spacing w:after="0" w:line="276" w:lineRule="auto"/>
        <w:ind w:firstLine="360"/>
        <w:jc w:val="both"/>
        <w:rPr>
          <w:rFonts w:ascii="Cambria Math" w:hAnsi="Cambria Math"/>
          <w:b/>
          <w:bCs/>
          <w:i/>
          <w:iCs/>
          <w:sz w:val="24"/>
          <w:szCs w:val="24"/>
          <w:lang w:val="hy-AM"/>
        </w:rPr>
      </w:pPr>
      <w:r w:rsidRPr="0043064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Ծ</w:t>
      </w:r>
      <w:r w:rsidR="005005B3" w:rsidRPr="0043064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րագրի</w:t>
      </w:r>
      <w:r w:rsidRPr="0043064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3</w:t>
      </w:r>
      <w:r w:rsidR="005005B3" w:rsidRPr="0043064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43064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բաղադրիչներն</w:t>
      </w:r>
      <w:r w:rsidR="005005B3" w:rsidRPr="0043064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են</w:t>
      </w:r>
      <w:r w:rsidR="00A35686" w:rsidRPr="00430645">
        <w:rPr>
          <w:rFonts w:ascii="Cambria Math" w:hAnsi="Cambria Math"/>
          <w:b/>
          <w:bCs/>
          <w:i/>
          <w:iCs/>
          <w:sz w:val="24"/>
          <w:szCs w:val="24"/>
          <w:lang w:val="hy-AM"/>
        </w:rPr>
        <w:t>․</w:t>
      </w:r>
    </w:p>
    <w:p w14:paraId="0CB47B03" w14:textId="77777777" w:rsidR="00094321" w:rsidRPr="00430645" w:rsidRDefault="00094321" w:rsidP="00B57980">
      <w:pPr>
        <w:spacing w:after="0" w:line="276" w:lineRule="auto"/>
        <w:ind w:firstLine="360"/>
        <w:jc w:val="both"/>
        <w:rPr>
          <w:rFonts w:ascii="Cambria Math" w:hAnsi="Cambria Math"/>
          <w:b/>
          <w:bCs/>
          <w:i/>
          <w:iCs/>
          <w:sz w:val="24"/>
          <w:szCs w:val="24"/>
          <w:lang w:val="hy-AM"/>
        </w:rPr>
      </w:pPr>
    </w:p>
    <w:p w14:paraId="6A20A514" w14:textId="48805EB8" w:rsidR="005B063B" w:rsidRDefault="005B063B" w:rsidP="00B57980">
      <w:pPr>
        <w:pStyle w:val="ListParagraph"/>
        <w:numPr>
          <w:ilvl w:val="0"/>
          <w:numId w:val="4"/>
        </w:numPr>
        <w:spacing w:line="276" w:lineRule="auto"/>
        <w:ind w:left="0" w:firstLine="360"/>
        <w:contextualSpacing w:val="0"/>
        <w:jc w:val="both"/>
        <w:rPr>
          <w:rFonts w:ascii="GHEA Grapalat" w:hAnsi="GHEA Grapalat"/>
          <w:b/>
          <w:bCs/>
          <w:lang w:val="hy-AM"/>
        </w:rPr>
      </w:pPr>
      <w:r w:rsidRPr="001E79A7">
        <w:rPr>
          <w:rFonts w:ascii="GHEA Grapalat" w:hAnsi="GHEA Grapalat"/>
          <w:b/>
          <w:bCs/>
          <w:lang w:val="hy-AM"/>
        </w:rPr>
        <w:t xml:space="preserve">Կլիմայի նկատմամբ կայուն էներգետիկ լուծումների ներդնում </w:t>
      </w:r>
      <w:r w:rsidRPr="0002139D">
        <w:rPr>
          <w:rFonts w:ascii="GHEA Grapalat" w:hAnsi="GHEA Grapalat"/>
          <w:lang w:val="hy-AM"/>
        </w:rPr>
        <w:t>և</w:t>
      </w:r>
      <w:r w:rsidRPr="001E79A7">
        <w:rPr>
          <w:rFonts w:ascii="GHEA Grapalat" w:hAnsi="GHEA Grapalat"/>
          <w:b/>
          <w:bCs/>
          <w:lang w:val="hy-AM"/>
        </w:rPr>
        <w:t xml:space="preserve"> հետագա կիրարկում</w:t>
      </w:r>
    </w:p>
    <w:p w14:paraId="0169EAED" w14:textId="1335EAB2" w:rsidR="005B063B" w:rsidRPr="00027952" w:rsidRDefault="005B063B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027952">
        <w:rPr>
          <w:rFonts w:ascii="GHEA Grapalat" w:hAnsi="GHEA Grapalat"/>
          <w:b/>
          <w:bCs/>
          <w:i/>
          <w:iCs/>
          <w:lang w:val="hy-AM"/>
        </w:rPr>
        <w:lastRenderedPageBreak/>
        <w:t>Արդյունքային ցուցանիշներ</w:t>
      </w:r>
    </w:p>
    <w:p w14:paraId="576646D6" w14:textId="10EA0E25" w:rsidR="005B063B" w:rsidRPr="00A1454F" w:rsidRDefault="005B063B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A1454F">
        <w:rPr>
          <w:rFonts w:ascii="GHEA Grapalat" w:hAnsi="GHEA Grapalat"/>
          <w:lang w:val="hy-AM"/>
        </w:rPr>
        <w:t>1</w:t>
      </w:r>
      <w:r w:rsidRPr="00AE0A42">
        <w:rPr>
          <w:rFonts w:ascii="GHEA Grapalat" w:hAnsi="GHEA Grapalat"/>
          <w:lang w:val="hy-AM"/>
        </w:rPr>
        <w:t>.</w:t>
      </w:r>
      <w:r w:rsidRPr="00A1454F">
        <w:rPr>
          <w:rFonts w:ascii="GHEA Grapalat" w:hAnsi="GHEA Grapalat"/>
          <w:lang w:val="hy-AM"/>
        </w:rPr>
        <w:t>1</w:t>
      </w:r>
      <w:r w:rsidRPr="00AE0A42">
        <w:rPr>
          <w:lang w:val="hy-AM"/>
        </w:rPr>
        <w:t xml:space="preserve"> </w:t>
      </w:r>
      <w:r w:rsidRPr="00AE0A42">
        <w:rPr>
          <w:rFonts w:ascii="GHEA Grapalat" w:hAnsi="GHEA Grapalat"/>
          <w:lang w:val="hy-AM"/>
        </w:rPr>
        <w:t>Փոքր մասշտաբի արևային ՖՎ</w:t>
      </w:r>
      <w:r w:rsidR="00797055">
        <w:rPr>
          <w:rFonts w:ascii="GHEA Grapalat" w:hAnsi="GHEA Grapalat"/>
          <w:lang w:val="hy-AM"/>
        </w:rPr>
        <w:t xml:space="preserve"> </w:t>
      </w:r>
      <w:r w:rsidR="00797055" w:rsidRPr="00797055">
        <w:rPr>
          <w:rFonts w:ascii="GHEA Grapalat" w:hAnsi="GHEA Grapalat"/>
          <w:lang w:val="hy-AM"/>
        </w:rPr>
        <w:t>(</w:t>
      </w:r>
      <w:r w:rsidR="00797055">
        <w:rPr>
          <w:rFonts w:ascii="GHEA Grapalat" w:hAnsi="GHEA Grapalat"/>
          <w:lang w:val="hy-AM"/>
        </w:rPr>
        <w:t>ֆոտովոլտային</w:t>
      </w:r>
      <w:r w:rsidR="00797055" w:rsidRPr="00797055">
        <w:rPr>
          <w:rFonts w:ascii="GHEA Grapalat" w:hAnsi="GHEA Grapalat"/>
          <w:lang w:val="hy-AM"/>
        </w:rPr>
        <w:t>)</w:t>
      </w:r>
      <w:r w:rsidRPr="00AE0A42">
        <w:rPr>
          <w:rFonts w:ascii="GHEA Grapalat" w:hAnsi="GHEA Grapalat"/>
          <w:lang w:val="hy-AM"/>
        </w:rPr>
        <w:t xml:space="preserve"> կայանների գնումների նախաձեռնում</w:t>
      </w:r>
    </w:p>
    <w:p w14:paraId="09B85730" w14:textId="77777777" w:rsidR="005B063B" w:rsidRPr="00AE0A42" w:rsidRDefault="005B063B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AE0A42">
        <w:rPr>
          <w:rFonts w:ascii="GHEA Grapalat" w:hAnsi="GHEA Grapalat"/>
          <w:lang w:val="hy-AM"/>
        </w:rPr>
        <w:t>1.2</w:t>
      </w:r>
      <w:r w:rsidRPr="00AE0A42">
        <w:rPr>
          <w:lang w:val="hy-AM"/>
        </w:rPr>
        <w:t xml:space="preserve"> </w:t>
      </w:r>
      <w:r w:rsidRPr="00AE0A42">
        <w:rPr>
          <w:rFonts w:ascii="GHEA Grapalat" w:hAnsi="GHEA Grapalat"/>
          <w:lang w:val="hy-AM"/>
        </w:rPr>
        <w:t>Մատակարարման և տեղադրման պայմանագրի կնքում</w:t>
      </w:r>
    </w:p>
    <w:p w14:paraId="7FF58A66" w14:textId="762DC5D6" w:rsidR="005B063B" w:rsidRPr="00AE0A42" w:rsidRDefault="005B063B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AE0A42">
        <w:rPr>
          <w:rFonts w:ascii="GHEA Grapalat" w:hAnsi="GHEA Grapalat"/>
          <w:lang w:val="hy-AM"/>
        </w:rPr>
        <w:t>1.3 10 համայնքներում փոքրածավալ արևային ՖՎ կայանների մատակարարում և տեղադրում համայնքային օբյեկտներում</w:t>
      </w:r>
      <w:r w:rsidR="00A954BF">
        <w:rPr>
          <w:rFonts w:ascii="GHEA Grapalat" w:hAnsi="GHEA Grapalat"/>
          <w:lang w:val="hy-AM"/>
        </w:rPr>
        <w:t>՝</w:t>
      </w:r>
      <w:r w:rsidRPr="00AE0A42">
        <w:rPr>
          <w:rFonts w:ascii="GHEA Grapalat" w:hAnsi="GHEA Grapalat"/>
          <w:lang w:val="hy-AM"/>
        </w:rPr>
        <w:t xml:space="preserve"> 160 քմ </w:t>
      </w:r>
      <w:r>
        <w:rPr>
          <w:rFonts w:ascii="GHEA Grapalat" w:hAnsi="GHEA Grapalat"/>
          <w:lang w:val="hy-AM"/>
        </w:rPr>
        <w:t>տարածքի</w:t>
      </w:r>
      <w:r w:rsidRPr="00AE0A42">
        <w:rPr>
          <w:rFonts w:ascii="GHEA Grapalat" w:hAnsi="GHEA Grapalat"/>
          <w:lang w:val="hy-AM"/>
        </w:rPr>
        <w:t xml:space="preserve"> վրա</w:t>
      </w:r>
    </w:p>
    <w:p w14:paraId="09CB7394" w14:textId="72461D68" w:rsidR="005B063B" w:rsidRPr="00AE0A42" w:rsidRDefault="005B063B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AE0A42">
        <w:rPr>
          <w:rFonts w:ascii="GHEA Grapalat" w:hAnsi="GHEA Grapalat"/>
          <w:lang w:val="hy-AM"/>
        </w:rPr>
        <w:t>1.4</w:t>
      </w:r>
      <w:r>
        <w:rPr>
          <w:rFonts w:ascii="GHEA Grapalat" w:hAnsi="GHEA Grapalat"/>
          <w:lang w:val="hy-AM"/>
        </w:rPr>
        <w:t xml:space="preserve"> </w:t>
      </w:r>
      <w:r w:rsidRPr="00E77CF7">
        <w:rPr>
          <w:rFonts w:ascii="GHEA Grapalat" w:hAnsi="GHEA Grapalat"/>
          <w:lang w:val="hy-AM"/>
        </w:rPr>
        <w:t xml:space="preserve">Շրջանառու </w:t>
      </w:r>
      <w:r w:rsidRPr="00AE0A42">
        <w:rPr>
          <w:rFonts w:ascii="GHEA Grapalat" w:hAnsi="GHEA Grapalat"/>
          <w:lang w:val="hy-AM"/>
        </w:rPr>
        <w:t>ֆոնդերի ստեղծում, որտեղ արևային ՖՎ կայաններից ստացվող էներգիայի խնայողությունները կ</w:t>
      </w:r>
      <w:r>
        <w:rPr>
          <w:rFonts w:ascii="GHEA Grapalat" w:hAnsi="GHEA Grapalat"/>
          <w:lang w:val="hy-AM"/>
        </w:rPr>
        <w:t>ներդրվեն</w:t>
      </w:r>
      <w:r w:rsidRPr="00AE0A42">
        <w:rPr>
          <w:rFonts w:ascii="GHEA Grapalat" w:hAnsi="GHEA Grapalat"/>
          <w:lang w:val="hy-AM"/>
        </w:rPr>
        <w:t xml:space="preserve"> այն ենթածրագրերում, որոնք աջակցում են կայուն գյուղատնտեսությանը, պարենային անվտանգությանը և տեղական համայնքների կլիմայի հարմարվողականությանը</w:t>
      </w:r>
    </w:p>
    <w:p w14:paraId="5D1DA671" w14:textId="06E323B5" w:rsidR="005B063B" w:rsidRPr="00AE0A42" w:rsidRDefault="005B063B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AE0A42">
        <w:rPr>
          <w:rFonts w:ascii="GHEA Grapalat" w:hAnsi="GHEA Grapalat"/>
          <w:lang w:val="hy-AM"/>
        </w:rPr>
        <w:t>1.5</w:t>
      </w:r>
      <w:r>
        <w:rPr>
          <w:rFonts w:ascii="GHEA Grapalat" w:hAnsi="GHEA Grapalat"/>
          <w:lang w:val="hy-AM"/>
        </w:rPr>
        <w:t xml:space="preserve"> Հ</w:t>
      </w:r>
      <w:r w:rsidRPr="00867BA6">
        <w:rPr>
          <w:rFonts w:ascii="GHEA Grapalat" w:hAnsi="GHEA Grapalat"/>
          <w:lang w:val="hy-AM"/>
        </w:rPr>
        <w:t>ամայնքային խորհրդատվություններ՝ բացահայտելու կլիմայական պայմաններին հարմարվողական և եկամ</w:t>
      </w:r>
      <w:r>
        <w:rPr>
          <w:rFonts w:ascii="GHEA Grapalat" w:hAnsi="GHEA Grapalat"/>
          <w:lang w:val="hy-AM"/>
        </w:rPr>
        <w:t>տաբեր</w:t>
      </w:r>
      <w:r w:rsidRPr="00867BA6">
        <w:rPr>
          <w:rFonts w:ascii="GHEA Grapalat" w:hAnsi="GHEA Grapalat"/>
          <w:lang w:val="hy-AM"/>
        </w:rPr>
        <w:t xml:space="preserve"> ներդրումները, որոնք կարող են ֆինանսավորվել տեղադրված արևային կայանների օգտագործումից բխող էներգիայի ծախսերի խնայողություններից</w:t>
      </w:r>
    </w:p>
    <w:p w14:paraId="5587274C" w14:textId="377E4B11" w:rsidR="005B063B" w:rsidRDefault="005B063B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867BA6">
        <w:rPr>
          <w:rFonts w:ascii="GHEA Grapalat" w:hAnsi="GHEA Grapalat"/>
          <w:lang w:val="hy-AM"/>
        </w:rPr>
        <w:t>1.6</w:t>
      </w:r>
      <w:r>
        <w:rPr>
          <w:rFonts w:ascii="GHEA Grapalat" w:hAnsi="GHEA Grapalat"/>
          <w:lang w:val="hy-AM"/>
        </w:rPr>
        <w:t xml:space="preserve"> </w:t>
      </w:r>
      <w:r w:rsidRPr="00867BA6">
        <w:rPr>
          <w:rFonts w:ascii="GHEA Grapalat" w:hAnsi="GHEA Grapalat"/>
          <w:lang w:val="hy-AM"/>
        </w:rPr>
        <w:t>Տեղական իշխանությունների, համայնքների ղեկավարների (ներառյալ կին ներկայացուցիչների) վերապատրաստում կլիմայական խելացի էներգ</w:t>
      </w:r>
      <w:r w:rsidR="005611E4">
        <w:rPr>
          <w:rFonts w:ascii="GHEA Grapalat" w:hAnsi="GHEA Grapalat"/>
          <w:lang w:val="hy-AM"/>
        </w:rPr>
        <w:t>ետիկ լուծումների</w:t>
      </w:r>
      <w:r w:rsidRPr="00867BA6">
        <w:rPr>
          <w:rFonts w:ascii="GHEA Grapalat" w:hAnsi="GHEA Grapalat"/>
          <w:lang w:val="hy-AM"/>
        </w:rPr>
        <w:t xml:space="preserve"> </w:t>
      </w:r>
      <w:r w:rsidR="007F5F68">
        <w:rPr>
          <w:rFonts w:ascii="GHEA Grapalat" w:hAnsi="GHEA Grapalat"/>
          <w:lang w:val="hy-AM"/>
        </w:rPr>
        <w:t>ներդրման</w:t>
      </w:r>
      <w:r w:rsidRPr="00867BA6">
        <w:rPr>
          <w:rFonts w:ascii="GHEA Grapalat" w:hAnsi="GHEA Grapalat"/>
          <w:lang w:val="hy-AM"/>
        </w:rPr>
        <w:t xml:space="preserve"> </w:t>
      </w:r>
      <w:r w:rsidR="00A954BF">
        <w:rPr>
          <w:rFonts w:ascii="GHEA Grapalat" w:hAnsi="GHEA Grapalat"/>
          <w:lang w:val="hy-AM"/>
        </w:rPr>
        <w:t>ուղղությամբ</w:t>
      </w:r>
      <w:r w:rsidR="00841782">
        <w:rPr>
          <w:rFonts w:ascii="GHEA Grapalat" w:hAnsi="GHEA Grapalat"/>
          <w:lang w:val="hy-AM"/>
        </w:rPr>
        <w:t xml:space="preserve">, </w:t>
      </w:r>
    </w:p>
    <w:p w14:paraId="5BBDD2C2" w14:textId="77777777" w:rsidR="00094321" w:rsidRPr="00867BA6" w:rsidRDefault="00094321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</w:p>
    <w:p w14:paraId="3CFB7E2E" w14:textId="72E0B07C" w:rsidR="005B063B" w:rsidRDefault="005B063B" w:rsidP="00B57980">
      <w:pPr>
        <w:pStyle w:val="ListParagraph"/>
        <w:numPr>
          <w:ilvl w:val="0"/>
          <w:numId w:val="4"/>
        </w:numPr>
        <w:spacing w:line="276" w:lineRule="auto"/>
        <w:ind w:left="0" w:firstLine="360"/>
        <w:contextualSpacing w:val="0"/>
        <w:jc w:val="both"/>
        <w:rPr>
          <w:rFonts w:ascii="GHEA Grapalat" w:hAnsi="GHEA Grapalat"/>
          <w:b/>
          <w:bCs/>
          <w:lang w:val="hy-AM"/>
        </w:rPr>
      </w:pPr>
      <w:r w:rsidRPr="001E79A7">
        <w:rPr>
          <w:rFonts w:ascii="GHEA Grapalat" w:hAnsi="GHEA Grapalat"/>
          <w:b/>
          <w:bCs/>
          <w:lang w:val="hy-AM"/>
        </w:rPr>
        <w:t>Սննդի անվտանգության բարձրացման նպատակով կլիմայական խելացի տեխնոլոգիաների կիրարկում</w:t>
      </w:r>
    </w:p>
    <w:p w14:paraId="24037BB2" w14:textId="77777777" w:rsidR="00094321" w:rsidRPr="001E79A7" w:rsidRDefault="00094321" w:rsidP="00B57980">
      <w:pPr>
        <w:pStyle w:val="ListParagraph"/>
        <w:spacing w:line="276" w:lineRule="auto"/>
        <w:ind w:left="360"/>
        <w:contextualSpacing w:val="0"/>
        <w:jc w:val="both"/>
        <w:rPr>
          <w:rFonts w:ascii="GHEA Grapalat" w:hAnsi="GHEA Grapalat"/>
          <w:b/>
          <w:bCs/>
          <w:lang w:val="hy-AM"/>
        </w:rPr>
      </w:pPr>
    </w:p>
    <w:p w14:paraId="17246FF3" w14:textId="16795A0D" w:rsidR="005B063B" w:rsidRPr="00027952" w:rsidRDefault="005B063B" w:rsidP="00B57980">
      <w:pPr>
        <w:spacing w:after="0" w:line="276" w:lineRule="auto"/>
        <w:ind w:firstLine="36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02795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Արդյունքային ցուցանիշներ</w:t>
      </w:r>
    </w:p>
    <w:p w14:paraId="6BE76A75" w14:textId="6B9558E2" w:rsidR="005B063B" w:rsidRPr="001E79A7" w:rsidRDefault="005B063B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1E79A7">
        <w:rPr>
          <w:rFonts w:ascii="GHEA Grapalat" w:hAnsi="GHEA Grapalat"/>
          <w:lang w:val="hy-AM"/>
        </w:rPr>
        <w:t>2.1</w:t>
      </w:r>
      <w:r>
        <w:rPr>
          <w:rFonts w:ascii="GHEA Grapalat" w:hAnsi="GHEA Grapalat"/>
          <w:lang w:val="hy-AM"/>
        </w:rPr>
        <w:t xml:space="preserve"> </w:t>
      </w:r>
      <w:r w:rsidR="00745764">
        <w:rPr>
          <w:rFonts w:ascii="GHEA Grapalat" w:hAnsi="GHEA Grapalat"/>
          <w:lang w:val="hy-AM"/>
        </w:rPr>
        <w:t xml:space="preserve"> </w:t>
      </w:r>
      <w:r w:rsidR="00745764" w:rsidRPr="00F55CB9">
        <w:rPr>
          <w:rFonts w:ascii="GHEA Grapalat" w:hAnsi="GHEA Grapalat"/>
          <w:lang w:val="hy-AM"/>
        </w:rPr>
        <w:t>200</w:t>
      </w:r>
      <w:r w:rsidR="00745764">
        <w:rPr>
          <w:rFonts w:ascii="GHEA Grapalat" w:hAnsi="GHEA Grapalat"/>
          <w:lang w:val="hy-AM"/>
        </w:rPr>
        <w:t xml:space="preserve"> շ</w:t>
      </w:r>
      <w:r w:rsidRPr="001E79A7">
        <w:rPr>
          <w:rFonts w:ascii="GHEA Grapalat" w:hAnsi="GHEA Grapalat"/>
          <w:lang w:val="hy-AM"/>
        </w:rPr>
        <w:t>ահառու տնային տնտեսությունների ընտրություն (ներառյալ կանանց գլխավորությամբ տնային տնտեսությունները) և համայնքային խորհրդատվություններ կին ներկայացուցիչների մասնակցությամբ՝ աջակցելու գյուղատնտեսությանը և եկամուտ ստեղծող կենսա</w:t>
      </w:r>
      <w:r w:rsidR="00B31037">
        <w:rPr>
          <w:rFonts w:ascii="GHEA Grapalat" w:hAnsi="GHEA Grapalat"/>
          <w:lang w:val="hy-AM"/>
        </w:rPr>
        <w:t>ա</w:t>
      </w:r>
      <w:r w:rsidRPr="001E79A7">
        <w:rPr>
          <w:rFonts w:ascii="GHEA Grapalat" w:hAnsi="GHEA Grapalat"/>
          <w:lang w:val="hy-AM"/>
        </w:rPr>
        <w:t>պահովման ծրագրերին</w:t>
      </w:r>
    </w:p>
    <w:p w14:paraId="27EBF8A6" w14:textId="46E59F16" w:rsidR="005B063B" w:rsidRPr="00F55CB9" w:rsidRDefault="005B063B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1E79A7">
        <w:rPr>
          <w:rFonts w:ascii="GHEA Grapalat" w:hAnsi="GHEA Grapalat"/>
          <w:lang w:val="hy-AM"/>
        </w:rPr>
        <w:t>2.2</w:t>
      </w:r>
      <w:r>
        <w:rPr>
          <w:rFonts w:ascii="GHEA Grapalat" w:hAnsi="GHEA Grapalat"/>
          <w:lang w:val="hy-AM"/>
        </w:rPr>
        <w:t xml:space="preserve"> </w:t>
      </w:r>
      <w:r w:rsidRPr="00F55CB9">
        <w:rPr>
          <w:rFonts w:ascii="GHEA Grapalat" w:hAnsi="GHEA Grapalat"/>
          <w:lang w:val="hy-AM"/>
        </w:rPr>
        <w:t>Պատրաստել և իրականացնել վերապատրաստումներ համայնքների ղեկավարների և շահառու տնային տնտեսությունների համար կլիմայական խելացի գյուղատնտեսական տեխնոլոգիաների (արտադրություն, արժեքային շղթա և այլն) վերաբերյալ</w:t>
      </w:r>
    </w:p>
    <w:p w14:paraId="22AED2BF" w14:textId="6B80DD9E" w:rsidR="005B063B" w:rsidRDefault="005B063B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1E79A7">
        <w:rPr>
          <w:rFonts w:ascii="GHEA Grapalat" w:hAnsi="GHEA Grapalat"/>
          <w:lang w:val="hy-AM"/>
        </w:rPr>
        <w:t>2.3</w:t>
      </w:r>
      <w:r>
        <w:rPr>
          <w:rFonts w:ascii="GHEA Grapalat" w:hAnsi="GHEA Grapalat"/>
          <w:lang w:val="hy-AM"/>
        </w:rPr>
        <w:t xml:space="preserve"> </w:t>
      </w:r>
      <w:r w:rsidRPr="001E79A7">
        <w:rPr>
          <w:rFonts w:ascii="GHEA Grapalat" w:hAnsi="GHEA Grapalat"/>
          <w:lang w:val="hy-AM"/>
        </w:rPr>
        <w:t>Կլիմայի համար խելացի գյուղատնտեսական արտադրության և փոքրածավալ արժեքային շղթայի ներդրումների ֆինանսավորում</w:t>
      </w:r>
      <w:r w:rsidR="00D266A1">
        <w:rPr>
          <w:rFonts w:ascii="GHEA Grapalat" w:hAnsi="GHEA Grapalat"/>
          <w:lang w:val="hy-AM"/>
        </w:rPr>
        <w:t xml:space="preserve"> </w:t>
      </w:r>
      <w:r w:rsidR="00D266A1" w:rsidRPr="00F55CB9">
        <w:rPr>
          <w:rFonts w:ascii="GHEA Grapalat" w:hAnsi="GHEA Grapalat"/>
          <w:lang w:val="hy-AM"/>
        </w:rPr>
        <w:t>30 տնային տնտեսությունների համար</w:t>
      </w:r>
      <w:r w:rsidR="00D266A1">
        <w:rPr>
          <w:rFonts w:ascii="GHEA Grapalat" w:hAnsi="GHEA Grapalat"/>
          <w:lang w:val="hy-AM"/>
        </w:rPr>
        <w:t xml:space="preserve"> </w:t>
      </w:r>
      <w:r w:rsidRPr="00772609">
        <w:rPr>
          <w:rFonts w:ascii="GHEA Grapalat" w:hAnsi="GHEA Grapalat"/>
          <w:lang w:val="hy-AM"/>
        </w:rPr>
        <w:t>(</w:t>
      </w:r>
      <w:r w:rsidRPr="001E79A7">
        <w:rPr>
          <w:rFonts w:ascii="GHEA Grapalat" w:hAnsi="GHEA Grapalat"/>
          <w:lang w:val="hy-AM"/>
        </w:rPr>
        <w:t>կաթիլային ոռոգման համակարգեր, հակակարկտային ցանցեր, սառնարաններ (սառցարաններ</w:t>
      </w:r>
      <w:r w:rsidR="007F5F68" w:rsidRPr="00940FEE">
        <w:rPr>
          <w:rFonts w:ascii="GHEA Grapalat" w:hAnsi="GHEA Grapalat"/>
          <w:lang w:val="hy-AM"/>
        </w:rPr>
        <w:t>)</w:t>
      </w:r>
      <w:r w:rsidRPr="00772609">
        <w:rPr>
          <w:rFonts w:ascii="GHEA Grapalat" w:hAnsi="GHEA Grapalat"/>
          <w:lang w:val="hy-AM"/>
        </w:rPr>
        <w:t>)</w:t>
      </w:r>
      <w:r w:rsidRPr="001E79A7">
        <w:rPr>
          <w:rFonts w:ascii="GHEA Grapalat" w:hAnsi="GHEA Grapalat"/>
          <w:lang w:val="hy-AM"/>
        </w:rPr>
        <w:t>` նախապատվությունը տալով խոցելի խմբերին, ինչպիսիք են կանայք և երիտասարդները</w:t>
      </w:r>
      <w:r w:rsidR="00841782">
        <w:rPr>
          <w:rFonts w:ascii="GHEA Grapalat" w:hAnsi="GHEA Grapalat"/>
          <w:lang w:val="hy-AM"/>
        </w:rPr>
        <w:t>, և</w:t>
      </w:r>
    </w:p>
    <w:p w14:paraId="0085CB12" w14:textId="77777777" w:rsidR="00094321" w:rsidRDefault="00094321" w:rsidP="00B57980">
      <w:pPr>
        <w:pStyle w:val="ListParagraph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</w:p>
    <w:p w14:paraId="27D7A615" w14:textId="37E040B0" w:rsidR="005B063B" w:rsidRDefault="00C767A3" w:rsidP="00B57980">
      <w:pPr>
        <w:pStyle w:val="ListParagraph"/>
        <w:numPr>
          <w:ilvl w:val="0"/>
          <w:numId w:val="4"/>
        </w:numPr>
        <w:spacing w:line="276" w:lineRule="auto"/>
        <w:ind w:left="0" w:firstLine="720"/>
        <w:contextualSpacing w:val="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Է</w:t>
      </w:r>
      <w:r w:rsidR="005B063B" w:rsidRPr="001E79A7">
        <w:rPr>
          <w:rFonts w:ascii="GHEA Grapalat" w:hAnsi="GHEA Grapalat"/>
          <w:b/>
          <w:bCs/>
          <w:lang w:val="hy-AM"/>
        </w:rPr>
        <w:t xml:space="preserve">կոնոմիկայի նախարարության </w:t>
      </w:r>
      <w:r w:rsidR="005B063B" w:rsidRPr="00F55CB9">
        <w:rPr>
          <w:rFonts w:ascii="GHEA Grapalat" w:hAnsi="GHEA Grapalat"/>
          <w:b/>
          <w:bCs/>
          <w:lang w:val="hy-AM"/>
        </w:rPr>
        <w:t xml:space="preserve">ինստիտուցիոնալ </w:t>
      </w:r>
      <w:r w:rsidR="005B063B" w:rsidRPr="001E79A7">
        <w:rPr>
          <w:rFonts w:ascii="GHEA Grapalat" w:hAnsi="GHEA Grapalat"/>
          <w:b/>
          <w:bCs/>
          <w:lang w:val="hy-AM"/>
        </w:rPr>
        <w:t>կարողություններ</w:t>
      </w:r>
      <w:r>
        <w:rPr>
          <w:rFonts w:ascii="GHEA Grapalat" w:hAnsi="GHEA Grapalat"/>
          <w:b/>
          <w:bCs/>
          <w:lang w:val="hy-AM"/>
        </w:rPr>
        <w:t>ի հզորացում</w:t>
      </w:r>
      <w:r w:rsidR="005B063B" w:rsidRPr="001E79A7">
        <w:rPr>
          <w:rFonts w:ascii="GHEA Grapalat" w:hAnsi="GHEA Grapalat"/>
          <w:b/>
          <w:bCs/>
          <w:lang w:val="hy-AM"/>
        </w:rPr>
        <w:t xml:space="preserve"> կլիմայախելացի գյուղատնտեսական պլանավորման ընդլայնման առումով՝</w:t>
      </w:r>
    </w:p>
    <w:p w14:paraId="170B2C0E" w14:textId="4CD436ED" w:rsidR="005B063B" w:rsidRPr="00A1454F" w:rsidRDefault="005B063B" w:rsidP="00B57980">
      <w:pPr>
        <w:spacing w:after="0"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2795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lastRenderedPageBreak/>
        <w:t>Արդյունքային ցուցանիշներ</w:t>
      </w:r>
    </w:p>
    <w:p w14:paraId="22A5BFF2" w14:textId="2EC5C7DD" w:rsidR="005B063B" w:rsidRPr="00FC345C" w:rsidRDefault="005B063B" w:rsidP="00B57980">
      <w:pPr>
        <w:pStyle w:val="ListParagraph"/>
        <w:spacing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FC345C">
        <w:rPr>
          <w:rFonts w:ascii="GHEA Grapalat" w:hAnsi="GHEA Grapalat"/>
          <w:lang w:val="hy-AM"/>
        </w:rPr>
        <w:t>3.1</w:t>
      </w:r>
      <w:r w:rsidRPr="00FC345C">
        <w:rPr>
          <w:lang w:val="hy-AM"/>
        </w:rPr>
        <w:t xml:space="preserve"> </w:t>
      </w:r>
      <w:r>
        <w:rPr>
          <w:rFonts w:ascii="GHEA Grapalat" w:hAnsi="GHEA Grapalat"/>
          <w:lang w:val="hy-AM"/>
        </w:rPr>
        <w:t>ՀՀ ԷՆ</w:t>
      </w:r>
      <w:r w:rsidRPr="00FC345C">
        <w:rPr>
          <w:rFonts w:ascii="GHEA Grapalat" w:hAnsi="GHEA Grapalat"/>
          <w:lang w:val="hy-AM"/>
        </w:rPr>
        <w:t xml:space="preserve"> անձնակազմի վերապատրաստում և կարողությունների զարգացում` աջակցելու </w:t>
      </w:r>
      <w:r w:rsidR="001733BB" w:rsidRPr="001733BB">
        <w:rPr>
          <w:rFonts w:ascii="GHEA Grapalat" w:hAnsi="GHEA Grapalat"/>
          <w:lang w:val="hy-AM"/>
        </w:rPr>
        <w:t>(</w:t>
      </w:r>
      <w:r w:rsidR="001733BB">
        <w:rPr>
          <w:rFonts w:ascii="GHEA Grapalat" w:hAnsi="GHEA Grapalat"/>
          <w:lang w:val="hy-AM"/>
        </w:rPr>
        <w:t>1</w:t>
      </w:r>
      <w:r w:rsidRPr="00FC345C">
        <w:rPr>
          <w:rFonts w:ascii="GHEA Grapalat" w:hAnsi="GHEA Grapalat"/>
          <w:lang w:val="hy-AM"/>
        </w:rPr>
        <w:t>) գյուղատնտեսության մեջ կլիմայի վրա հիմնված ներդրումային խողովակաշարի զարգացմանը, (</w:t>
      </w:r>
      <w:r w:rsidR="001733BB">
        <w:rPr>
          <w:rFonts w:ascii="GHEA Grapalat" w:hAnsi="GHEA Grapalat"/>
          <w:lang w:val="hy-AM"/>
        </w:rPr>
        <w:t>2</w:t>
      </w:r>
      <w:r w:rsidRPr="00FC345C">
        <w:rPr>
          <w:rFonts w:ascii="GHEA Grapalat" w:hAnsi="GHEA Grapalat"/>
          <w:lang w:val="hy-AM"/>
        </w:rPr>
        <w:t>) 2020-2030 թվականների Կայուն գյուղատնտեսության ռազմավարության իրականացմանը, (</w:t>
      </w:r>
      <w:r w:rsidR="001733BB">
        <w:rPr>
          <w:rFonts w:ascii="GHEA Grapalat" w:hAnsi="GHEA Grapalat"/>
          <w:lang w:val="hy-AM"/>
        </w:rPr>
        <w:t>3</w:t>
      </w:r>
      <w:r w:rsidRPr="00FC345C">
        <w:rPr>
          <w:rFonts w:ascii="GHEA Grapalat" w:hAnsi="GHEA Grapalat"/>
          <w:lang w:val="hy-AM"/>
        </w:rPr>
        <w:t>) կլիմայի հարմարվողականության ներդրումների բացահայտ</w:t>
      </w:r>
      <w:r w:rsidR="005A6E8E">
        <w:rPr>
          <w:rFonts w:ascii="GHEA Grapalat" w:hAnsi="GHEA Grapalat"/>
          <w:lang w:val="hy-AM"/>
        </w:rPr>
        <w:t>մանը</w:t>
      </w:r>
      <w:r w:rsidRPr="00FC345C">
        <w:rPr>
          <w:rFonts w:ascii="GHEA Grapalat" w:hAnsi="GHEA Grapalat"/>
          <w:lang w:val="hy-AM"/>
        </w:rPr>
        <w:t xml:space="preserve"> և նախագծ</w:t>
      </w:r>
      <w:r w:rsidR="005A6E8E">
        <w:rPr>
          <w:rFonts w:ascii="GHEA Grapalat" w:hAnsi="GHEA Grapalat"/>
          <w:lang w:val="hy-AM"/>
        </w:rPr>
        <w:t>մանը</w:t>
      </w:r>
      <w:r>
        <w:rPr>
          <w:rFonts w:ascii="GHEA Grapalat" w:hAnsi="GHEA Grapalat"/>
          <w:lang w:val="hy-AM"/>
        </w:rPr>
        <w:t xml:space="preserve">, </w:t>
      </w:r>
      <w:r w:rsidRPr="00FC345C">
        <w:rPr>
          <w:rFonts w:ascii="GHEA Grapalat" w:hAnsi="GHEA Grapalat"/>
          <w:lang w:val="hy-AM"/>
        </w:rPr>
        <w:t>աջակցություն ազգային և ոլորտային հարմարվողականության պլանների իրականացմանը, (</w:t>
      </w:r>
      <w:r w:rsidR="001733BB">
        <w:rPr>
          <w:rFonts w:ascii="GHEA Grapalat" w:hAnsi="GHEA Grapalat"/>
          <w:lang w:val="hy-AM"/>
        </w:rPr>
        <w:t>4</w:t>
      </w:r>
      <w:r w:rsidRPr="00FC345C">
        <w:rPr>
          <w:rFonts w:ascii="GHEA Grapalat" w:hAnsi="GHEA Grapalat"/>
          <w:lang w:val="hy-AM"/>
        </w:rPr>
        <w:t>) և գիտելիքների փոխանակմանը</w:t>
      </w:r>
    </w:p>
    <w:p w14:paraId="4BC17CDB" w14:textId="503AA57C" w:rsidR="005B063B" w:rsidRDefault="005B063B" w:rsidP="00B57980">
      <w:pPr>
        <w:pStyle w:val="ListParagraph"/>
        <w:spacing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FC345C">
        <w:rPr>
          <w:rFonts w:ascii="GHEA Grapalat" w:hAnsi="GHEA Grapalat"/>
          <w:lang w:val="hy-AM"/>
        </w:rPr>
        <w:t>3.2</w:t>
      </w:r>
      <w:r>
        <w:rPr>
          <w:rFonts w:ascii="GHEA Grapalat" w:hAnsi="GHEA Grapalat"/>
          <w:lang w:val="hy-AM"/>
        </w:rPr>
        <w:t xml:space="preserve"> </w:t>
      </w:r>
      <w:r w:rsidRPr="00FC345C">
        <w:rPr>
          <w:rFonts w:ascii="GHEA Grapalat" w:hAnsi="GHEA Grapalat"/>
          <w:lang w:val="hy-AM"/>
        </w:rPr>
        <w:t xml:space="preserve">Առնվազն 2 տեղանքների </w:t>
      </w:r>
      <w:r>
        <w:rPr>
          <w:rFonts w:ascii="GHEA Grapalat" w:hAnsi="GHEA Grapalat"/>
          <w:lang w:val="hy-AM"/>
        </w:rPr>
        <w:t xml:space="preserve">համար </w:t>
      </w:r>
      <w:r w:rsidRPr="00FC345C">
        <w:rPr>
          <w:rFonts w:ascii="GHEA Grapalat" w:hAnsi="GHEA Grapalat"/>
          <w:lang w:val="hy-AM"/>
        </w:rPr>
        <w:t>տեխնիկատնտեսական հիմնավորում՝ պոտենցիալ լոգիստիկ հանգույցների</w:t>
      </w:r>
      <w:r>
        <w:rPr>
          <w:rFonts w:ascii="GHEA Grapalat" w:hAnsi="GHEA Grapalat"/>
          <w:lang w:val="hy-AM"/>
        </w:rPr>
        <w:t xml:space="preserve"> </w:t>
      </w:r>
      <w:r w:rsidRPr="00FC345C">
        <w:rPr>
          <w:rFonts w:ascii="GHEA Grapalat" w:hAnsi="GHEA Grapalat"/>
          <w:lang w:val="hy-AM"/>
        </w:rPr>
        <w:t>ստեղծման</w:t>
      </w:r>
      <w:r>
        <w:rPr>
          <w:rFonts w:ascii="GHEA Grapalat" w:hAnsi="GHEA Grapalat"/>
          <w:lang w:val="hy-AM"/>
        </w:rPr>
        <w:t xml:space="preserve"> համար՝ </w:t>
      </w:r>
      <w:r w:rsidRPr="00FC345C">
        <w:rPr>
          <w:rFonts w:ascii="GHEA Grapalat" w:hAnsi="GHEA Grapalat"/>
          <w:lang w:val="hy-AM"/>
        </w:rPr>
        <w:t>ներառյալ տեխնիկական, շուկայական և ֆինանսական վերլուծությունների</w:t>
      </w:r>
      <w:r>
        <w:rPr>
          <w:rFonts w:ascii="GHEA Grapalat" w:hAnsi="GHEA Grapalat"/>
          <w:lang w:val="hy-AM"/>
        </w:rPr>
        <w:t xml:space="preserve"> իրականացումը</w:t>
      </w:r>
      <w:r w:rsidRPr="00FC345C">
        <w:rPr>
          <w:rFonts w:ascii="GHEA Grapalat" w:hAnsi="GHEA Grapalat"/>
          <w:lang w:val="hy-AM"/>
        </w:rPr>
        <w:t>՝ հատուկ ուշադրություն դարձնելով շրջակա միջավայրի և սոցիալական պաշտպանության պահանջներին</w:t>
      </w:r>
      <w:r w:rsidR="00880B4D">
        <w:rPr>
          <w:rFonts w:ascii="GHEA Grapalat" w:hAnsi="GHEA Grapalat"/>
          <w:lang w:val="hy-AM"/>
        </w:rPr>
        <w:t>։</w:t>
      </w:r>
    </w:p>
    <w:p w14:paraId="4AC164B3" w14:textId="78411458" w:rsidR="005A6E8E" w:rsidRDefault="005A6E8E" w:rsidP="00B57980">
      <w:pPr>
        <w:pStyle w:val="ListParagraph"/>
        <w:spacing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742CA2">
        <w:rPr>
          <w:rFonts w:ascii="GHEA Grapalat" w:hAnsi="GHEA Grapalat"/>
          <w:lang w:val="hy-AM"/>
        </w:rPr>
        <w:t>Կարողությունների զարգացումը խարսխված կլինի ոլորտի կարիքների և պահանջների վրա՝ բարելավելու կլիմայի հարմարվողականության ներդրումային պլանավորումը:</w:t>
      </w:r>
    </w:p>
    <w:p w14:paraId="73467787" w14:textId="77777777" w:rsidR="00F55CB9" w:rsidRDefault="00F55CB9" w:rsidP="00B57980">
      <w:pPr>
        <w:spacing w:after="0"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30C2B07" w14:textId="267BB7CA" w:rsidR="00287648" w:rsidRDefault="00287648" w:rsidP="00B57980">
      <w:pPr>
        <w:spacing w:after="0" w:line="276" w:lineRule="auto"/>
        <w:ind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43064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Ծրագրի ն</w:t>
      </w:r>
      <w:r w:rsidR="005B063B" w:rsidRPr="0043064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ախընտրելիության չափորոշիչ</w:t>
      </w:r>
    </w:p>
    <w:p w14:paraId="2671D21C" w14:textId="77777777" w:rsidR="0020382B" w:rsidRPr="00430645" w:rsidRDefault="0020382B" w:rsidP="00B57980">
      <w:pPr>
        <w:spacing w:after="0" w:line="276" w:lineRule="auto"/>
        <w:ind w:firstLine="720"/>
        <w:jc w:val="both"/>
        <w:rPr>
          <w:rFonts w:ascii="Cambria Math" w:hAnsi="Cambria Math" w:cs="Cambria Math"/>
          <w:b/>
          <w:bCs/>
          <w:i/>
          <w:iCs/>
          <w:sz w:val="24"/>
          <w:szCs w:val="24"/>
          <w:lang w:val="hy-AM"/>
        </w:rPr>
      </w:pPr>
    </w:p>
    <w:p w14:paraId="58DFC482" w14:textId="34DBA7ED" w:rsidR="005B063B" w:rsidRDefault="005B063B" w:rsidP="00B5798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2DF9">
        <w:rPr>
          <w:rFonts w:ascii="GHEA Grapalat" w:hAnsi="GHEA Grapalat"/>
          <w:sz w:val="24"/>
          <w:szCs w:val="24"/>
          <w:lang w:val="hy-AM"/>
        </w:rPr>
        <w:t>Հնարավոր շահառուն պետք է բավարարի ընտրելիության չափորոշիչներից առնվազն մեկին</w:t>
      </w:r>
      <w:r w:rsidRPr="00542DF9">
        <w:rPr>
          <w:rFonts w:ascii="Cambria Math" w:hAnsi="Cambria Math" w:cs="Cambria Math"/>
          <w:sz w:val="24"/>
          <w:szCs w:val="24"/>
          <w:lang w:val="hy-AM"/>
        </w:rPr>
        <w:t>․</w:t>
      </w:r>
      <w:r w:rsidRPr="00542DF9">
        <w:rPr>
          <w:rFonts w:ascii="GHEA Grapalat" w:hAnsi="GHEA Grapalat"/>
          <w:sz w:val="24"/>
          <w:szCs w:val="24"/>
          <w:lang w:val="hy-AM"/>
        </w:rPr>
        <w:t xml:space="preserve"> մեկ վաստակող ունեցող տնային տնտեսություն, կնոջ գլխավորությամբ տնային տնտեսություն, մինչև 18 տարեկան չորս և ավելի երեխաներ ունեցող տնային տնտեսություններ, հաշմանդամ անձինք տնային տնտեսությունում, տնային տնտեսության տարեց անդամներ, այլ անհրաժեշտ ծախսերը ծածկելու կարողություն։</w:t>
      </w:r>
    </w:p>
    <w:p w14:paraId="55551630" w14:textId="77777777" w:rsidR="0099264A" w:rsidRDefault="0099264A" w:rsidP="00B5798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D1E3CD3" w14:textId="42E592BA" w:rsidR="005B063B" w:rsidRPr="001E79A7" w:rsidRDefault="005B063B" w:rsidP="00B57980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spacing w:line="276" w:lineRule="auto"/>
        <w:ind w:firstLine="720"/>
        <w:jc w:val="both"/>
        <w:rPr>
          <w:rFonts w:ascii="inherit" w:hAnsi="inherit"/>
          <w:b/>
          <w:bCs/>
          <w:color w:val="202124"/>
          <w:sz w:val="42"/>
          <w:szCs w:val="42"/>
          <w:lang w:val="hy-AM"/>
        </w:rPr>
      </w:pPr>
      <w:r w:rsidRPr="009B7663">
        <w:rPr>
          <w:rFonts w:ascii="GHEA Grapalat" w:hAnsi="GHEA Grapalat"/>
          <w:b/>
          <w:bCs/>
          <w:sz w:val="24"/>
          <w:szCs w:val="24"/>
          <w:lang w:val="hy-AM"/>
        </w:rPr>
        <w:t>Վերջնարդյունքներ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1E79A7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t>ընտրված գյուղական համայնքների և տնային տնտե</w:t>
      </w:r>
      <w:r w:rsidRPr="001E79A7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softHyphen/>
        <w:t>սու</w:t>
      </w:r>
      <w:r w:rsidRPr="001E79A7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softHyphen/>
        <w:t>թյուն</w:t>
      </w:r>
      <w:r w:rsidRPr="001E79A7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softHyphen/>
        <w:t>ների կլիմայական հարմարվողականությ</w:t>
      </w:r>
      <w:r w:rsidR="000F7745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t>ան մակարդակի բարձրացում</w:t>
      </w:r>
      <w:r w:rsidRPr="001E79A7">
        <w:rPr>
          <w:rFonts w:ascii="GHEA Grapalat" w:hAnsi="GHEA Grapalat"/>
          <w:b/>
          <w:bCs/>
          <w:color w:val="202124"/>
          <w:sz w:val="24"/>
          <w:szCs w:val="24"/>
          <w:lang w:val="hy-AM"/>
        </w:rPr>
        <w:t>։</w:t>
      </w:r>
    </w:p>
    <w:p w14:paraId="5B87D5E7" w14:textId="77777777" w:rsidR="00AD15D2" w:rsidRDefault="00AD15D2" w:rsidP="00B57980">
      <w:pPr>
        <w:spacing w:after="0"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C105414" w14:textId="4D8752FF" w:rsidR="005B063B" w:rsidRPr="00AD15D2" w:rsidRDefault="005B063B" w:rsidP="00B57980">
      <w:pPr>
        <w:spacing w:after="0" w:line="276" w:lineRule="auto"/>
        <w:ind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AD15D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Արդյունքային ցուցանիշներ</w:t>
      </w:r>
    </w:p>
    <w:p w14:paraId="69764C9E" w14:textId="7BFD9D42" w:rsidR="005B063B" w:rsidRPr="00950711" w:rsidRDefault="005B063B" w:rsidP="00B57980">
      <w:pPr>
        <w:pStyle w:val="ListParagraph"/>
        <w:numPr>
          <w:ilvl w:val="0"/>
          <w:numId w:val="3"/>
        </w:numPr>
        <w:spacing w:line="276" w:lineRule="auto"/>
        <w:ind w:left="0" w:firstLine="720"/>
        <w:contextualSpacing w:val="0"/>
        <w:jc w:val="both"/>
        <w:rPr>
          <w:rFonts w:ascii="GHEA Grapalat" w:hAnsi="GHEA Grapalat"/>
          <w:lang w:val="hy-AM"/>
        </w:rPr>
      </w:pPr>
      <w:r w:rsidRPr="00950711">
        <w:rPr>
          <w:rFonts w:ascii="GHEA Grapalat" w:hAnsi="GHEA Grapalat"/>
          <w:lang w:val="hy-AM"/>
        </w:rPr>
        <w:t>Ընտրված տեղական համայնքներ</w:t>
      </w:r>
      <w:r>
        <w:rPr>
          <w:rFonts w:ascii="GHEA Grapalat" w:hAnsi="GHEA Grapalat"/>
          <w:lang w:val="hy-AM"/>
        </w:rPr>
        <w:t>ում</w:t>
      </w:r>
      <w:r w:rsidRPr="00950711">
        <w:rPr>
          <w:rFonts w:ascii="GHEA Grapalat" w:hAnsi="GHEA Grapalat"/>
          <w:lang w:val="hy-AM"/>
        </w:rPr>
        <w:t xml:space="preserve"> իրենց արտադրողական և կլիմայական պայմաններին հարմարվող համայնքային ակտիվների քանակ</w:t>
      </w:r>
      <w:r>
        <w:rPr>
          <w:rFonts w:ascii="GHEA Grapalat" w:hAnsi="GHEA Grapalat"/>
          <w:lang w:val="hy-AM"/>
        </w:rPr>
        <w:t>ի</w:t>
      </w:r>
      <w:r w:rsidRPr="00386BB6">
        <w:rPr>
          <w:rFonts w:ascii="GHEA Grapalat" w:hAnsi="GHEA Grapalat"/>
          <w:lang w:val="hy-AM"/>
        </w:rPr>
        <w:t xml:space="preserve"> </w:t>
      </w:r>
      <w:r w:rsidRPr="00950711">
        <w:rPr>
          <w:rFonts w:ascii="GHEA Grapalat" w:hAnsi="GHEA Grapalat"/>
          <w:lang w:val="hy-AM"/>
        </w:rPr>
        <w:t>առնվազն 10</w:t>
      </w:r>
      <w:r>
        <w:rPr>
          <w:rFonts w:ascii="GHEA Grapalat" w:hAnsi="GHEA Grapalat"/>
          <w:lang w:val="hy-AM"/>
        </w:rPr>
        <w:t xml:space="preserve"> միավորով </w:t>
      </w:r>
      <w:r w:rsidRPr="00950711">
        <w:rPr>
          <w:rFonts w:ascii="GHEA Grapalat" w:hAnsi="GHEA Grapalat"/>
          <w:lang w:val="hy-AM"/>
        </w:rPr>
        <w:t>ավելաց</w:t>
      </w:r>
      <w:r>
        <w:rPr>
          <w:rFonts w:ascii="GHEA Grapalat" w:hAnsi="GHEA Grapalat"/>
          <w:lang w:val="hy-AM"/>
        </w:rPr>
        <w:t>ում</w:t>
      </w:r>
      <w:r w:rsidRPr="00950711">
        <w:rPr>
          <w:rFonts w:ascii="GHEA Grapalat" w:hAnsi="GHEA Grapalat"/>
          <w:lang w:val="hy-AM"/>
        </w:rPr>
        <w:t>՝ աջակցելու կայուն գյուղական կենսա</w:t>
      </w:r>
      <w:r w:rsidR="000F7745">
        <w:rPr>
          <w:rFonts w:ascii="GHEA Grapalat" w:hAnsi="GHEA Grapalat"/>
          <w:lang w:val="hy-AM"/>
        </w:rPr>
        <w:t>ա</w:t>
      </w:r>
      <w:r w:rsidRPr="00950711">
        <w:rPr>
          <w:rFonts w:ascii="GHEA Grapalat" w:hAnsi="GHEA Grapalat"/>
          <w:lang w:val="hy-AM"/>
        </w:rPr>
        <w:t xml:space="preserve">պահովմանը </w:t>
      </w:r>
    </w:p>
    <w:p w14:paraId="7A6642EE" w14:textId="4B86EFCD" w:rsidR="005B063B" w:rsidRPr="00950711" w:rsidRDefault="005B063B" w:rsidP="00B57980">
      <w:pPr>
        <w:pStyle w:val="ListParagraph"/>
        <w:numPr>
          <w:ilvl w:val="0"/>
          <w:numId w:val="3"/>
        </w:numPr>
        <w:spacing w:line="276" w:lineRule="auto"/>
        <w:ind w:left="0" w:firstLine="720"/>
        <w:contextualSpacing w:val="0"/>
        <w:jc w:val="both"/>
        <w:rPr>
          <w:rFonts w:ascii="GHEA Grapalat" w:hAnsi="GHEA Grapalat"/>
          <w:lang w:val="hy-AM"/>
        </w:rPr>
      </w:pPr>
      <w:r w:rsidRPr="00950711">
        <w:rPr>
          <w:rFonts w:ascii="GHEA Grapalat" w:hAnsi="GHEA Grapalat"/>
          <w:lang w:val="hy-AM"/>
        </w:rPr>
        <w:t>վերականգնվող էներգիայի աղբյուրներ և ցածր արտանետումներ</w:t>
      </w:r>
      <w:r w:rsidR="000F7745">
        <w:rPr>
          <w:rFonts w:ascii="GHEA Grapalat" w:hAnsi="GHEA Grapalat"/>
          <w:lang w:val="hy-AM"/>
        </w:rPr>
        <w:t>ով</w:t>
      </w:r>
      <w:r w:rsidRPr="00950711">
        <w:rPr>
          <w:rFonts w:ascii="GHEA Grapalat" w:hAnsi="GHEA Grapalat"/>
          <w:lang w:val="hy-AM"/>
        </w:rPr>
        <w:t xml:space="preserve"> կլիմայական խելացի գյուղատնտեսական պրակտիկա</w:t>
      </w:r>
      <w:r w:rsidR="00067F74">
        <w:rPr>
          <w:rFonts w:ascii="GHEA Grapalat" w:hAnsi="GHEA Grapalat"/>
          <w:lang w:val="hy-AM"/>
        </w:rPr>
        <w:t>յի ապահովում</w:t>
      </w:r>
      <w:r w:rsidRPr="00950711">
        <w:rPr>
          <w:rFonts w:ascii="GHEA Grapalat" w:hAnsi="GHEA Grapalat"/>
          <w:lang w:val="hy-AM"/>
        </w:rPr>
        <w:t xml:space="preserve"> </w:t>
      </w:r>
    </w:p>
    <w:p w14:paraId="40229621" w14:textId="2E019861" w:rsidR="005B063B" w:rsidRPr="00950711" w:rsidRDefault="005B063B" w:rsidP="00B57980">
      <w:pPr>
        <w:pStyle w:val="ListParagraph"/>
        <w:numPr>
          <w:ilvl w:val="0"/>
          <w:numId w:val="3"/>
        </w:numPr>
        <w:spacing w:line="276" w:lineRule="auto"/>
        <w:ind w:left="0" w:firstLine="720"/>
        <w:contextualSpacing w:val="0"/>
        <w:jc w:val="both"/>
        <w:rPr>
          <w:rFonts w:ascii="GHEA Grapalat" w:hAnsi="GHEA Grapalat"/>
          <w:lang w:val="hy-AM"/>
        </w:rPr>
      </w:pPr>
      <w:r w:rsidRPr="00950711">
        <w:rPr>
          <w:rFonts w:ascii="GHEA Grapalat" w:hAnsi="GHEA Grapalat"/>
          <w:lang w:val="hy-AM"/>
        </w:rPr>
        <w:t>թիրախային տնային տնտեսություններից առնվազն 230-ի, որոնց</w:t>
      </w:r>
      <w:r w:rsidR="000F7745">
        <w:rPr>
          <w:rFonts w:ascii="GHEA Grapalat" w:hAnsi="GHEA Grapalat"/>
          <w:lang w:val="hy-AM"/>
        </w:rPr>
        <w:t>ից</w:t>
      </w:r>
      <w:r w:rsidRPr="00950711">
        <w:rPr>
          <w:rFonts w:ascii="GHEA Grapalat" w:hAnsi="GHEA Grapalat"/>
          <w:lang w:val="hy-AM"/>
        </w:rPr>
        <w:t xml:space="preserve"> </w:t>
      </w:r>
      <w:r w:rsidR="00C250AE">
        <w:rPr>
          <w:rFonts w:ascii="GHEA Grapalat" w:hAnsi="GHEA Grapalat"/>
          <w:lang w:val="hy-AM"/>
        </w:rPr>
        <w:t>46</w:t>
      </w:r>
      <w:r w:rsidRPr="00950711">
        <w:rPr>
          <w:rFonts w:ascii="GHEA Grapalat" w:hAnsi="GHEA Grapalat"/>
          <w:lang w:val="hy-AM"/>
        </w:rPr>
        <w:t xml:space="preserve">-ը գլխավորում </w:t>
      </w:r>
      <w:r w:rsidR="00C250AE">
        <w:rPr>
          <w:rFonts w:ascii="GHEA Grapalat" w:hAnsi="GHEA Grapalat"/>
          <w:lang w:val="hy-AM"/>
        </w:rPr>
        <w:t>են</w:t>
      </w:r>
      <w:r w:rsidRPr="00950711">
        <w:rPr>
          <w:rFonts w:ascii="GHEA Grapalat" w:hAnsi="GHEA Grapalat"/>
          <w:lang w:val="hy-AM"/>
        </w:rPr>
        <w:t xml:space="preserve"> կանայք, տարեկան եկամտի 20%-ով ավելացում՝ կայուն կենսամիջոցներին աջակցելու համար արտադրողական ակտիվների և ծառայությունների բարելավման միջոցով</w:t>
      </w:r>
      <w:r w:rsidR="00742CA2">
        <w:rPr>
          <w:rFonts w:ascii="GHEA Grapalat" w:hAnsi="GHEA Grapalat"/>
          <w:lang w:val="hy-AM"/>
        </w:rPr>
        <w:t>։</w:t>
      </w:r>
    </w:p>
    <w:p w14:paraId="48FFFC0E" w14:textId="77777777" w:rsidR="00AD0D15" w:rsidRDefault="00AD0D15" w:rsidP="00B57980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  <w:spacing w:val="-6"/>
          <w:sz w:val="24"/>
          <w:szCs w:val="24"/>
          <w:lang w:val="hy-AM"/>
        </w:rPr>
      </w:pPr>
    </w:p>
    <w:p w14:paraId="25000191" w14:textId="0916C13D" w:rsidR="00227604" w:rsidRDefault="00227604" w:rsidP="00B57980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  <w:i/>
          <w:iCs/>
          <w:spacing w:val="-6"/>
          <w:sz w:val="24"/>
          <w:szCs w:val="24"/>
          <w:lang w:val="hy-AM"/>
        </w:rPr>
      </w:pPr>
      <w:r w:rsidRPr="00430645">
        <w:rPr>
          <w:rFonts w:ascii="GHEA Grapalat" w:hAnsi="GHEA Grapalat" w:cs="Sylfaen"/>
          <w:b/>
          <w:bCs/>
          <w:i/>
          <w:iCs/>
          <w:spacing w:val="-6"/>
          <w:sz w:val="24"/>
          <w:szCs w:val="24"/>
          <w:lang w:val="hy-AM"/>
        </w:rPr>
        <w:lastRenderedPageBreak/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EA702A2" w14:textId="77777777" w:rsidR="0020382B" w:rsidRPr="00430645" w:rsidRDefault="0020382B" w:rsidP="00B57980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  <w:i/>
          <w:iCs/>
          <w:spacing w:val="-6"/>
          <w:sz w:val="24"/>
          <w:szCs w:val="24"/>
          <w:lang w:val="hy-AM"/>
        </w:rPr>
      </w:pPr>
    </w:p>
    <w:p w14:paraId="60FC8266" w14:textId="7F2F7ABC" w:rsidR="0007293D" w:rsidRPr="000617D8" w:rsidRDefault="005E00AA" w:rsidP="00B57980">
      <w:pPr>
        <w:spacing w:after="0" w:line="276" w:lineRule="auto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/>
        </w:rPr>
      </w:pPr>
      <w:r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Դրամաշնորհային համաձայնագրով նախատեսվում է </w:t>
      </w:r>
      <w:r w:rsidR="00AE10E9" w:rsidRPr="000617D8">
        <w:rPr>
          <w:rFonts w:ascii="GHEA Grapalat" w:hAnsi="GHEA Grapalat" w:cs="Sylfaen"/>
          <w:spacing w:val="-6"/>
          <w:sz w:val="24"/>
          <w:szCs w:val="24"/>
          <w:lang w:val="hy-AM"/>
        </w:rPr>
        <w:t>առաջացող բոլոր հնարավոր հ</w:t>
      </w:r>
      <w:r w:rsidR="007646E9" w:rsidRPr="000617D8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արկերը համաֆինանսավորել ՀՀ </w:t>
      </w:r>
      <w:r w:rsidR="00CB36F3">
        <w:rPr>
          <w:rFonts w:ascii="GHEA Grapalat" w:hAnsi="GHEA Grapalat" w:cs="Sylfaen"/>
          <w:spacing w:val="-6"/>
          <w:sz w:val="24"/>
          <w:szCs w:val="24"/>
          <w:lang w:val="hy-AM"/>
        </w:rPr>
        <w:t>կառավարության կողմից</w:t>
      </w:r>
      <w:r w:rsidR="007646E9" w:rsidRPr="000617D8">
        <w:rPr>
          <w:rFonts w:ascii="GHEA Grapalat" w:hAnsi="GHEA Grapalat" w:cs="Sylfaen"/>
          <w:spacing w:val="-6"/>
          <w:sz w:val="24"/>
          <w:szCs w:val="24"/>
          <w:lang w:val="hy-AM"/>
        </w:rPr>
        <w:t>։</w:t>
      </w:r>
    </w:p>
    <w:p w14:paraId="765E2482" w14:textId="77777777" w:rsidR="00A804FE" w:rsidRDefault="00A804FE" w:rsidP="00B57980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</w:p>
    <w:p w14:paraId="61725425" w14:textId="1D323739" w:rsidR="00227604" w:rsidRDefault="00A804FE" w:rsidP="00B57980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  <w:i/>
          <w:iCs/>
          <w:color w:val="000000"/>
          <w:spacing w:val="-6"/>
          <w:sz w:val="24"/>
          <w:szCs w:val="24"/>
          <w:lang w:val="hy-AM"/>
        </w:rPr>
      </w:pPr>
      <w:r w:rsidRPr="00430645">
        <w:rPr>
          <w:rFonts w:ascii="GHEA Grapalat" w:hAnsi="GHEA Grapalat" w:cs="Sylfaen"/>
          <w:b/>
          <w:bCs/>
          <w:i/>
          <w:iCs/>
          <w:color w:val="000000"/>
          <w:spacing w:val="-6"/>
          <w:sz w:val="24"/>
          <w:szCs w:val="24"/>
          <w:lang w:val="hy-AM"/>
        </w:rPr>
        <w:t>Համաձայնագրի</w:t>
      </w:r>
      <w:r w:rsidR="00227604" w:rsidRPr="00430645">
        <w:rPr>
          <w:rFonts w:ascii="GHEA Grapalat" w:hAnsi="GHEA Grapalat" w:cs="Sylfaen"/>
          <w:b/>
          <w:bCs/>
          <w:i/>
          <w:iCs/>
          <w:color w:val="000000"/>
          <w:spacing w:val="-6"/>
          <w:sz w:val="24"/>
          <w:szCs w:val="24"/>
          <w:lang w:val="hy-AM"/>
        </w:rPr>
        <w:t xml:space="preserve"> </w:t>
      </w:r>
      <w:r w:rsidRPr="00430645">
        <w:rPr>
          <w:rFonts w:ascii="GHEA Grapalat" w:hAnsi="GHEA Grapalat" w:cs="Sylfaen"/>
          <w:b/>
          <w:bCs/>
          <w:i/>
          <w:iCs/>
          <w:color w:val="000000"/>
          <w:spacing w:val="-6"/>
          <w:sz w:val="24"/>
          <w:szCs w:val="24"/>
          <w:lang w:val="hy-AM"/>
        </w:rPr>
        <w:t>հաստատման</w:t>
      </w:r>
      <w:r w:rsidR="00227604" w:rsidRPr="00430645">
        <w:rPr>
          <w:rFonts w:ascii="GHEA Grapalat" w:hAnsi="GHEA Grapalat" w:cs="Sylfaen"/>
          <w:b/>
          <w:bCs/>
          <w:i/>
          <w:iCs/>
          <w:color w:val="000000"/>
          <w:spacing w:val="-6"/>
          <w:sz w:val="24"/>
          <w:szCs w:val="24"/>
          <w:lang w:val="hy-AM"/>
        </w:rPr>
        <w:t xml:space="preserve"> առնչությամբ այլ իրավական ակտերի ընդունման անհրաժեշտության մասին.</w:t>
      </w:r>
    </w:p>
    <w:p w14:paraId="3CB29CC4" w14:textId="77777777" w:rsidR="0020382B" w:rsidRPr="00430645" w:rsidRDefault="0020382B" w:rsidP="00B57980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  <w:i/>
          <w:iCs/>
          <w:color w:val="000000"/>
          <w:spacing w:val="-6"/>
          <w:sz w:val="24"/>
          <w:szCs w:val="24"/>
          <w:lang w:val="hy-AM"/>
        </w:rPr>
      </w:pPr>
    </w:p>
    <w:p w14:paraId="00C69848" w14:textId="71B7EC8F" w:rsidR="00D21147" w:rsidRPr="000617D8" w:rsidRDefault="00624D30" w:rsidP="00B57980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Դրամաշնորհ</w:t>
      </w:r>
      <w:r w:rsidR="007C061C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ային համաձայնագրի  հաստատման</w:t>
      </w:r>
      <w:r w:rsidR="00B057C1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կապակցությամբ այլ իրավական ակտերի ընդունման, 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ինչպես նաև դրանց </w:t>
      </w:r>
      <w:r w:rsidR="00B057C1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լրամշակման </w:t>
      </w:r>
      <w:r w:rsidR="000617D8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և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դրանցում</w:t>
      </w:r>
      <w:r w:rsidR="000617D8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փոփոխությ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ու</w:t>
      </w:r>
      <w:r w:rsidR="000617D8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ն 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իրականացնելու </w:t>
      </w:r>
      <w:r w:rsidR="007817DF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անհրաժեշտություն</w:t>
      </w:r>
      <w:r w:rsidR="00B057C1" w:rsidRPr="000617D8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չի առաջանում։</w:t>
      </w:r>
    </w:p>
    <w:p w14:paraId="33967F45" w14:textId="77777777" w:rsidR="00D21147" w:rsidRPr="00CF296B" w:rsidRDefault="00D21147" w:rsidP="00B57980">
      <w:pPr>
        <w:spacing w:after="0" w:line="276" w:lineRule="auto"/>
        <w:ind w:firstLine="720"/>
        <w:jc w:val="both"/>
        <w:rPr>
          <w:rFonts w:ascii="GHEA Grapalat" w:hAnsi="GHEA Grapalat" w:cs="Sylfaen"/>
          <w:b/>
          <w:bCs/>
          <w:color w:val="FF0000"/>
          <w:spacing w:val="-6"/>
          <w:sz w:val="24"/>
          <w:szCs w:val="24"/>
          <w:lang w:val="hy-AM"/>
        </w:rPr>
      </w:pPr>
    </w:p>
    <w:sectPr w:rsidR="00D21147" w:rsidRPr="00CF296B" w:rsidSect="006520CD">
      <w:pgSz w:w="12240" w:h="15840"/>
      <w:pgMar w:top="1260" w:right="630" w:bottom="126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975D88"/>
    <w:multiLevelType w:val="hybridMultilevel"/>
    <w:tmpl w:val="E60887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864AB"/>
    <w:multiLevelType w:val="hybridMultilevel"/>
    <w:tmpl w:val="EFCE57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7A0130"/>
    <w:multiLevelType w:val="hybridMultilevel"/>
    <w:tmpl w:val="796468D6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6DFA4F34"/>
    <w:multiLevelType w:val="hybridMultilevel"/>
    <w:tmpl w:val="17E2BB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525A3D"/>
    <w:multiLevelType w:val="hybridMultilevel"/>
    <w:tmpl w:val="D53AA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7777AF"/>
    <w:multiLevelType w:val="hybridMultilevel"/>
    <w:tmpl w:val="1CC03A3A"/>
    <w:lvl w:ilvl="0" w:tplc="F284359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371" w:hanging="360"/>
      </w:pPr>
    </w:lvl>
    <w:lvl w:ilvl="2" w:tplc="042B001B" w:tentative="1">
      <w:start w:val="1"/>
      <w:numFmt w:val="lowerRoman"/>
      <w:lvlText w:val="%3."/>
      <w:lvlJc w:val="right"/>
      <w:pPr>
        <w:ind w:left="1091" w:hanging="180"/>
      </w:pPr>
    </w:lvl>
    <w:lvl w:ilvl="3" w:tplc="042B000F" w:tentative="1">
      <w:start w:val="1"/>
      <w:numFmt w:val="decimal"/>
      <w:lvlText w:val="%4."/>
      <w:lvlJc w:val="left"/>
      <w:pPr>
        <w:ind w:left="1811" w:hanging="360"/>
      </w:pPr>
    </w:lvl>
    <w:lvl w:ilvl="4" w:tplc="042B0019" w:tentative="1">
      <w:start w:val="1"/>
      <w:numFmt w:val="lowerLetter"/>
      <w:lvlText w:val="%5."/>
      <w:lvlJc w:val="left"/>
      <w:pPr>
        <w:ind w:left="2531" w:hanging="360"/>
      </w:pPr>
    </w:lvl>
    <w:lvl w:ilvl="5" w:tplc="042B001B" w:tentative="1">
      <w:start w:val="1"/>
      <w:numFmt w:val="lowerRoman"/>
      <w:lvlText w:val="%6."/>
      <w:lvlJc w:val="right"/>
      <w:pPr>
        <w:ind w:left="3251" w:hanging="180"/>
      </w:pPr>
    </w:lvl>
    <w:lvl w:ilvl="6" w:tplc="042B000F" w:tentative="1">
      <w:start w:val="1"/>
      <w:numFmt w:val="decimal"/>
      <w:lvlText w:val="%7."/>
      <w:lvlJc w:val="left"/>
      <w:pPr>
        <w:ind w:left="3971" w:hanging="360"/>
      </w:pPr>
    </w:lvl>
    <w:lvl w:ilvl="7" w:tplc="042B0019" w:tentative="1">
      <w:start w:val="1"/>
      <w:numFmt w:val="lowerLetter"/>
      <w:lvlText w:val="%8."/>
      <w:lvlJc w:val="left"/>
      <w:pPr>
        <w:ind w:left="4691" w:hanging="360"/>
      </w:pPr>
    </w:lvl>
    <w:lvl w:ilvl="8" w:tplc="042B001B" w:tentative="1">
      <w:start w:val="1"/>
      <w:numFmt w:val="lowerRoman"/>
      <w:lvlText w:val="%9."/>
      <w:lvlJc w:val="right"/>
      <w:pPr>
        <w:ind w:left="5411" w:hanging="180"/>
      </w:pPr>
    </w:lvl>
  </w:abstractNum>
  <w:num w:numId="1" w16cid:durableId="1193686629">
    <w:abstractNumId w:val="5"/>
  </w:num>
  <w:num w:numId="2" w16cid:durableId="51930324">
    <w:abstractNumId w:val="1"/>
  </w:num>
  <w:num w:numId="3" w16cid:durableId="344794687">
    <w:abstractNumId w:val="4"/>
  </w:num>
  <w:num w:numId="4" w16cid:durableId="711272110">
    <w:abstractNumId w:val="0"/>
  </w:num>
  <w:num w:numId="5" w16cid:durableId="1932351242">
    <w:abstractNumId w:val="2"/>
  </w:num>
  <w:num w:numId="6" w16cid:durableId="1065823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1AD"/>
    <w:rsid w:val="00014B54"/>
    <w:rsid w:val="000157B7"/>
    <w:rsid w:val="0002139D"/>
    <w:rsid w:val="00021A0F"/>
    <w:rsid w:val="00027952"/>
    <w:rsid w:val="00030D96"/>
    <w:rsid w:val="000451AF"/>
    <w:rsid w:val="00052697"/>
    <w:rsid w:val="0005759B"/>
    <w:rsid w:val="000579B3"/>
    <w:rsid w:val="000617D8"/>
    <w:rsid w:val="00063CE0"/>
    <w:rsid w:val="00067F74"/>
    <w:rsid w:val="000710F3"/>
    <w:rsid w:val="0007293D"/>
    <w:rsid w:val="00074788"/>
    <w:rsid w:val="00094321"/>
    <w:rsid w:val="000B2F89"/>
    <w:rsid w:val="000B5BE3"/>
    <w:rsid w:val="000C6A97"/>
    <w:rsid w:val="000D649E"/>
    <w:rsid w:val="000E746B"/>
    <w:rsid w:val="000F481E"/>
    <w:rsid w:val="000F7745"/>
    <w:rsid w:val="001240CE"/>
    <w:rsid w:val="00130F1D"/>
    <w:rsid w:val="001733BB"/>
    <w:rsid w:val="00181FC0"/>
    <w:rsid w:val="00196EE8"/>
    <w:rsid w:val="001C3DFD"/>
    <w:rsid w:val="0020382B"/>
    <w:rsid w:val="00227604"/>
    <w:rsid w:val="00244756"/>
    <w:rsid w:val="0028554C"/>
    <w:rsid w:val="00287648"/>
    <w:rsid w:val="002A2198"/>
    <w:rsid w:val="002B277D"/>
    <w:rsid w:val="002F33DE"/>
    <w:rsid w:val="00324DAA"/>
    <w:rsid w:val="003323DE"/>
    <w:rsid w:val="00356CFE"/>
    <w:rsid w:val="0036421D"/>
    <w:rsid w:val="003746DD"/>
    <w:rsid w:val="00391FB7"/>
    <w:rsid w:val="00393D48"/>
    <w:rsid w:val="003B103A"/>
    <w:rsid w:val="003E3BC0"/>
    <w:rsid w:val="003F6227"/>
    <w:rsid w:val="0041223E"/>
    <w:rsid w:val="004277A3"/>
    <w:rsid w:val="00430645"/>
    <w:rsid w:val="004316D2"/>
    <w:rsid w:val="00434509"/>
    <w:rsid w:val="004466C2"/>
    <w:rsid w:val="004537EA"/>
    <w:rsid w:val="00475F76"/>
    <w:rsid w:val="004A1576"/>
    <w:rsid w:val="004B185C"/>
    <w:rsid w:val="004C0790"/>
    <w:rsid w:val="004C3B80"/>
    <w:rsid w:val="004C6AF3"/>
    <w:rsid w:val="005005B3"/>
    <w:rsid w:val="00513478"/>
    <w:rsid w:val="005378C6"/>
    <w:rsid w:val="0054392C"/>
    <w:rsid w:val="0054791A"/>
    <w:rsid w:val="00556228"/>
    <w:rsid w:val="005611E4"/>
    <w:rsid w:val="00570D75"/>
    <w:rsid w:val="005A6E8E"/>
    <w:rsid w:val="005B063B"/>
    <w:rsid w:val="005E00AA"/>
    <w:rsid w:val="00610633"/>
    <w:rsid w:val="00620CFB"/>
    <w:rsid w:val="00624D30"/>
    <w:rsid w:val="00626222"/>
    <w:rsid w:val="0063039E"/>
    <w:rsid w:val="0063067F"/>
    <w:rsid w:val="006520CD"/>
    <w:rsid w:val="00656E63"/>
    <w:rsid w:val="006611E1"/>
    <w:rsid w:val="00680E30"/>
    <w:rsid w:val="00681D0C"/>
    <w:rsid w:val="00695E2E"/>
    <w:rsid w:val="006E40DA"/>
    <w:rsid w:val="006E5DB6"/>
    <w:rsid w:val="007020F9"/>
    <w:rsid w:val="00714C53"/>
    <w:rsid w:val="00717DA8"/>
    <w:rsid w:val="0072689F"/>
    <w:rsid w:val="00736E07"/>
    <w:rsid w:val="00742CA2"/>
    <w:rsid w:val="00745764"/>
    <w:rsid w:val="00762057"/>
    <w:rsid w:val="007646E9"/>
    <w:rsid w:val="007817DF"/>
    <w:rsid w:val="007871C3"/>
    <w:rsid w:val="00797055"/>
    <w:rsid w:val="007C061C"/>
    <w:rsid w:val="007D1E65"/>
    <w:rsid w:val="007D24F6"/>
    <w:rsid w:val="007F41AD"/>
    <w:rsid w:val="007F5F68"/>
    <w:rsid w:val="008121C8"/>
    <w:rsid w:val="00816166"/>
    <w:rsid w:val="00827552"/>
    <w:rsid w:val="00841782"/>
    <w:rsid w:val="00880B4D"/>
    <w:rsid w:val="008B20F4"/>
    <w:rsid w:val="008B29E9"/>
    <w:rsid w:val="008D1B18"/>
    <w:rsid w:val="008F07B6"/>
    <w:rsid w:val="008F70F6"/>
    <w:rsid w:val="00900C39"/>
    <w:rsid w:val="009339A1"/>
    <w:rsid w:val="00940FEE"/>
    <w:rsid w:val="00947B55"/>
    <w:rsid w:val="00966011"/>
    <w:rsid w:val="00966681"/>
    <w:rsid w:val="0099264A"/>
    <w:rsid w:val="00996B88"/>
    <w:rsid w:val="009A6A49"/>
    <w:rsid w:val="009D476A"/>
    <w:rsid w:val="009D51AC"/>
    <w:rsid w:val="009E2AB4"/>
    <w:rsid w:val="009E718D"/>
    <w:rsid w:val="00A06130"/>
    <w:rsid w:val="00A06AC3"/>
    <w:rsid w:val="00A35686"/>
    <w:rsid w:val="00A47C2D"/>
    <w:rsid w:val="00A72C0F"/>
    <w:rsid w:val="00A77DFB"/>
    <w:rsid w:val="00A804FE"/>
    <w:rsid w:val="00A908EC"/>
    <w:rsid w:val="00A954BF"/>
    <w:rsid w:val="00AB2D12"/>
    <w:rsid w:val="00AC3680"/>
    <w:rsid w:val="00AD0D15"/>
    <w:rsid w:val="00AD15D2"/>
    <w:rsid w:val="00AE10E9"/>
    <w:rsid w:val="00B026BF"/>
    <w:rsid w:val="00B057C1"/>
    <w:rsid w:val="00B13DC2"/>
    <w:rsid w:val="00B31037"/>
    <w:rsid w:val="00B33977"/>
    <w:rsid w:val="00B50EEC"/>
    <w:rsid w:val="00B57980"/>
    <w:rsid w:val="00B6118F"/>
    <w:rsid w:val="00B712B3"/>
    <w:rsid w:val="00B852DE"/>
    <w:rsid w:val="00BA101E"/>
    <w:rsid w:val="00C11BB6"/>
    <w:rsid w:val="00C250AE"/>
    <w:rsid w:val="00C567A4"/>
    <w:rsid w:val="00C57AA5"/>
    <w:rsid w:val="00C57B22"/>
    <w:rsid w:val="00C64A31"/>
    <w:rsid w:val="00C712E6"/>
    <w:rsid w:val="00C767A3"/>
    <w:rsid w:val="00CA36EB"/>
    <w:rsid w:val="00CB36F3"/>
    <w:rsid w:val="00CB3CB9"/>
    <w:rsid w:val="00CC55B0"/>
    <w:rsid w:val="00CD0645"/>
    <w:rsid w:val="00CF296B"/>
    <w:rsid w:val="00D13725"/>
    <w:rsid w:val="00D21147"/>
    <w:rsid w:val="00D24334"/>
    <w:rsid w:val="00D266A1"/>
    <w:rsid w:val="00D33E54"/>
    <w:rsid w:val="00D414FD"/>
    <w:rsid w:val="00D44046"/>
    <w:rsid w:val="00D600FC"/>
    <w:rsid w:val="00D83878"/>
    <w:rsid w:val="00D9009B"/>
    <w:rsid w:val="00DA5062"/>
    <w:rsid w:val="00DA724C"/>
    <w:rsid w:val="00DC22B2"/>
    <w:rsid w:val="00DC4E13"/>
    <w:rsid w:val="00DF70C6"/>
    <w:rsid w:val="00E54B21"/>
    <w:rsid w:val="00E61FAE"/>
    <w:rsid w:val="00E63C60"/>
    <w:rsid w:val="00E777BF"/>
    <w:rsid w:val="00E77CF7"/>
    <w:rsid w:val="00E87E5B"/>
    <w:rsid w:val="00EA7BCA"/>
    <w:rsid w:val="00EB5B3F"/>
    <w:rsid w:val="00EC4D04"/>
    <w:rsid w:val="00F260B7"/>
    <w:rsid w:val="00F44B12"/>
    <w:rsid w:val="00F55CB9"/>
    <w:rsid w:val="00F73BC4"/>
    <w:rsid w:val="00F86214"/>
    <w:rsid w:val="00FB1AB0"/>
    <w:rsid w:val="00FD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562E0"/>
  <w15:chartTrackingRefBased/>
  <w15:docId w15:val="{A6D11A32-B204-4D68-A768-A85EBB688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6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Recommendation,List Paragraph11,Bulleted List Paragraph,AusAID List Paragraph,Akapit z listą BS,List Paragraph 1,NUMBERED PARAGRAPH,References,Paragraph,CPS,List_Paragraph,Multilevel para_II,ADB List Paragraph,Body,b,Ha,EC"/>
    <w:basedOn w:val="Normal"/>
    <w:link w:val="ListParagraphChar"/>
    <w:uiPriority w:val="34"/>
    <w:qFormat/>
    <w:rsid w:val="002276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702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20F9"/>
    <w:rPr>
      <w:b/>
      <w:bCs/>
    </w:rPr>
  </w:style>
  <w:style w:type="character" w:customStyle="1" w:styleId="ListParagraphChar">
    <w:name w:val="List Paragraph Char"/>
    <w:aliases w:val="List Paragraph1 Char,Recommendation Char,List Paragraph11 Char,Bulleted List Paragraph Char,AusAID List Paragraph Char,Akapit z listą BS Char,List Paragraph 1 Char,NUMBERED PARAGRAPH Char,References Char,Paragraph Char,CPS Char"/>
    <w:basedOn w:val="DefaultParagraphFont"/>
    <w:link w:val="ListParagraph"/>
    <w:uiPriority w:val="34"/>
    <w:qFormat/>
    <w:locked/>
    <w:rsid w:val="005B06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B06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B063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76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5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V. Grigoryan</dc:creator>
  <cp:keywords>https://mul2.gov.am/tasks/988470/oneclick/Himnavorum_MOE.docx?token=455f2be2286944ccc1c7e29afa3192d1</cp:keywords>
  <dc:description/>
  <cp:lastModifiedBy>Nonna A. Kupelyanc</cp:lastModifiedBy>
  <cp:revision>267</cp:revision>
  <cp:lastPrinted>2024-01-09T12:29:00Z</cp:lastPrinted>
  <dcterms:created xsi:type="dcterms:W3CDTF">2023-01-12T21:09:00Z</dcterms:created>
  <dcterms:modified xsi:type="dcterms:W3CDTF">2024-06-03T13:43:00Z</dcterms:modified>
</cp:coreProperties>
</file>