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312A176D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2F45C7" w:rsidRPr="002F45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ԳՐԻՆ ՍՈԼՈՒՇՆՍ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B92E504" w:rsidR="0077537C" w:rsidRPr="002A3C05" w:rsidRDefault="002F45C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E7D310D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F45C7" w:rsidRPr="002F45C7">
              <w:rPr>
                <w:rFonts w:ascii="GHEA Grapalat" w:eastAsia="Times New Roman" w:hAnsi="GHEA Grapalat" w:cs="Times New Roman"/>
                <w:sz w:val="24"/>
                <w:szCs w:val="24"/>
              </w:rPr>
              <w:t>01/2-1/12432-2024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6122A58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28211E9" w:rsidR="0077537C" w:rsidRPr="002A3C05" w:rsidRDefault="002F45C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6BFC2EF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F45C7" w:rsidRPr="002F45C7">
              <w:rPr>
                <w:rFonts w:ascii="GHEA Grapalat" w:eastAsia="Times New Roman" w:hAnsi="GHEA Grapalat" w:cs="Times New Roman"/>
                <w:sz w:val="24"/>
                <w:szCs w:val="24"/>
              </w:rPr>
              <w:t>01/3-2/35121-2024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801FFB" w14:textId="77777777" w:rsidR="002F45C7" w:rsidRPr="002F45C7" w:rsidRDefault="00820B3B" w:rsidP="002F45C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2F45C7" w:rsidRPr="002F45C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«Գրին Սոլուշնս»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2A5794C9" w14:textId="77777777" w:rsidR="002F45C7" w:rsidRPr="002F45C7" w:rsidRDefault="002F45C7" w:rsidP="002F45C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F45C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«Գրին Սոլուշնս» սահմանափակ պատասխանատվությամբ ընկերությունը (ՀՎՀՀ 08624375, գրանցված 07.09.2021թ.) գործում է հարկման ընդհանուր համակարգում, ըստ ներկայացրած վերջին՝ 2024թ. ապրիլ ամսվա եկամտային հարկի և սոցիալական վճարի ամսական հաշվարկի ունի 1 հարկման </w:t>
            </w:r>
            <w:r w:rsidRPr="002F45C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բազա ունեցող վարձու աշխատող: Ընկերության 2022 և 2023 թվականների հարկման բազա ունեցող վարձու աշխատողների ամսական թվաքանակը կազմել է՝ 1։</w:t>
            </w:r>
          </w:p>
          <w:p w14:paraId="63ED152C" w14:textId="7CF3AA20" w:rsidR="00EE0123" w:rsidRPr="002A3C05" w:rsidRDefault="002F45C7" w:rsidP="002F45C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F45C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գաղտնիք, իսկ 04.06.2024թ</w:t>
            </w:r>
            <w:r w:rsidRPr="002F45C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F45C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CE5C8C4" w:rsidR="005B08DC" w:rsidRPr="002A3C05" w:rsidRDefault="002F45C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FF267B5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F45C7" w:rsidRPr="002F45C7">
              <w:rPr>
                <w:rFonts w:ascii="GHEA Grapalat" w:eastAsia="Times New Roman" w:hAnsi="GHEA Grapalat" w:cs="Times New Roman"/>
                <w:sz w:val="24"/>
                <w:szCs w:val="24"/>
              </w:rPr>
              <w:t>//22012-2024</w:t>
            </w:r>
          </w:p>
        </w:tc>
      </w:tr>
      <w:tr w:rsidR="005B08DC" w:rsidRPr="002F45C7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12EDCF" w14:textId="77777777" w:rsidR="002F45C7" w:rsidRPr="002F45C7" w:rsidRDefault="00565784" w:rsidP="002F45C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F45C7" w:rsidRPr="002F45C7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«ԳՐԻՆ ՍՈԼՈՒՇՆՍ»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վերաբերյալ հայտնում ենք հետևյալը՝ </w:t>
            </w:r>
          </w:p>
          <w:p w14:paraId="0A3A035B" w14:textId="77777777" w:rsidR="002F45C7" w:rsidRPr="002F45C7" w:rsidRDefault="002F45C7" w:rsidP="002F45C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 Հայաստանի Հանրապետության կառավարության 2015 թվականի սեպտեմբերի 17-ի №1118-Ն որոշմամբ հաստատված հավելվածի Ձև 4-ով ծագման երկիր և արտահանման երկիր նշելու պահանջը, և Նախագծում ծագման երկիրը նշելու </w:t>
            </w: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անհնարինության մասին գրառման բացակայության հանգամանքը, առաջարկում ենք հստակեցնել, թե ԵՄ որ երկիր</w:t>
            </w: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>ն (</w:t>
            </w: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երկրներն</w:t>
            </w: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հանդիսանում ծագման կամ արտահանման երկիր:</w:t>
            </w:r>
          </w:p>
          <w:p w14:paraId="7FEF3C22" w14:textId="767BE3F4" w:rsidR="005B08DC" w:rsidRPr="002A3C05" w:rsidRDefault="002F45C7" w:rsidP="002F45C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E104C7" w14:textId="183EE48F" w:rsidR="00E70CE2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2F45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2F45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Նախագծում նշվում է ԵՄ երկրներ, ինչը հնարավորություն է ընձեռում ընկերությանը 2 տարիների ընթացքում ապրանքները ներմուծել</w:t>
            </w:r>
            <w:r w:rsidR="007925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ԵՄ տարբեր երկրներից։</w:t>
            </w:r>
            <w:bookmarkStart w:id="2" w:name="_GoBack"/>
            <w:bookmarkEnd w:id="2"/>
            <w:r w:rsidR="002F45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1238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75F9339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1A197F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3BF70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C9FBB7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3F2045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8FFE96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784B90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91F48A8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2F45C7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2593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50</cp:revision>
  <dcterms:created xsi:type="dcterms:W3CDTF">2021-11-10T11:33:00Z</dcterms:created>
  <dcterms:modified xsi:type="dcterms:W3CDTF">2024-06-18T08:14:00Z</dcterms:modified>
</cp:coreProperties>
</file>