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0C876" w14:textId="7948BBAF" w:rsidR="003E2E07" w:rsidRPr="00E70B7D" w:rsidRDefault="003E2E07" w:rsidP="00E70B7D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2856FCC5" w14:textId="23A67D3B" w:rsidR="00592BAA" w:rsidRPr="006B1C37" w:rsidRDefault="006B1C37" w:rsidP="00E70B7D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</w:pPr>
      <w:r w:rsidRPr="006B1C37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Տ Ե Ղ Ե Կ Ա Ն Ք</w:t>
      </w:r>
      <w:r w:rsidR="0023080C" w:rsidRPr="006B1C37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</w:p>
    <w:p w14:paraId="5779E61C" w14:textId="77777777" w:rsidR="0023080C" w:rsidRDefault="0023080C" w:rsidP="00592BA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584C3C2" w14:textId="77777777" w:rsidR="006B1C37" w:rsidRPr="006B1C37" w:rsidRDefault="00592BAA" w:rsidP="00592BA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B1C37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ԵՎ ԱՄԵՐԻԿԱՅԻ ՄԻԱՑՅԱԼ ՆԱՀԱՆԳՆԵՐԻ ԿԱՌԱՎԱՐՈՒԹՅԱՆ ՄԻՋԵՎ ԶԱՆԳՎԱԾԱՅԻՆ ՈՉՆՉԱՑՄԱՆ ԶԵՆՔԻ ՏԱՐԱԾՄԱՆԸ ՀԱԿԱԶԴԵԼՈՒ ԲՆԱԳԱՎԱՌՈՒՄ ՀԱՄԱԳՈՐԾԱԿՑՈՒԹՅԱՆ ՄԱՍԻՆ» ՀԱՄԱՁԱՅՆԱԳՐԻ </w:t>
      </w:r>
      <w:r w:rsidR="00175790" w:rsidRPr="006B1C37">
        <w:rPr>
          <w:rFonts w:ascii="GHEA Grapalat" w:hAnsi="GHEA Grapalat"/>
          <w:b/>
          <w:sz w:val="24"/>
          <w:szCs w:val="24"/>
          <w:lang w:val="hy-AM"/>
        </w:rPr>
        <w:t xml:space="preserve">ԳՈՐԾՈՂՈՒԹՅԱՆ </w:t>
      </w:r>
      <w:r w:rsidRPr="006B1C37">
        <w:rPr>
          <w:rFonts w:ascii="GHEA Grapalat" w:hAnsi="GHEA Grapalat"/>
          <w:b/>
          <w:sz w:val="24"/>
          <w:szCs w:val="24"/>
          <w:lang w:val="hy-AM"/>
        </w:rPr>
        <w:t xml:space="preserve">ԺԱՄԿԵՏԸ  </w:t>
      </w:r>
      <w:r w:rsidRPr="006B1C37">
        <w:rPr>
          <w:rFonts w:ascii="GHEA Grapalat" w:hAnsi="GHEA Grapalat"/>
          <w:b/>
          <w:sz w:val="24"/>
          <w:szCs w:val="24"/>
          <w:lang w:val="hy-AM"/>
        </w:rPr>
        <w:tab/>
        <w:t xml:space="preserve">ԵՐԿԱՐԱՁԳԵԼՈՒ ՄԱՍԻՆ» ՀԱՄԱՁԱՅՆՈՒԹՅԱՆ </w:t>
      </w:r>
    </w:p>
    <w:p w14:paraId="3C54E8AE" w14:textId="6C71AEB9" w:rsidR="00E70B7D" w:rsidRPr="006B1C37" w:rsidRDefault="006B1C37" w:rsidP="006B1C3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947C35">
        <w:rPr>
          <w:rFonts w:ascii="GHEA Grapalat" w:hAnsi="GHEA Grapalat"/>
          <w:b/>
          <w:sz w:val="24"/>
          <w:szCs w:val="24"/>
          <w:lang w:val="hy-AM"/>
        </w:rPr>
        <w:t xml:space="preserve">ՎԱՎԵՐԱՑՄԱՆ </w:t>
      </w:r>
      <w:r w:rsidR="00E70B7D" w:rsidRPr="006B1C3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ՆՊԱՏԱԿԱՀԱՐՄԱՐՈՒԹՅԱՆ</w:t>
      </w:r>
      <w:r w:rsidR="0023080C" w:rsidRPr="006B1C3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E70B7D" w:rsidRPr="006B1C3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ՄԱՍԻՆ</w:t>
      </w:r>
    </w:p>
    <w:p w14:paraId="05E09752" w14:textId="77777777" w:rsidR="003E2E07" w:rsidRPr="006B1C37" w:rsidRDefault="003E2E07" w:rsidP="00E70B7D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6B1C37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p w14:paraId="70D9CF30" w14:textId="7B7FB9A9" w:rsidR="003E2E07" w:rsidRPr="006B1C37" w:rsidRDefault="00342DBF" w:rsidP="0017579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2000 թվականի հուլիսի 24-ին Վաշինգտոնում </w:t>
      </w:r>
      <w:r w:rsidR="00947C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ստորագրվել է </w:t>
      </w:r>
      <w:r w:rsidR="007B1A73"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և Ամերիկայի Միացյալ Նահանգների կառավարության միջև </w:t>
      </w:r>
      <w:r w:rsidR="007B1A73" w:rsidRPr="006B1C37">
        <w:rPr>
          <w:rFonts w:ascii="Arial Armenian" w:eastAsia="Times New Roman" w:hAnsi="Arial Armenian" w:cs="Times New Roman"/>
          <w:color w:val="000000"/>
          <w:sz w:val="24"/>
          <w:szCs w:val="24"/>
          <w:lang w:val="hy-AM"/>
        </w:rPr>
        <w:t>¥</w:t>
      </w:r>
      <w:r w:rsidR="007B1A73"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այսուհետ՝ Կողմեր</w:t>
      </w:r>
      <w:r w:rsidR="007B1A73" w:rsidRPr="006B1C37">
        <w:rPr>
          <w:rFonts w:ascii="Arial Armenian" w:eastAsia="Times New Roman" w:hAnsi="Arial Armenian" w:cs="Times New Roman"/>
          <w:color w:val="000000"/>
          <w:sz w:val="24"/>
          <w:szCs w:val="24"/>
          <w:lang w:val="hy-AM"/>
        </w:rPr>
        <w:t>¤</w:t>
      </w:r>
      <w:r w:rsidR="00947C35">
        <w:rPr>
          <w:rFonts w:eastAsia="Times New Roman" w:cs="Times New Roman"/>
          <w:color w:val="000000"/>
          <w:sz w:val="24"/>
          <w:szCs w:val="24"/>
          <w:lang w:val="hy-AM"/>
        </w:rPr>
        <w:t xml:space="preserve"> համաձայնագիր</w:t>
      </w:r>
      <w:r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3E2E07"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զանգվածային ոչնչացման զենքի տարածմանը, ինչպես նաև այդպիսի զենքի հետ անմիջականորեն կապված տեխնոլոգիաների, նյութերի, գիտելիքների ու փորձի տարածմանը հակազդելու, միջուկային, կենսաբանական և քիմիական զենքերի, ինչպես նաև այդպիսի զենքերին անմիջականորեն վերաբերող հումքի չարտոնված փոխանցումը, տարանցումը, փոխադրումը կանխելու նպատակով:</w:t>
      </w:r>
    </w:p>
    <w:p w14:paraId="6EEE5BA5" w14:textId="77777777" w:rsidR="003E2E07" w:rsidRPr="006B1C37" w:rsidRDefault="003E2E07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Համաձայնագրով Կողմերը պայմանավորվում են համագործակցություն իրականացնել` ուղղված զանգվածային ոչնչացման զենքի տարածմանը հակազդելուն:</w:t>
      </w:r>
    </w:p>
    <w:p w14:paraId="493EC8D8" w14:textId="77777777" w:rsidR="003E2E07" w:rsidRPr="006B1C37" w:rsidRDefault="003E2E07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Մասնավորապես, ԱՄՆ-ի կառավարությունը պարտավորվում է ՀՀ կառավարությանը, վերջինիս հայտերի հիման վրա, անհատույց տրամադրել զանգվածային ոչնչացման զենքի տարածումը կանխարգելող սարքավորումներ, նյութեր, տեխնոլոգիաներ, իրականացնել անձնակազմի ուսուցում և այլն:</w:t>
      </w:r>
    </w:p>
    <w:p w14:paraId="08ABE2B6" w14:textId="44D0DCA2" w:rsidR="003E2E07" w:rsidRPr="006B1C37" w:rsidRDefault="003E2E07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Համաձայնագրով ՀՀ կառավարությունը պարտավորվում է նախատեսվող գործողություններն իրականացնելու նպատակով հեշտացնել ՀՀ տարածք ԱՄՆ-ի կառավարության համապատասխան ներկայացուցիչների մուտքն ու ելքը, ինչպես նաև սահմանվում են նախատեսվող միջոցների փոխադրման կարգն ու պայմանները:</w:t>
      </w:r>
    </w:p>
    <w:p w14:paraId="4525043C" w14:textId="1A4AAC24" w:rsidR="003E2E07" w:rsidRPr="006B1C37" w:rsidRDefault="003E2E07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Յուրաքանչյուր Կողմ նշանակում է սույն համաձայնագրի իրականացման համար պատասխանատու գործադիր գերատեսչություններ, որոնց միջոցով Կողմերը կկնքեն առանձին պայմանագրեր կամ ձեռք կբերեն գրավոր պայմանավորվածություններ:</w:t>
      </w:r>
    </w:p>
    <w:p w14:paraId="38203A67" w14:textId="77777777" w:rsidR="003E2E07" w:rsidRPr="006B1C37" w:rsidRDefault="003E2E07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կողմից, մասնավորապես, այդպիսիք են հանդիսանում ՀՀ արտաքին գործերի նախարարությունը, ՀՀ ազգային </w:t>
      </w:r>
      <w:r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անվտանգության նախարարությունը, ՀՀ պաշտպանության նախարարությունը և ՀՀ պետական եկամուտների նախարարությունը:</w:t>
      </w:r>
    </w:p>
    <w:p w14:paraId="476D5BA2" w14:textId="0D77C1BA" w:rsidR="003E2E07" w:rsidRPr="006B1C37" w:rsidRDefault="003E2E07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Համաձայնագրով ՀՀ կառավարությունը նաև պարտավորվում է.</w:t>
      </w:r>
    </w:p>
    <w:p w14:paraId="49612400" w14:textId="77777777" w:rsidR="003E2E07" w:rsidRPr="006B1C37" w:rsidRDefault="003E2E07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 առանց ԱՄՆ-ի կառավարության նախօրոք գրավոր համաձայնության չփոխանցել ԱՄՆ-ի կառավարության կողմից տրամադրված սարքավորումների, նյութերի, տեխնոլոգիաների, ուսուցման և ծառայությունների սեփականության կամ տիրապետման իրավունքը որևէ այլ անձի, թույլ չտալ դրանց օգտագործումն այլ նպատակներով, ապահովել դրանց անվտանգությունը, պաշտպանել դրանք յուրացումից կամ փոխակերպումից.</w:t>
      </w:r>
    </w:p>
    <w:p w14:paraId="2EAEFF26" w14:textId="77777777" w:rsidR="003E2E07" w:rsidRPr="006B1C37" w:rsidRDefault="003E2E07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 ազատել ԱՄՆ-ի կառավարությունը, բացառությամբ համապատասխան պայմանագրերով նախատեսված հայցերի, դատական պատասխանատվությունից և հայցերից` համաձայնագրի կատարման հետ կապված գործողությունների իրականացման հետևանքով Հայաստանի Հանրապետությունում որևէ անձի սեփականությանը հասցված կորստի կամ վնասի համար, և չպահանջել ԱՄՆ-ի կառավարությունից, նրա աշխատակիցներից, կապալառուներից և նրանց ծառայողներից ցանկացած անձի մահվան կամ վիրավորվելու հետ կապված փոխհատուցում:</w:t>
      </w:r>
    </w:p>
    <w:p w14:paraId="2518F5B2" w14:textId="77777777" w:rsidR="00E70B7D" w:rsidRPr="006B1C37" w:rsidRDefault="003E2E07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Համաձայնագրին համապատասխան նման փոխհատուցում Կողմերը կարող են իրականացնել իրենց ազգային օրենսդրությամբ նախատեսված կարգով:</w:t>
      </w:r>
    </w:p>
    <w:p w14:paraId="4AB7926D" w14:textId="58AEBF62" w:rsidR="003E2E07" w:rsidRPr="006B1C37" w:rsidRDefault="003E2E07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Ըստ համաձայնագրի` ԱՄՆ-ի կառավարությունը և նրա աշխատակիցները, կապալառուներ</w:t>
      </w:r>
      <w:r w:rsidR="006B1C37"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և</w:t>
      </w:r>
      <w:r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կապալառուների աշխատակիցները սույն համաձայնագրի կատարման ընթացքում ՀՀ տարածքում ազատվում են հարկեր, մաքսային և այլ տուրքեր վճարելուց, իսկ ԱՄՆ-ի ռազմական կամ քաղաքացիական անձնակազմերը, որոնք սույն համաձայնագրի իրականացման շրջանակներում գտնվում են ՀՀ տարածքում, օգտվում են </w:t>
      </w:r>
      <w:r w:rsid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</w:t>
      </w:r>
      <w:r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Դիվանագիտական հարաբերությունների մասին</w:t>
      </w:r>
      <w:r w:rsid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</w:t>
      </w:r>
      <w:r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Վիեննայի 1961 թվականի ապրիլի 18-ի կոնվենցիայով վարչական և տեխնիկական անձնակազմերի համար նախատեսված անձեռնմխելիությունից ու արտոնություններից:</w:t>
      </w:r>
    </w:p>
    <w:p w14:paraId="7F7937A3" w14:textId="3AA4DB8E" w:rsidR="003E2E07" w:rsidRPr="006B1C37" w:rsidRDefault="003E2E07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Ըստ համաձայնագրի` անկախ դրա գործողության դադարեցումից, ՀՀ կառավարությունը պարտավոր է շարունակել անժամկետ կատարել սույն համաձայնագրի 6</w:t>
      </w:r>
      <w:r w:rsidR="00ED1234"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7</w:t>
      </w:r>
      <w:r w:rsidR="00ED1234"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հոդվածներով նախատեսված պարտավորությունները, եթե Կողմերի միջև լրացուցիչ գրավոր համաձայնությամբ այլ բան չնախատեսվի:</w:t>
      </w:r>
    </w:p>
    <w:p w14:paraId="68585276" w14:textId="429EB68C" w:rsidR="003E2E07" w:rsidRPr="006B1C37" w:rsidRDefault="003E2E07" w:rsidP="00ED123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համաձայնագրով Հայաստանի Հանրապետությունը նախադրյալներ է ստեղծում իր միջազգային</w:t>
      </w:r>
      <w:r w:rsidR="006B1C37"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ստանձնած մի շարք պարտավորությունների կատարման </w:t>
      </w:r>
      <w:r w:rsidRPr="006B1C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համար` զանգվածային ոչնչացման զենքի չտարածման և երկակի նշանակության հումքի, նյութերի, սարքավորումների, տեխնոլոգիաների և ծառայությունների արտահանման վերահսկման ոլորտներում:</w:t>
      </w:r>
    </w:p>
    <w:p w14:paraId="6BECE1C4" w14:textId="3E4A10C9" w:rsidR="006B1C37" w:rsidRPr="006B1C37" w:rsidRDefault="00342DBF" w:rsidP="006B1C37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B1C37">
        <w:rPr>
          <w:rFonts w:ascii="GHEA Grapalat" w:hAnsi="GHEA Grapalat"/>
          <w:sz w:val="24"/>
          <w:szCs w:val="24"/>
          <w:lang w:val="hy-AM"/>
        </w:rPr>
        <w:t xml:space="preserve">2009 թվականի մայիսի 15-ին </w:t>
      </w:r>
      <w:r w:rsidR="006B1C37" w:rsidRPr="006B1C37">
        <w:rPr>
          <w:rFonts w:ascii="GHEA Grapalat" w:hAnsi="GHEA Grapalat"/>
          <w:sz w:val="24"/>
          <w:szCs w:val="24"/>
          <w:lang w:val="hy-AM"/>
        </w:rPr>
        <w:t>Հովանոցային հ</w:t>
      </w:r>
      <w:r w:rsidRPr="006B1C37">
        <w:rPr>
          <w:rFonts w:ascii="GHEA Grapalat" w:hAnsi="GHEA Grapalat"/>
          <w:sz w:val="24"/>
          <w:szCs w:val="24"/>
          <w:lang w:val="hy-AM"/>
        </w:rPr>
        <w:t>ամաձայնագրի գործողության ժամկետը երկարաձգվել է յոթ տարի ժամկետով</w:t>
      </w:r>
      <w:r w:rsidR="006B1C37" w:rsidRPr="006B1C37">
        <w:rPr>
          <w:rFonts w:ascii="GHEA Grapalat" w:hAnsi="GHEA Grapalat"/>
          <w:sz w:val="24"/>
          <w:szCs w:val="24"/>
          <w:lang w:val="hy-AM"/>
        </w:rPr>
        <w:t xml:space="preserve">՝ մինչև  </w:t>
      </w:r>
      <w:r w:rsidRPr="006B1C37">
        <w:rPr>
          <w:rFonts w:ascii="GHEA Grapalat" w:hAnsi="GHEA Grapalat"/>
          <w:sz w:val="24"/>
          <w:szCs w:val="24"/>
          <w:lang w:val="hy-AM"/>
        </w:rPr>
        <w:t>2016</w:t>
      </w:r>
      <w:r w:rsidR="006B1C37" w:rsidRPr="006B1C37">
        <w:rPr>
          <w:rFonts w:ascii="GHEA Grapalat" w:hAnsi="GHEA Grapalat"/>
          <w:sz w:val="24"/>
          <w:szCs w:val="24"/>
          <w:lang w:val="hy-AM"/>
        </w:rPr>
        <w:t xml:space="preserve">թ. </w:t>
      </w:r>
      <w:r w:rsidRPr="006B1C37">
        <w:rPr>
          <w:rFonts w:ascii="GHEA Grapalat" w:hAnsi="GHEA Grapalat"/>
          <w:sz w:val="24"/>
          <w:szCs w:val="24"/>
          <w:lang w:val="hy-AM"/>
        </w:rPr>
        <w:t>նոյեմբերի 25-</w:t>
      </w:r>
      <w:r w:rsidR="006B1C37" w:rsidRPr="006B1C37">
        <w:rPr>
          <w:rFonts w:ascii="GHEA Grapalat" w:hAnsi="GHEA Grapalat"/>
          <w:sz w:val="24"/>
          <w:szCs w:val="24"/>
          <w:lang w:val="hy-AM"/>
        </w:rPr>
        <w:t>ը</w:t>
      </w:r>
      <w:r w:rsidRPr="006B1C37">
        <w:rPr>
          <w:rFonts w:ascii="GHEA Grapalat" w:hAnsi="GHEA Grapalat"/>
          <w:sz w:val="24"/>
          <w:szCs w:val="24"/>
          <w:lang w:val="hy-AM"/>
        </w:rPr>
        <w:t xml:space="preserve">: </w:t>
      </w:r>
      <w:r w:rsidR="00E70B7D" w:rsidRPr="00947C35">
        <w:rPr>
          <w:rFonts w:ascii="GHEA Grapalat" w:hAnsi="GHEA Grapalat"/>
          <w:b/>
          <w:sz w:val="24"/>
          <w:szCs w:val="24"/>
          <w:lang w:val="hy-AM"/>
        </w:rPr>
        <w:t xml:space="preserve">2016թ. նոյեմբերի 25-ին ուժի մեջ մտած՝ վերոնշյալ համաձայնագրի ժամկետը </w:t>
      </w:r>
      <w:r w:rsidRPr="00947C35">
        <w:rPr>
          <w:rFonts w:ascii="GHEA Grapalat" w:hAnsi="GHEA Grapalat"/>
          <w:b/>
          <w:sz w:val="24"/>
          <w:szCs w:val="24"/>
          <w:lang w:val="hy-AM"/>
        </w:rPr>
        <w:t>յոթ</w:t>
      </w:r>
      <w:r w:rsidR="00E70B7D" w:rsidRPr="00947C35">
        <w:rPr>
          <w:rFonts w:ascii="GHEA Grapalat" w:hAnsi="GHEA Grapalat"/>
          <w:b/>
          <w:sz w:val="24"/>
          <w:szCs w:val="24"/>
          <w:lang w:val="hy-AM"/>
        </w:rPr>
        <w:t xml:space="preserve"> տարով  երկարաձգելու մասին հայտագրերի փոխանակմամբ կնքված </w:t>
      </w:r>
      <w:r w:rsidRPr="00947C35">
        <w:rPr>
          <w:rFonts w:ascii="GHEA Grapalat" w:hAnsi="GHEA Grapalat"/>
          <w:b/>
          <w:sz w:val="24"/>
          <w:szCs w:val="24"/>
          <w:lang w:val="hy-AM"/>
        </w:rPr>
        <w:t>Հ</w:t>
      </w:r>
      <w:r w:rsidR="00E70B7D" w:rsidRPr="00947C35">
        <w:rPr>
          <w:rFonts w:ascii="GHEA Grapalat" w:hAnsi="GHEA Grapalat"/>
          <w:b/>
          <w:sz w:val="24"/>
          <w:szCs w:val="24"/>
          <w:lang w:val="hy-AM"/>
        </w:rPr>
        <w:t>ամաձայնության ժամկետը ավարտվ</w:t>
      </w:r>
      <w:r w:rsidR="006B1C37" w:rsidRPr="00947C35">
        <w:rPr>
          <w:rFonts w:ascii="GHEA Grapalat" w:hAnsi="GHEA Grapalat"/>
          <w:b/>
          <w:sz w:val="24"/>
          <w:szCs w:val="24"/>
          <w:lang w:val="hy-AM"/>
        </w:rPr>
        <w:t>ել</w:t>
      </w:r>
      <w:r w:rsidR="00E70B7D" w:rsidRPr="00947C35">
        <w:rPr>
          <w:rFonts w:ascii="GHEA Grapalat" w:hAnsi="GHEA Grapalat"/>
          <w:b/>
          <w:sz w:val="24"/>
          <w:szCs w:val="24"/>
          <w:lang w:val="hy-AM"/>
        </w:rPr>
        <w:t xml:space="preserve"> է </w:t>
      </w:r>
      <w:r w:rsidRPr="00947C35">
        <w:rPr>
          <w:rFonts w:ascii="GHEA Grapalat" w:hAnsi="GHEA Grapalat"/>
          <w:b/>
          <w:sz w:val="24"/>
          <w:szCs w:val="24"/>
          <w:lang w:val="hy-AM"/>
        </w:rPr>
        <w:t xml:space="preserve">2023 թվականի </w:t>
      </w:r>
      <w:r w:rsidR="00E70B7D" w:rsidRPr="00947C35">
        <w:rPr>
          <w:rFonts w:ascii="GHEA Grapalat" w:hAnsi="GHEA Grapalat"/>
          <w:b/>
          <w:sz w:val="24"/>
          <w:szCs w:val="24"/>
          <w:lang w:val="hy-AM"/>
        </w:rPr>
        <w:t xml:space="preserve"> նոյեմբերի 25-ին:</w:t>
      </w:r>
      <w:r w:rsidR="00E70B7D" w:rsidRPr="00ED1234">
        <w:rPr>
          <w:rFonts w:ascii="GHEA Grapalat" w:hAnsi="GHEA Grapalat"/>
          <w:sz w:val="24"/>
          <w:szCs w:val="24"/>
          <w:lang w:val="hy-AM"/>
        </w:rPr>
        <w:tab/>
      </w:r>
    </w:p>
    <w:p w14:paraId="4797B041" w14:textId="4184F295" w:rsidR="00342DBF" w:rsidRPr="00342DBF" w:rsidRDefault="006B1C37" w:rsidP="006B1C37">
      <w:pPr>
        <w:keepNext/>
        <w:tabs>
          <w:tab w:val="left" w:pos="720"/>
          <w:tab w:val="left" w:pos="1134"/>
        </w:tabs>
        <w:spacing w:after="0" w:line="276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6B1C37">
        <w:rPr>
          <w:rFonts w:ascii="GHEA Grapalat" w:hAnsi="GHEA Grapalat" w:cs="Sylfaen"/>
          <w:sz w:val="24"/>
          <w:szCs w:val="24"/>
          <w:lang w:val="hy-AM"/>
        </w:rPr>
        <w:t xml:space="preserve">2024թ. մայիսի 2-ին ք. Երևանում ստորագրված սույն Համաձայնությամբ Հովանոցային համաձայնագրի գործողության ժամկետը երկարաձգվում է ևս 7 (յոթ) տարի ժամկետով` մինչև 2030 թվականի նոյեմբերի 24-ը և այն գործում է </w:t>
      </w:r>
      <w:r>
        <w:rPr>
          <w:rFonts w:ascii="GHEA Grapalat" w:hAnsi="GHEA Grapalat" w:cs="Sylfaen"/>
          <w:sz w:val="24"/>
          <w:szCs w:val="24"/>
          <w:lang w:val="hy-AM"/>
        </w:rPr>
        <w:t>2023 թվականի նոյեմբերի 25-ից</w:t>
      </w:r>
      <w:r w:rsidRPr="006B1C37">
        <w:rPr>
          <w:rFonts w:ascii="GHEA Grapalat" w:hAnsi="GHEA Grapalat" w:cs="Sylfaen"/>
          <w:sz w:val="24"/>
          <w:szCs w:val="24"/>
          <w:lang w:val="hy-AM"/>
        </w:rPr>
        <w:t xml:space="preserve">, ինչը </w:t>
      </w:r>
      <w:r w:rsidR="00342DBF" w:rsidRPr="00342DBF">
        <w:rPr>
          <w:rFonts w:ascii="GHEA Grapalat" w:hAnsi="GHEA Grapalat"/>
          <w:sz w:val="24"/>
          <w:szCs w:val="24"/>
          <w:lang w:val="hy-AM"/>
        </w:rPr>
        <w:t>կնպաստի զանգվածային ոչնչացման զենքի տարածումը կանխելուն:</w:t>
      </w:r>
      <w:bookmarkStart w:id="0" w:name="_GoBack"/>
      <w:bookmarkEnd w:id="0"/>
    </w:p>
    <w:p w14:paraId="5E240579" w14:textId="35DC1F90" w:rsidR="00ED1234" w:rsidRDefault="00A00C6E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300D4F">
        <w:rPr>
          <w:rFonts w:ascii="GHEA Grapalat" w:eastAsia="Times New Roman" w:hAnsi="GHEA Grapalat" w:cs="Sylfaen"/>
          <w:sz w:val="24"/>
          <w:szCs w:val="24"/>
          <w:lang w:val="hy-AM"/>
        </w:rPr>
        <w:t>Հ</w:t>
      </w:r>
      <w:r w:rsidR="00ED1234">
        <w:rPr>
          <w:rFonts w:ascii="GHEA Grapalat" w:eastAsia="Times New Roman" w:hAnsi="GHEA Grapalat" w:cs="Sylfaen"/>
          <w:sz w:val="24"/>
          <w:szCs w:val="24"/>
          <w:lang w:val="hy-AM"/>
        </w:rPr>
        <w:t>աշվի առնելով վերոգրյալը</w:t>
      </w:r>
      <w:r w:rsidR="00ED1234" w:rsidRPr="00ED123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՝ </w:t>
      </w:r>
      <w:r w:rsidR="00ED1234">
        <w:rPr>
          <w:rFonts w:ascii="GHEA Grapalat" w:eastAsia="Times New Roman" w:hAnsi="GHEA Grapalat" w:cs="Sylfaen"/>
          <w:sz w:val="24"/>
          <w:szCs w:val="24"/>
          <w:lang w:val="hy-AM"/>
        </w:rPr>
        <w:t>ՀՀ</w:t>
      </w:r>
      <w:r w:rsidR="00300D4F" w:rsidRPr="00300D4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ED1234" w:rsidRPr="00ED1234">
        <w:rPr>
          <w:rFonts w:ascii="GHEA Grapalat" w:eastAsia="Times New Roman" w:hAnsi="GHEA Grapalat" w:cs="Sylfaen"/>
          <w:sz w:val="24"/>
          <w:szCs w:val="24"/>
          <w:lang w:val="hy-AM"/>
        </w:rPr>
        <w:t>պաշտպանության նախարարությունը</w:t>
      </w:r>
      <w:r w:rsidR="00ED123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նպատակահարմար է գտնում </w:t>
      </w:r>
      <w:r w:rsidR="00592BAA">
        <w:rPr>
          <w:rFonts w:ascii="GHEA Grapalat" w:hAnsi="GHEA Grapalat"/>
          <w:sz w:val="24"/>
          <w:szCs w:val="24"/>
          <w:lang w:val="hy-AM"/>
        </w:rPr>
        <w:t>2000</w:t>
      </w:r>
      <w:r w:rsidR="00592BAA" w:rsidRPr="00592BAA">
        <w:rPr>
          <w:rFonts w:ascii="GHEA Grapalat" w:hAnsi="GHEA Grapalat"/>
          <w:sz w:val="24"/>
          <w:szCs w:val="24"/>
          <w:lang w:val="hy-AM"/>
        </w:rPr>
        <w:t xml:space="preserve"> </w:t>
      </w:r>
      <w:r w:rsidR="00592BAA">
        <w:rPr>
          <w:rFonts w:ascii="GHEA Grapalat" w:hAnsi="GHEA Grapalat"/>
          <w:sz w:val="24"/>
          <w:szCs w:val="24"/>
          <w:lang w:val="hy-AM"/>
        </w:rPr>
        <w:t>թ</w:t>
      </w:r>
      <w:r w:rsidR="00592BAA" w:rsidRPr="00592BAA">
        <w:rPr>
          <w:rFonts w:ascii="GHEA Grapalat" w:hAnsi="GHEA Grapalat"/>
          <w:sz w:val="24"/>
          <w:szCs w:val="24"/>
          <w:lang w:val="hy-AM"/>
        </w:rPr>
        <w:t xml:space="preserve">վականի </w:t>
      </w:r>
      <w:r w:rsidR="00592BAA">
        <w:rPr>
          <w:rFonts w:ascii="GHEA Grapalat" w:hAnsi="GHEA Grapalat"/>
          <w:sz w:val="24"/>
          <w:szCs w:val="24"/>
          <w:lang w:val="hy-AM"/>
        </w:rPr>
        <w:t>հուլիսի 24-ին Վաշինգտոնում ստորագրված</w:t>
      </w:r>
      <w:r w:rsidR="00592BA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ED1234">
        <w:rPr>
          <w:rFonts w:ascii="GHEA Grapalat" w:eastAsia="Times New Roman" w:hAnsi="GHEA Grapalat" w:cs="Sylfaen"/>
          <w:sz w:val="24"/>
          <w:szCs w:val="24"/>
          <w:lang w:val="hy-AM"/>
        </w:rPr>
        <w:t></w:t>
      </w:r>
      <w:r w:rsidR="00ED1234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300D4F" w:rsidRPr="00300D4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D1234">
        <w:rPr>
          <w:rFonts w:ascii="GHEA Grapalat" w:hAnsi="GHEA Grapalat" w:cs="Sylfaen"/>
          <w:sz w:val="24"/>
          <w:szCs w:val="24"/>
          <w:lang w:val="hy-AM"/>
        </w:rPr>
        <w:t>կառավարության և Ամերիկայի Միացյալ Նահանգների կառավարության</w:t>
      </w:r>
      <w:r w:rsidR="00493EB6" w:rsidRPr="00493EB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D1234">
        <w:rPr>
          <w:rFonts w:ascii="GHEA Grapalat" w:hAnsi="GHEA Grapalat" w:cs="Sylfaen"/>
          <w:sz w:val="24"/>
          <w:szCs w:val="24"/>
          <w:lang w:val="hy-AM"/>
        </w:rPr>
        <w:t>միջև</w:t>
      </w:r>
      <w:r w:rsidR="00493EB6" w:rsidRPr="00493EB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D1234">
        <w:rPr>
          <w:rFonts w:ascii="GHEA Grapalat" w:hAnsi="GHEA Grapalat" w:cs="Sylfaen"/>
          <w:sz w:val="24"/>
          <w:szCs w:val="24"/>
          <w:lang w:val="hy-AM"/>
        </w:rPr>
        <w:t>զանգվածային ոչնչացման զենքի տարածմանը հակազդելու բնագավառում համագործակցության մասին համաձայնագրի</w:t>
      </w:r>
      <w:r w:rsidR="00175790" w:rsidRPr="00175790">
        <w:rPr>
          <w:rFonts w:ascii="GHEA Grapalat" w:hAnsi="GHEA Grapalat" w:cs="Sylfaen"/>
          <w:sz w:val="24"/>
          <w:szCs w:val="24"/>
          <w:lang w:val="hy-AM"/>
        </w:rPr>
        <w:t xml:space="preserve"> գործողության</w:t>
      </w:r>
      <w:r w:rsidR="00ED1234">
        <w:rPr>
          <w:rFonts w:ascii="GHEA Grapalat" w:hAnsi="GHEA Grapalat" w:cs="Sylfaen"/>
          <w:sz w:val="24"/>
          <w:szCs w:val="24"/>
          <w:lang w:val="hy-AM"/>
        </w:rPr>
        <w:t xml:space="preserve"> ժամկետ</w:t>
      </w:r>
      <w:r w:rsidR="00493EB6" w:rsidRPr="00493EB6">
        <w:rPr>
          <w:rFonts w:ascii="GHEA Grapalat" w:hAnsi="GHEA Grapalat" w:cs="Sylfaen"/>
          <w:sz w:val="24"/>
          <w:szCs w:val="24"/>
          <w:lang w:val="hy-AM"/>
        </w:rPr>
        <w:t>ը</w:t>
      </w:r>
      <w:r w:rsidR="00ED1234">
        <w:rPr>
          <w:rFonts w:ascii="GHEA Grapalat" w:hAnsi="GHEA Grapalat" w:cs="Sylfaen"/>
          <w:sz w:val="24"/>
          <w:szCs w:val="24"/>
          <w:lang w:val="hy-AM"/>
        </w:rPr>
        <w:t xml:space="preserve"> երկարաձգ</w:t>
      </w:r>
      <w:r w:rsidR="00493EB6" w:rsidRPr="00493EB6">
        <w:rPr>
          <w:rFonts w:ascii="GHEA Grapalat" w:hAnsi="GHEA Grapalat" w:cs="Sylfaen"/>
          <w:sz w:val="24"/>
          <w:szCs w:val="24"/>
          <w:lang w:val="hy-AM"/>
        </w:rPr>
        <w:t xml:space="preserve">ելու </w:t>
      </w:r>
      <w:r w:rsidR="00ED1234">
        <w:rPr>
          <w:rFonts w:ascii="GHEA Grapalat" w:hAnsi="GHEA Grapalat" w:cs="Sylfaen"/>
          <w:sz w:val="24"/>
          <w:szCs w:val="24"/>
          <w:lang w:val="hy-AM"/>
        </w:rPr>
        <w:t xml:space="preserve">մասին համաձայնության </w:t>
      </w:r>
      <w:r w:rsidR="006B1C37" w:rsidRPr="006B1C37">
        <w:rPr>
          <w:rFonts w:ascii="GHEA Grapalat" w:hAnsi="GHEA Grapalat" w:cs="Sylfaen"/>
          <w:sz w:val="24"/>
          <w:szCs w:val="24"/>
          <w:lang w:val="hy-AM"/>
        </w:rPr>
        <w:t>վավերացումը</w:t>
      </w:r>
      <w:r w:rsidR="00ED1234" w:rsidRPr="00ED1234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14:paraId="4C795657" w14:textId="77777777" w:rsidR="00ED1234" w:rsidRDefault="00ED1234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15D17A64" w14:textId="77777777" w:rsidR="00ED1234" w:rsidRDefault="00ED1234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5E5A7208" w14:textId="77777777" w:rsidR="00ED1234" w:rsidRPr="00ED1234" w:rsidRDefault="00ED1234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2D1335D" w14:textId="6F933575" w:rsidR="00300D4F" w:rsidRPr="00592BAA" w:rsidRDefault="00175790" w:rsidP="006B1C37">
      <w:pPr>
        <w:shd w:val="clear" w:color="auto" w:fill="FFFFFF"/>
        <w:spacing w:after="0" w:line="276" w:lineRule="auto"/>
        <w:ind w:firstLine="375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B1C37">
        <w:rPr>
          <w:rFonts w:ascii="GHEA Grapalat" w:hAnsi="GHEA Grapalat"/>
          <w:b/>
          <w:sz w:val="24"/>
          <w:szCs w:val="24"/>
          <w:lang w:val="hy-AM"/>
        </w:rPr>
        <w:t>ՀՀ</w:t>
      </w:r>
      <w:r w:rsidR="00ED1234" w:rsidRPr="007B1A73">
        <w:rPr>
          <w:rFonts w:ascii="GHEA Grapalat" w:hAnsi="GHEA Grapalat"/>
          <w:b/>
          <w:sz w:val="24"/>
          <w:szCs w:val="24"/>
          <w:lang w:val="hy-AM"/>
        </w:rPr>
        <w:t xml:space="preserve"> ՊԱՇՏՊԱՆՈՒԹՅԱՆ ՆԱԽԱՐԱՐ</w:t>
      </w:r>
      <w:r w:rsidR="006B1C37" w:rsidRPr="006B1C37">
        <w:rPr>
          <w:rFonts w:ascii="GHEA Grapalat" w:hAnsi="GHEA Grapalat"/>
          <w:b/>
          <w:sz w:val="24"/>
          <w:szCs w:val="24"/>
          <w:lang w:val="hy-AM"/>
        </w:rPr>
        <w:t>Ո</w:t>
      </w:r>
      <w:r w:rsidR="006B1C37">
        <w:rPr>
          <w:rFonts w:ascii="GHEA Grapalat" w:hAnsi="GHEA Grapalat"/>
          <w:b/>
          <w:sz w:val="24"/>
          <w:szCs w:val="24"/>
        </w:rPr>
        <w:t>ՒԹՅՈՒՆ</w:t>
      </w:r>
      <w:r w:rsidR="00300D4F" w:rsidRPr="00592BAA">
        <w:rPr>
          <w:rFonts w:ascii="GHEA Grapalat" w:hAnsi="GHEA Grapalat"/>
          <w:b/>
          <w:sz w:val="24"/>
          <w:szCs w:val="24"/>
          <w:lang w:val="hy-AM"/>
        </w:rPr>
        <w:t xml:space="preserve">          </w:t>
      </w:r>
    </w:p>
    <w:p w14:paraId="12C2E508" w14:textId="77777777" w:rsidR="00ED1234" w:rsidRPr="007B1A73" w:rsidRDefault="00ED1234" w:rsidP="006B1C37">
      <w:pPr>
        <w:shd w:val="clear" w:color="auto" w:fill="FFFFFF"/>
        <w:spacing w:after="0" w:line="276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p w14:paraId="787CBB1B" w14:textId="77777777" w:rsidR="00ED1234" w:rsidRPr="007B1A73" w:rsidRDefault="00ED1234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2D24127E" w14:textId="77777777" w:rsidR="00ED1234" w:rsidRPr="007B1A73" w:rsidRDefault="00ED1234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025D5677" w14:textId="77777777" w:rsidR="00351236" w:rsidRPr="007B1A73" w:rsidRDefault="00351236" w:rsidP="00E70B7D">
      <w:pPr>
        <w:spacing w:line="276" w:lineRule="auto"/>
        <w:jc w:val="both"/>
        <w:rPr>
          <w:rFonts w:ascii="GHEA Grapalat" w:hAnsi="GHEA Grapalat"/>
          <w:lang w:val="hy-AM"/>
        </w:rPr>
      </w:pPr>
    </w:p>
    <w:sectPr w:rsidR="00351236" w:rsidRPr="007B1A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48337A"/>
    <w:multiLevelType w:val="hybridMultilevel"/>
    <w:tmpl w:val="14EE4396"/>
    <w:lvl w:ilvl="0" w:tplc="43E89B22">
      <w:start w:val="1"/>
      <w:numFmt w:val="decimal"/>
      <w:lvlText w:val="%1."/>
      <w:lvlJc w:val="left"/>
      <w:pPr>
        <w:ind w:left="720" w:hanging="360"/>
      </w:pPr>
      <w:rPr>
        <w:rFonts w:eastAsiaTheme="minorHAnsi" w:cs="Sylfaen"/>
        <w:b w:val="0"/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D6E"/>
    <w:rsid w:val="00166ECA"/>
    <w:rsid w:val="00175790"/>
    <w:rsid w:val="0023080C"/>
    <w:rsid w:val="002A2EA7"/>
    <w:rsid w:val="00300D4F"/>
    <w:rsid w:val="00342DBF"/>
    <w:rsid w:val="00351236"/>
    <w:rsid w:val="003E2E07"/>
    <w:rsid w:val="00493EB6"/>
    <w:rsid w:val="00592BAA"/>
    <w:rsid w:val="006B1C37"/>
    <w:rsid w:val="007B1A73"/>
    <w:rsid w:val="00947C35"/>
    <w:rsid w:val="00A00C6E"/>
    <w:rsid w:val="00C36A8C"/>
    <w:rsid w:val="00CA6D6E"/>
    <w:rsid w:val="00DC691D"/>
    <w:rsid w:val="00E2565B"/>
    <w:rsid w:val="00E70B7D"/>
    <w:rsid w:val="00ED1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825D0"/>
  <w15:chartTrackingRefBased/>
  <w15:docId w15:val="{242C6376-0A00-406C-B726-B1C81A80B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E2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2E07"/>
    <w:rPr>
      <w:b/>
      <w:bCs/>
    </w:rPr>
  </w:style>
  <w:style w:type="paragraph" w:styleId="ListParagraph">
    <w:name w:val="List Paragraph"/>
    <w:basedOn w:val="Normal"/>
    <w:uiPriority w:val="34"/>
    <w:qFormat/>
    <w:rsid w:val="006B1C37"/>
    <w:pPr>
      <w:spacing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5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https://mul2.gov.am/tasks/994232/oneclick/6fd1f6ce1e023ff6127c64cbc2f91e487e369db13bc9d2a07ce2615ce0f9e521.docx?token=ef71a7a141786e31eaadcab3931b85e4</cp:keywords>
  <dc:description/>
  <cp:lastModifiedBy>Kristine Grigoryan</cp:lastModifiedBy>
  <cp:revision>19</cp:revision>
  <dcterms:created xsi:type="dcterms:W3CDTF">2023-10-12T08:28:00Z</dcterms:created>
  <dcterms:modified xsi:type="dcterms:W3CDTF">2024-06-22T11:51:00Z</dcterms:modified>
</cp:coreProperties>
</file>