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67D3" w14:textId="77777777" w:rsidR="00DB1B9A" w:rsidRPr="00AA72DC" w:rsidRDefault="00DB1B9A" w:rsidP="00CE4B52">
      <w:pPr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46AC931" w14:textId="4FD1FC38" w:rsidR="00DB1B9A" w:rsidRDefault="00700B2B" w:rsidP="00CE4B52">
      <w:pPr>
        <w:pStyle w:val="mechtex"/>
        <w:spacing w:line="360" w:lineRule="auto"/>
        <w:ind w:firstLine="284"/>
        <w:rPr>
          <w:rFonts w:ascii="GHEA Grapalat" w:hAnsi="GHEA Grapalat" w:cs="Sylfaen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8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</w:t>
      </w:r>
      <w:r w:rsidR="00BD3268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323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4872C0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7FB537D6" w14:textId="77777777" w:rsidR="00CF0347" w:rsidRPr="00AA72DC" w:rsidRDefault="00CF0347" w:rsidP="00CE4B52">
      <w:pPr>
        <w:pStyle w:val="mechtex"/>
        <w:spacing w:line="360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62C012E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4136260A" w14:textId="64ED4D2A" w:rsidR="00226C69" w:rsidRDefault="00700B2B" w:rsidP="00CE4B52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3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8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</w:t>
      </w:r>
      <w:r w:rsidR="00BD3268">
        <w:rPr>
          <w:rFonts w:ascii="GHEA Grapalat" w:hAnsi="GHEA Grapalat" w:cs="Sylfaen"/>
          <w:bCs/>
          <w:noProof/>
          <w:sz w:val="24"/>
          <w:szCs w:val="24"/>
          <w:lang w:val="hy-AM"/>
        </w:rPr>
        <w:t>323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proofErr w:type="spellStart"/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հակա</w:t>
      </w:r>
      <w:r w:rsidR="00CE4B52">
        <w:rPr>
          <w:rFonts w:ascii="GHEA Grapalat" w:hAnsi="GHEA Grapalat" w:cs="Sylfaen"/>
          <w:sz w:val="24"/>
          <w:szCs w:val="24"/>
          <w:lang w:val="hy-AM"/>
        </w:rPr>
        <w:t>ռետրո</w:t>
      </w:r>
      <w:r w:rsidR="00BD3268">
        <w:rPr>
          <w:rFonts w:ascii="GHEA Grapalat" w:hAnsi="GHEA Grapalat" w:cs="Sylfaen"/>
          <w:sz w:val="24"/>
          <w:szCs w:val="24"/>
          <w:lang w:val="hy-AM"/>
        </w:rPr>
        <w:t>վիրուսային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 դեղերի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 xml:space="preserve">ՄԻԱՎ-ի թեստ հավաքածուների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14:paraId="555E2FCA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14:paraId="195C3047" w14:textId="7AADACB6" w:rsidR="00700B2B" w:rsidRPr="003B3F8B" w:rsidRDefault="008C7E9E" w:rsidP="00CE4B52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</w:t>
      </w:r>
      <w:r w:rsidR="00BD3268">
        <w:rPr>
          <w:rFonts w:ascii="GHEA Grapalat" w:hAnsi="GHEA Grapalat"/>
          <w:sz w:val="24"/>
          <w:szCs w:val="24"/>
          <w:lang w:val="hy-AM"/>
        </w:rPr>
        <w:t>Ընկերություն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) կողմից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հակա</w:t>
      </w:r>
      <w:r w:rsidR="00CE4B52">
        <w:rPr>
          <w:rFonts w:ascii="GHEA Grapalat" w:hAnsi="GHEA Grapalat" w:cs="Sylfaen"/>
          <w:sz w:val="24"/>
          <w:szCs w:val="24"/>
          <w:lang w:val="hy-AM"/>
        </w:rPr>
        <w:t>ռետրո</w:t>
      </w:r>
      <w:r w:rsidR="00BD3268">
        <w:rPr>
          <w:rFonts w:ascii="GHEA Grapalat" w:hAnsi="GHEA Grapalat" w:cs="Sylfaen"/>
          <w:sz w:val="24"/>
          <w:szCs w:val="24"/>
          <w:lang w:val="hy-AM"/>
        </w:rPr>
        <w:t>վիրուսային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 դեղերի 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 xml:space="preserve">ՄԻԱՎ-ի թեստ հավաքածուների </w:t>
      </w:r>
      <w:r w:rsidRPr="00700B2B">
        <w:rPr>
          <w:rFonts w:ascii="GHEA Grapalat" w:hAnsi="GHEA Grapalat"/>
          <w:sz w:val="24"/>
          <w:szCs w:val="24"/>
          <w:lang w:val="hy-AM"/>
        </w:rPr>
        <w:t>ձեռքբերման նպատակով Որոշման Հավելված 2-ով սահմանված միջազգային գնումների գործակալներին առաջարկվել է ներկայացնել գնային առաջարկներ</w:t>
      </w:r>
      <w:r w:rsidR="00C95B48">
        <w:rPr>
          <w:rFonts w:ascii="GHEA Grapalat" w:hAnsi="GHEA Grapalat"/>
          <w:sz w:val="24"/>
          <w:szCs w:val="24"/>
          <w:lang w:val="hy-AM"/>
        </w:rPr>
        <w:t xml:space="preserve">, որոնք ավելի բարձր են եղել քան Ընկերության կողմից կազմակերպված գնման գործընթացի արդյունքում` </w:t>
      </w:r>
      <w:r w:rsidR="008C432A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 xml:space="preserve"> (</w:t>
      </w:r>
      <w:r w:rsidR="008C432A">
        <w:rPr>
          <w:rFonts w:ascii="GHEA Grapalat" w:hAnsi="GHEA Grapalat"/>
          <w:sz w:val="24"/>
          <w:szCs w:val="24"/>
          <w:lang w:val="hy-AM"/>
        </w:rPr>
        <w:t>կից ներկայացվում է</w:t>
      </w:r>
      <w:r w:rsidR="008C432A" w:rsidRPr="008C432A">
        <w:rPr>
          <w:rFonts w:ascii="GHEA Grapalat" w:hAnsi="GHEA Grapalat"/>
          <w:sz w:val="24"/>
          <w:szCs w:val="24"/>
          <w:lang w:val="hy-AM"/>
        </w:rPr>
        <w:t>)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B48">
        <w:rPr>
          <w:rFonts w:ascii="GHEA Grapalat" w:hAnsi="GHEA Grapalat"/>
          <w:sz w:val="24"/>
          <w:szCs w:val="24"/>
          <w:lang w:val="hy-AM"/>
        </w:rPr>
        <w:t>կողմից ներկայացված գնային առաջարկը: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Համաձայն Որոշման 5-րդ կետի պահանջների`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C95B48">
        <w:rPr>
          <w:rFonts w:ascii="GHEA Grapalat" w:hAnsi="GHEA Grapalat" w:cs="Sylfaen"/>
          <w:sz w:val="24"/>
          <w:szCs w:val="24"/>
          <w:lang w:val="hy-AM"/>
        </w:rPr>
        <w:t>հակա</w:t>
      </w:r>
      <w:r w:rsidR="00CE4B52" w:rsidRPr="00C95B48">
        <w:rPr>
          <w:rFonts w:ascii="GHEA Grapalat" w:hAnsi="GHEA Grapalat" w:cs="Sylfaen"/>
          <w:sz w:val="24"/>
          <w:szCs w:val="24"/>
          <w:lang w:val="hy-AM"/>
        </w:rPr>
        <w:t>ռետրո</w:t>
      </w:r>
      <w:r w:rsidR="00BD3268" w:rsidRPr="00C95B48">
        <w:rPr>
          <w:rFonts w:ascii="GHEA Grapalat" w:hAnsi="GHEA Grapalat" w:cs="Sylfaen"/>
          <w:sz w:val="24"/>
          <w:szCs w:val="24"/>
          <w:lang w:val="hy-AM"/>
        </w:rPr>
        <w:t>վի</w:t>
      </w:r>
      <w:r w:rsidR="00CE4B52" w:rsidRPr="00C95B48">
        <w:rPr>
          <w:rFonts w:ascii="GHEA Grapalat" w:hAnsi="GHEA Grapalat" w:cs="Sylfaen"/>
          <w:sz w:val="24"/>
          <w:szCs w:val="24"/>
          <w:lang w:val="hy-AM"/>
        </w:rPr>
        <w:t>ր</w:t>
      </w:r>
      <w:r w:rsidR="00BD3268" w:rsidRPr="00C95B48">
        <w:rPr>
          <w:rFonts w:ascii="GHEA Grapalat" w:hAnsi="GHEA Grapalat" w:cs="Sylfaen"/>
          <w:sz w:val="24"/>
          <w:szCs w:val="24"/>
          <w:lang w:val="hy-AM"/>
        </w:rPr>
        <w:t>ուսային</w:t>
      </w:r>
      <w:r w:rsidRPr="00C95B48">
        <w:rPr>
          <w:rFonts w:ascii="GHEA Grapalat" w:hAnsi="GHEA Grapalat" w:cs="Sylfaen"/>
          <w:sz w:val="24"/>
          <w:szCs w:val="24"/>
          <w:lang w:val="hy-AM"/>
        </w:rPr>
        <w:t xml:space="preserve"> դեղերի 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 xml:space="preserve">ՄԻԱՎ-ի թեստ հավաքածուների </w:t>
      </w:r>
      <w:r w:rsidRPr="00C95B48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 w:rsidRPr="00C95B48">
        <w:rPr>
          <w:rFonts w:ascii="GHEA Grapalat" w:hAnsi="GHEA Grapalat"/>
          <w:sz w:val="24"/>
          <w:szCs w:val="24"/>
          <w:lang w:val="hy-AM"/>
        </w:rPr>
        <w:t>`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</w:t>
      </w:r>
      <w:r w:rsidRPr="00C95B48">
        <w:rPr>
          <w:rFonts w:ascii="GHEA Grapalat" w:hAnsi="GHEA Grapalat"/>
          <w:sz w:val="24"/>
          <w:szCs w:val="24"/>
          <w:lang w:val="hy-AM"/>
        </w:rPr>
        <w:t xml:space="preserve">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</w:t>
      </w:r>
      <w:r w:rsidR="00BD3268" w:rsidRPr="00C95B48">
        <w:rPr>
          <w:rFonts w:ascii="GHEA Grapalat" w:hAnsi="GHEA Grapalat"/>
          <w:sz w:val="24"/>
          <w:szCs w:val="24"/>
          <w:lang w:val="hy-AM"/>
        </w:rPr>
        <w:t>Ընկերությանը</w:t>
      </w:r>
      <w:r w:rsidRPr="00C95B48">
        <w:rPr>
          <w:rFonts w:ascii="GHEA Grapalat" w:hAnsi="GHEA Grapalat"/>
          <w:sz w:val="24"/>
          <w:szCs w:val="24"/>
          <w:lang w:val="hy-AM"/>
        </w:rPr>
        <w:t>: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32AC4F79" w14:textId="481F0205" w:rsidR="00B859C9" w:rsidRPr="00C95B48" w:rsidRDefault="00B859C9" w:rsidP="00C95B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C95B4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 w:rsidRPr="00C95B48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14:paraId="17719972" w14:textId="4EDE9356" w:rsidR="00DB1B9A" w:rsidRDefault="00DB1B9A" w:rsidP="00CE4B5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հակա</w:t>
      </w:r>
      <w:r w:rsidR="00CE4B52">
        <w:rPr>
          <w:rFonts w:ascii="GHEA Grapalat" w:hAnsi="GHEA Grapalat"/>
          <w:sz w:val="24"/>
          <w:szCs w:val="24"/>
          <w:lang w:val="hy-AM"/>
        </w:rPr>
        <w:t>ռետրո</w:t>
      </w:r>
      <w:r w:rsidRPr="00700B2B">
        <w:rPr>
          <w:rFonts w:ascii="GHEA Grapalat" w:hAnsi="GHEA Grapalat"/>
          <w:sz w:val="24"/>
          <w:szCs w:val="24"/>
          <w:lang w:val="hy-AM"/>
        </w:rPr>
        <w:t>վիրուսային դեղերի</w:t>
      </w:r>
      <w:r w:rsidR="008C4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>ՄԻԱՎ-ի թեստ հավաքածուների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14:paraId="7C186A23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FACC05B" w14:textId="4BC71C97" w:rsidR="00DB1B9A" w:rsidRDefault="00700B2B" w:rsidP="00CE4B52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հակառետրովիրուսային դեղերի </w:t>
      </w:r>
      <w:r w:rsidR="008C432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C432A" w:rsidRPr="00700B2B">
        <w:rPr>
          <w:rFonts w:ascii="GHEA Grapalat" w:hAnsi="GHEA Grapalat" w:cs="Sylfaen"/>
          <w:sz w:val="24"/>
          <w:szCs w:val="24"/>
          <w:lang w:val="hy-AM"/>
        </w:rPr>
        <w:t>ՄԻԱՎ-ի թեստ հավաքածուների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մատակարարում,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որի հետևանքով կապահովվի Հայաստանի Հանրապետությունում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վարակիչ հիվանդությունների (ՄԻԱՎ/ՁԻԱՀ-ի) կանխարգելումը և բուժումը: </w:t>
      </w:r>
    </w:p>
    <w:p w14:paraId="315C3A0D" w14:textId="77777777" w:rsidR="004872C0" w:rsidRDefault="004872C0" w:rsidP="00CE4B52">
      <w:pPr>
        <w:tabs>
          <w:tab w:val="left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2BDA24" w14:textId="77777777" w:rsidR="00B859C9" w:rsidRPr="00700B2B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3F5C739D" w14:textId="77777777" w:rsidR="00B859C9" w:rsidRDefault="00B859C9" w:rsidP="00CE4B5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8CC3463" w14:textId="77777777" w:rsidR="004872C0" w:rsidRPr="00664118" w:rsidRDefault="004872C0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029873" w14:textId="77777777" w:rsidR="004872C0" w:rsidRDefault="004872C0" w:rsidP="00CE4B52">
      <w:pPr>
        <w:spacing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79F4F7D" w14:textId="77777777" w:rsidR="004872C0" w:rsidRPr="00664118" w:rsidRDefault="004872C0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15B954D7" w14:textId="77777777" w:rsidR="004872C0" w:rsidRPr="00664118" w:rsidRDefault="004872C0" w:rsidP="00CE4B52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1F87B33" w14:textId="5BBAF1F8" w:rsidR="004872C0" w:rsidRDefault="004872C0" w:rsidP="00CE4B52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3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դեկտեմբերի 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8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>-ի «Հայաստանի Հանրապետության 202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CE4B52">
        <w:rPr>
          <w:rFonts w:ascii="GHEA Grapalat" w:hAnsi="GHEA Grapalat" w:cs="Sylfaen"/>
          <w:noProof/>
          <w:sz w:val="24"/>
          <w:szCs w:val="24"/>
          <w:lang w:val="hy-AM"/>
        </w:rPr>
        <w:t>323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349B04C2" w14:textId="77777777" w:rsidR="00B859C9" w:rsidRPr="004872C0" w:rsidRDefault="00B859C9" w:rsidP="00CE4B52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A3777F1" w14:textId="2DE19C8C" w:rsidR="00B37798" w:rsidRPr="00700B2B" w:rsidRDefault="009243A2" w:rsidP="00CE4B52">
      <w:pPr>
        <w:pStyle w:val="ListParagraph"/>
        <w:spacing w:after="0" w:line="360" w:lineRule="auto"/>
        <w:ind w:left="0"/>
        <w:jc w:val="both"/>
        <w:rPr>
          <w:sz w:val="24"/>
          <w:szCs w:val="24"/>
          <w:lang w:val="hy-AM"/>
        </w:rPr>
      </w:pPr>
      <w:r w:rsidRPr="00700B2B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հետ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չէ</w:t>
      </w:r>
      <w:r w:rsidRPr="00700B2B">
        <w:rPr>
          <w:rFonts w:ascii="GHEA Grapalat" w:hAnsi="GHEA Grapalat"/>
          <w:sz w:val="24"/>
          <w:szCs w:val="24"/>
          <w:lang w:val="hy-AM"/>
        </w:rPr>
        <w:t>:</w:t>
      </w:r>
      <w:r w:rsidR="00487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sz w:val="24"/>
          <w:szCs w:val="24"/>
          <w:lang w:val="hy-AM"/>
        </w:rPr>
        <w:t xml:space="preserve"> </w:t>
      </w:r>
    </w:p>
    <w:sectPr w:rsidR="00B37798" w:rsidRPr="00700B2B" w:rsidSect="004872C0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AC6"/>
    <w:rsid w:val="0009549F"/>
    <w:rsid w:val="00226C69"/>
    <w:rsid w:val="00293F9B"/>
    <w:rsid w:val="00317745"/>
    <w:rsid w:val="00324503"/>
    <w:rsid w:val="003B3F8B"/>
    <w:rsid w:val="003D01F8"/>
    <w:rsid w:val="004872C0"/>
    <w:rsid w:val="004E59D9"/>
    <w:rsid w:val="004F758F"/>
    <w:rsid w:val="00542AC6"/>
    <w:rsid w:val="00700B2B"/>
    <w:rsid w:val="00790063"/>
    <w:rsid w:val="007B1DD2"/>
    <w:rsid w:val="007F245D"/>
    <w:rsid w:val="008C432A"/>
    <w:rsid w:val="008C7E9E"/>
    <w:rsid w:val="008E518E"/>
    <w:rsid w:val="009243A2"/>
    <w:rsid w:val="00AA72DC"/>
    <w:rsid w:val="00B37798"/>
    <w:rsid w:val="00B45BA4"/>
    <w:rsid w:val="00B859C9"/>
    <w:rsid w:val="00BD3268"/>
    <w:rsid w:val="00C5389C"/>
    <w:rsid w:val="00C95B48"/>
    <w:rsid w:val="00CE4B52"/>
    <w:rsid w:val="00CF0347"/>
    <w:rsid w:val="00DB1B9A"/>
    <w:rsid w:val="00E35267"/>
    <w:rsid w:val="00F30664"/>
    <w:rsid w:val="00FC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2CE0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/>
  <dc:description/>
  <cp:lastModifiedBy>Ruzanna Khanaganyan</cp:lastModifiedBy>
  <cp:revision>22</cp:revision>
  <dcterms:created xsi:type="dcterms:W3CDTF">2022-09-26T10:31:00Z</dcterms:created>
  <dcterms:modified xsi:type="dcterms:W3CDTF">2024-06-12T06:32:00Z</dcterms:modified>
</cp:coreProperties>
</file>