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CA8757" w14:textId="77777777" w:rsidR="00E90E7D" w:rsidRPr="00233702" w:rsidRDefault="00E90E7D" w:rsidP="00E90E7D">
      <w:pPr>
        <w:tabs>
          <w:tab w:val="left" w:pos="720"/>
        </w:tabs>
        <w:spacing w:line="360" w:lineRule="auto"/>
        <w:ind w:right="-14" w:firstLine="706"/>
        <w:jc w:val="right"/>
        <w:rPr>
          <w:rFonts w:ascii="GHEA Grapalat" w:hAnsi="GHEA Grapalat"/>
          <w:b/>
          <w:color w:val="000000" w:themeColor="text1"/>
          <w:lang w:val="hy-AM"/>
        </w:rPr>
      </w:pPr>
      <w:r w:rsidRPr="00233702">
        <w:rPr>
          <w:rFonts w:ascii="GHEA Grapalat" w:hAnsi="GHEA Grapalat" w:cs="Sylfaen"/>
          <w:b/>
          <w:color w:val="000000" w:themeColor="text1"/>
          <w:lang w:val="hy-AM"/>
        </w:rPr>
        <w:t>ՆԱԽԱԳԻ</w:t>
      </w:r>
      <w:r w:rsidRPr="00233702">
        <w:rPr>
          <w:rFonts w:ascii="GHEA Grapalat" w:hAnsi="GHEA Grapalat"/>
          <w:b/>
          <w:color w:val="000000" w:themeColor="text1"/>
          <w:lang w:val="hy-AM"/>
        </w:rPr>
        <w:t>Ծ</w:t>
      </w:r>
    </w:p>
    <w:p w14:paraId="50B6DCFC" w14:textId="77777777" w:rsidR="00E90E7D" w:rsidRPr="00233702" w:rsidRDefault="00E90E7D" w:rsidP="00E90E7D">
      <w:pPr>
        <w:spacing w:line="360" w:lineRule="auto"/>
        <w:ind w:right="-14" w:firstLine="706"/>
        <w:jc w:val="right"/>
        <w:rPr>
          <w:rFonts w:ascii="GHEA Grapalat" w:hAnsi="GHEA Grapalat"/>
          <w:b/>
          <w:color w:val="000000" w:themeColor="text1"/>
          <w:lang w:val="hy-AM"/>
        </w:rPr>
      </w:pPr>
    </w:p>
    <w:p w14:paraId="12489B39" w14:textId="77777777" w:rsidR="00E90E7D" w:rsidRPr="00233702" w:rsidRDefault="00E90E7D" w:rsidP="00E90E7D">
      <w:pPr>
        <w:spacing w:line="360" w:lineRule="auto"/>
        <w:jc w:val="center"/>
        <w:rPr>
          <w:rFonts w:ascii="GHEA Grapalat" w:hAnsi="GHEA Grapalat"/>
          <w:b/>
          <w:bCs/>
          <w:color w:val="000000" w:themeColor="text1"/>
          <w:lang w:val="af-ZA"/>
        </w:rPr>
      </w:pPr>
      <w:r w:rsidRPr="00233702">
        <w:rPr>
          <w:rFonts w:ascii="GHEA Grapalat" w:hAnsi="GHEA Grapalat"/>
          <w:b/>
          <w:bCs/>
          <w:color w:val="000000" w:themeColor="text1"/>
          <w:lang w:val="hy-AM"/>
        </w:rPr>
        <w:t>ՀԱՅԱՍՏԱՆԻ</w:t>
      </w:r>
      <w:r w:rsidRPr="00233702">
        <w:rPr>
          <w:rFonts w:ascii="GHEA Grapalat" w:hAnsi="GHEA Grapalat"/>
          <w:b/>
          <w:bCs/>
          <w:color w:val="000000" w:themeColor="text1"/>
          <w:lang w:val="fr-FR"/>
        </w:rPr>
        <w:t xml:space="preserve">  </w:t>
      </w:r>
      <w:r w:rsidRPr="00233702">
        <w:rPr>
          <w:rFonts w:ascii="GHEA Grapalat" w:hAnsi="GHEA Grapalat"/>
          <w:b/>
          <w:bCs/>
          <w:color w:val="000000" w:themeColor="text1"/>
          <w:lang w:val="hy-AM"/>
        </w:rPr>
        <w:t>ՀԱՆՐԱՊԵՏՈՒԹՅԱՆ</w:t>
      </w:r>
      <w:r w:rsidRPr="00233702">
        <w:rPr>
          <w:rFonts w:ascii="GHEA Grapalat" w:hAnsi="GHEA Grapalat"/>
          <w:b/>
          <w:bCs/>
          <w:color w:val="000000" w:themeColor="text1"/>
          <w:lang w:val="fr-FR"/>
        </w:rPr>
        <w:t xml:space="preserve">  </w:t>
      </w:r>
      <w:r w:rsidRPr="00233702">
        <w:rPr>
          <w:rFonts w:ascii="GHEA Grapalat" w:hAnsi="GHEA Grapalat"/>
          <w:b/>
          <w:bCs/>
          <w:color w:val="000000" w:themeColor="text1"/>
          <w:lang w:val="hy-AM"/>
        </w:rPr>
        <w:t>ԿԱՌԱՎԱՐՈՒԹՅՈՒՆ</w:t>
      </w:r>
      <w:r w:rsidRPr="00233702">
        <w:rPr>
          <w:rFonts w:ascii="Calibri" w:hAnsi="Calibri" w:cs="Calibri"/>
          <w:b/>
          <w:color w:val="000000" w:themeColor="text1"/>
          <w:lang w:val="fr-FR"/>
        </w:rPr>
        <w:t> </w:t>
      </w:r>
    </w:p>
    <w:p w14:paraId="06778DDC" w14:textId="77777777" w:rsidR="00E90E7D" w:rsidRPr="00233702" w:rsidRDefault="00E90E7D" w:rsidP="00E90E7D">
      <w:pPr>
        <w:spacing w:line="360" w:lineRule="auto"/>
        <w:jc w:val="center"/>
        <w:rPr>
          <w:rFonts w:ascii="GHEA Grapalat" w:hAnsi="GHEA Grapalat"/>
          <w:b/>
          <w:bCs/>
          <w:color w:val="000000" w:themeColor="text1"/>
          <w:lang w:val="fr-FR"/>
        </w:rPr>
      </w:pPr>
      <w:r w:rsidRPr="00233702">
        <w:rPr>
          <w:rFonts w:ascii="GHEA Grapalat" w:hAnsi="GHEA Grapalat"/>
          <w:b/>
          <w:bCs/>
          <w:color w:val="000000" w:themeColor="text1"/>
          <w:lang w:val="hy-AM"/>
        </w:rPr>
        <w:t>Ո</w:t>
      </w:r>
      <w:r w:rsidRPr="00233702">
        <w:rPr>
          <w:rFonts w:ascii="GHEA Grapalat" w:hAnsi="GHEA Grapalat"/>
          <w:b/>
          <w:bCs/>
          <w:color w:val="000000" w:themeColor="text1"/>
          <w:lang w:val="fr-FR"/>
        </w:rPr>
        <w:t xml:space="preserve"> </w:t>
      </w:r>
      <w:r w:rsidRPr="00233702">
        <w:rPr>
          <w:rFonts w:ascii="GHEA Grapalat" w:hAnsi="GHEA Grapalat"/>
          <w:b/>
          <w:bCs/>
          <w:color w:val="000000" w:themeColor="text1"/>
          <w:lang w:val="hy-AM"/>
        </w:rPr>
        <w:t>Ր</w:t>
      </w:r>
      <w:r w:rsidRPr="00233702">
        <w:rPr>
          <w:rFonts w:ascii="GHEA Grapalat" w:hAnsi="GHEA Grapalat"/>
          <w:b/>
          <w:bCs/>
          <w:color w:val="000000" w:themeColor="text1"/>
          <w:lang w:val="fr-FR"/>
        </w:rPr>
        <w:t xml:space="preserve"> </w:t>
      </w:r>
      <w:r w:rsidRPr="00233702">
        <w:rPr>
          <w:rFonts w:ascii="GHEA Grapalat" w:hAnsi="GHEA Grapalat"/>
          <w:b/>
          <w:bCs/>
          <w:color w:val="000000" w:themeColor="text1"/>
          <w:lang w:val="hy-AM"/>
        </w:rPr>
        <w:t>Ո</w:t>
      </w:r>
      <w:r w:rsidRPr="00233702">
        <w:rPr>
          <w:rFonts w:ascii="GHEA Grapalat" w:hAnsi="GHEA Grapalat"/>
          <w:b/>
          <w:bCs/>
          <w:color w:val="000000" w:themeColor="text1"/>
          <w:lang w:val="fr-FR"/>
        </w:rPr>
        <w:t xml:space="preserve"> </w:t>
      </w:r>
      <w:r w:rsidRPr="00233702">
        <w:rPr>
          <w:rFonts w:ascii="GHEA Grapalat" w:hAnsi="GHEA Grapalat"/>
          <w:b/>
          <w:bCs/>
          <w:color w:val="000000" w:themeColor="text1"/>
          <w:lang w:val="hy-AM"/>
        </w:rPr>
        <w:t>Շ</w:t>
      </w:r>
      <w:r w:rsidRPr="00233702">
        <w:rPr>
          <w:rFonts w:ascii="GHEA Grapalat" w:hAnsi="GHEA Grapalat"/>
          <w:b/>
          <w:bCs/>
          <w:color w:val="000000" w:themeColor="text1"/>
          <w:lang w:val="fr-FR"/>
        </w:rPr>
        <w:t xml:space="preserve"> </w:t>
      </w:r>
      <w:r w:rsidRPr="00233702">
        <w:rPr>
          <w:rFonts w:ascii="GHEA Grapalat" w:hAnsi="GHEA Grapalat"/>
          <w:b/>
          <w:bCs/>
          <w:color w:val="000000" w:themeColor="text1"/>
          <w:lang w:val="hy-AM"/>
        </w:rPr>
        <w:t>ՈՒ</w:t>
      </w:r>
      <w:r w:rsidRPr="00233702">
        <w:rPr>
          <w:rFonts w:ascii="GHEA Grapalat" w:hAnsi="GHEA Grapalat"/>
          <w:b/>
          <w:bCs/>
          <w:color w:val="000000" w:themeColor="text1"/>
          <w:lang w:val="fr-FR"/>
        </w:rPr>
        <w:t xml:space="preserve"> </w:t>
      </w:r>
      <w:r w:rsidRPr="00233702">
        <w:rPr>
          <w:rFonts w:ascii="GHEA Grapalat" w:hAnsi="GHEA Grapalat"/>
          <w:b/>
          <w:bCs/>
          <w:color w:val="000000" w:themeColor="text1"/>
          <w:lang w:val="hy-AM"/>
        </w:rPr>
        <w:t>Մ</w:t>
      </w:r>
    </w:p>
    <w:p w14:paraId="3389F495" w14:textId="77777777" w:rsidR="00E90E7D" w:rsidRPr="00233702" w:rsidRDefault="00E90E7D" w:rsidP="00E90E7D">
      <w:pPr>
        <w:autoSpaceDE w:val="0"/>
        <w:autoSpaceDN w:val="0"/>
        <w:adjustRightInd w:val="0"/>
        <w:spacing w:line="360" w:lineRule="auto"/>
        <w:jc w:val="center"/>
        <w:rPr>
          <w:rFonts w:ascii="GHEA Grapalat" w:hAnsi="GHEA Grapalat"/>
          <w:b/>
          <w:color w:val="000000" w:themeColor="text1"/>
          <w:lang w:val="af-ZA"/>
        </w:rPr>
      </w:pPr>
      <w:r w:rsidRPr="00233702">
        <w:rPr>
          <w:rFonts w:ascii="GHEA Grapalat" w:hAnsi="GHEA Grapalat" w:cs="IRTEK Courier"/>
          <w:b/>
          <w:color w:val="000000" w:themeColor="text1"/>
          <w:lang w:val="af-ZA"/>
        </w:rPr>
        <w:t>«......» «.....</w:t>
      </w:r>
      <w:r w:rsidRPr="00233702">
        <w:rPr>
          <w:rFonts w:ascii="GHEA Grapalat" w:hAnsi="GHEA Grapalat" w:cs="IRTEK Courier"/>
          <w:b/>
          <w:color w:val="000000" w:themeColor="text1"/>
          <w:lang w:val="hy-AM"/>
        </w:rPr>
        <w:t>...</w:t>
      </w:r>
      <w:r w:rsidRPr="00233702">
        <w:rPr>
          <w:rFonts w:ascii="GHEA Grapalat" w:hAnsi="GHEA Grapalat" w:cs="IRTEK Courier"/>
          <w:b/>
          <w:color w:val="000000" w:themeColor="text1"/>
          <w:lang w:val="af-ZA"/>
        </w:rPr>
        <w:t>................» 20</w:t>
      </w:r>
      <w:r w:rsidRPr="00233702">
        <w:rPr>
          <w:rFonts w:ascii="GHEA Grapalat" w:hAnsi="GHEA Grapalat" w:cs="IRTEK Courier"/>
          <w:b/>
          <w:color w:val="000000" w:themeColor="text1"/>
          <w:lang w:val="hy-AM"/>
        </w:rPr>
        <w:t>24</w:t>
      </w:r>
      <w:r w:rsidRPr="00233702">
        <w:rPr>
          <w:rFonts w:ascii="GHEA Grapalat" w:hAnsi="GHEA Grapalat" w:cs="IRTEK Courier"/>
          <w:b/>
          <w:color w:val="000000" w:themeColor="text1"/>
          <w:lang w:val="af-ZA"/>
        </w:rPr>
        <w:t xml:space="preserve"> </w:t>
      </w:r>
      <w:r w:rsidRPr="00233702">
        <w:rPr>
          <w:rFonts w:ascii="GHEA Grapalat" w:hAnsi="GHEA Grapalat"/>
          <w:b/>
          <w:color w:val="000000" w:themeColor="text1"/>
          <w:lang w:val="af-ZA"/>
        </w:rPr>
        <w:t>թվականի</w:t>
      </w:r>
      <w:r w:rsidRPr="00233702">
        <w:rPr>
          <w:rFonts w:ascii="GHEA Grapalat" w:hAnsi="GHEA Grapalat" w:cs="Arial Armenian"/>
          <w:b/>
          <w:color w:val="000000" w:themeColor="text1"/>
          <w:lang w:val="af-ZA"/>
        </w:rPr>
        <w:t xml:space="preserve"> N</w:t>
      </w:r>
      <w:r w:rsidRPr="00233702">
        <w:rPr>
          <w:rFonts w:ascii="GHEA Grapalat" w:hAnsi="GHEA Grapalat" w:cs="IRTEK Courier"/>
          <w:b/>
          <w:color w:val="000000" w:themeColor="text1"/>
          <w:lang w:val="hy-AM"/>
        </w:rPr>
        <w:t xml:space="preserve"> ...... </w:t>
      </w:r>
      <w:r w:rsidRPr="00233702">
        <w:rPr>
          <w:rFonts w:ascii="GHEA Grapalat" w:hAnsi="GHEA Grapalat" w:cs="IRTEK Courier"/>
          <w:b/>
          <w:color w:val="000000" w:themeColor="text1"/>
          <w:lang w:val="fr-FR"/>
        </w:rPr>
        <w:t>–</w:t>
      </w:r>
      <w:r w:rsidRPr="00233702">
        <w:rPr>
          <w:rFonts w:ascii="GHEA Grapalat" w:hAnsi="GHEA Grapalat"/>
          <w:b/>
          <w:color w:val="000000" w:themeColor="text1"/>
          <w:lang w:val="af-ZA"/>
        </w:rPr>
        <w:t>Ն</w:t>
      </w:r>
    </w:p>
    <w:p w14:paraId="4E78D2CB" w14:textId="77777777" w:rsidR="00E90E7D" w:rsidRPr="00233702" w:rsidRDefault="00E90E7D" w:rsidP="00E90E7D">
      <w:pPr>
        <w:autoSpaceDE w:val="0"/>
        <w:autoSpaceDN w:val="0"/>
        <w:adjustRightInd w:val="0"/>
        <w:spacing w:line="360" w:lineRule="auto"/>
        <w:jc w:val="center"/>
        <w:rPr>
          <w:rFonts w:ascii="GHEA Grapalat" w:hAnsi="GHEA Grapalat"/>
          <w:b/>
          <w:color w:val="000000" w:themeColor="text1"/>
          <w:lang w:val="hy-AM"/>
        </w:rPr>
      </w:pPr>
    </w:p>
    <w:p w14:paraId="3BE669D1" w14:textId="6F1F9EAC" w:rsidR="00E90E7D" w:rsidRPr="00233702" w:rsidRDefault="00E90E7D" w:rsidP="00E90E7D">
      <w:pPr>
        <w:spacing w:line="360" w:lineRule="auto"/>
        <w:jc w:val="center"/>
        <w:rPr>
          <w:rFonts w:ascii="GHEA Grapalat" w:hAnsi="GHEA Grapalat"/>
          <w:b/>
          <w:bCs/>
          <w:color w:val="000000" w:themeColor="text1"/>
          <w:lang w:val="hy-AM"/>
        </w:rPr>
      </w:pPr>
      <w:r w:rsidRPr="00233702">
        <w:rPr>
          <w:rFonts w:ascii="GHEA Grapalat" w:hAnsi="GHEA Grapalat"/>
          <w:b/>
          <w:bCs/>
          <w:color w:val="000000" w:themeColor="text1"/>
          <w:lang w:val="hy-AM"/>
        </w:rPr>
        <w:t>ՀԱՅԱՍՏԱՆԻ ՀԱՆՐԱՊԵՏՈՒԹՅԱՆ ԿԱՌԱՎԱՐՈՒԹՅԱՆ 2023 ԹՎԱԿԱՆԻ ՍԵՊՏԵՄԲԵՐԻ 28-Ի N 1666-Ն ՈՐՈՇՄԱՆ ՄԵՋ ՓՈՓՈԽՈՒԹՅՈՒՆ</w:t>
      </w:r>
      <w:r w:rsidR="004C59F3" w:rsidRPr="00233702">
        <w:rPr>
          <w:rFonts w:ascii="GHEA Grapalat" w:hAnsi="GHEA Grapalat"/>
          <w:b/>
          <w:bCs/>
          <w:color w:val="000000" w:themeColor="text1"/>
          <w:lang w:val="hy-AM"/>
        </w:rPr>
        <w:t>ՆԵՐ</w:t>
      </w:r>
      <w:r w:rsidRPr="00233702">
        <w:rPr>
          <w:rFonts w:ascii="GHEA Grapalat" w:hAnsi="GHEA Grapalat"/>
          <w:b/>
          <w:bCs/>
          <w:color w:val="000000" w:themeColor="text1"/>
          <w:lang w:val="hy-AM"/>
        </w:rPr>
        <w:t xml:space="preserve"> ԵՎ ԼՐԱՑՈՒՄ</w:t>
      </w:r>
      <w:r w:rsidR="0046381B" w:rsidRPr="00233702">
        <w:rPr>
          <w:rFonts w:ascii="GHEA Grapalat" w:hAnsi="GHEA Grapalat"/>
          <w:b/>
          <w:bCs/>
          <w:color w:val="000000" w:themeColor="text1"/>
          <w:lang w:val="hy-AM"/>
        </w:rPr>
        <w:t>ՆԵՐ</w:t>
      </w:r>
      <w:r w:rsidRPr="00233702">
        <w:rPr>
          <w:rFonts w:ascii="GHEA Grapalat" w:hAnsi="GHEA Grapalat"/>
          <w:b/>
          <w:bCs/>
          <w:color w:val="000000" w:themeColor="text1"/>
          <w:lang w:val="hy-AM"/>
        </w:rPr>
        <w:t xml:space="preserve"> ԿԱՏԱՐԵԼՈՒ ՄԱՍԻՆ</w:t>
      </w:r>
    </w:p>
    <w:p w14:paraId="4B03866A" w14:textId="77777777" w:rsidR="00E90E7D" w:rsidRPr="00233702" w:rsidRDefault="00E90E7D" w:rsidP="00E90E7D">
      <w:pPr>
        <w:shd w:val="clear" w:color="auto" w:fill="FFFFFF"/>
        <w:spacing w:line="360" w:lineRule="auto"/>
        <w:ind w:firstLine="540"/>
        <w:jc w:val="both"/>
        <w:rPr>
          <w:rFonts w:ascii="GHEA Grapalat" w:eastAsia="Calibri" w:hAnsi="GHEA Grapalat"/>
          <w:bCs/>
          <w:color w:val="000000" w:themeColor="text1"/>
          <w:lang w:val="hy-AM"/>
        </w:rPr>
      </w:pPr>
    </w:p>
    <w:p w14:paraId="7F403124" w14:textId="0AB992F1" w:rsidR="008A377D" w:rsidRPr="00233702" w:rsidRDefault="00E90E7D" w:rsidP="00E90E7D">
      <w:pPr>
        <w:shd w:val="clear" w:color="auto" w:fill="FFFFFF"/>
        <w:spacing w:after="0" w:line="360" w:lineRule="auto"/>
        <w:ind w:firstLine="540"/>
        <w:jc w:val="both"/>
        <w:rPr>
          <w:rFonts w:ascii="GHEA Grapalat" w:eastAsia="Calibri" w:hAnsi="GHEA Grapalat" w:cs="Times New Roman"/>
          <w:bCs/>
          <w:color w:val="000000" w:themeColor="text1"/>
          <w:sz w:val="24"/>
          <w:szCs w:val="24"/>
          <w:lang w:val="hy-AM" w:eastAsia="ru-RU"/>
        </w:rPr>
      </w:pPr>
      <w:r w:rsidRPr="00233702">
        <w:rPr>
          <w:rFonts w:ascii="GHEA Grapalat" w:eastAsia="Calibri" w:hAnsi="GHEA Grapalat" w:cs="Times New Roman"/>
          <w:bCs/>
          <w:color w:val="000000" w:themeColor="text1"/>
          <w:sz w:val="24"/>
          <w:szCs w:val="24"/>
          <w:lang w:val="hy-AM" w:eastAsia="ru-RU"/>
        </w:rPr>
        <w:t xml:space="preserve">Հիմք ընդունելով </w:t>
      </w:r>
      <w:r w:rsidR="008A377D" w:rsidRPr="00233702">
        <w:rPr>
          <w:rFonts w:ascii="GHEA Grapalat" w:eastAsia="Calibri" w:hAnsi="GHEA Grapalat" w:cs="Times New Roman"/>
          <w:bCs/>
          <w:color w:val="000000" w:themeColor="text1"/>
          <w:sz w:val="24"/>
          <w:szCs w:val="24"/>
          <w:lang w:val="hy-AM" w:eastAsia="ru-RU"/>
        </w:rPr>
        <w:t>«Նորմատիվ իրավական ակտերի մասին» օրենքի 33-րդ</w:t>
      </w:r>
      <w:r w:rsidR="00AE717B" w:rsidRPr="00233702">
        <w:rPr>
          <w:rFonts w:ascii="GHEA Grapalat" w:eastAsia="Calibri" w:hAnsi="GHEA Grapalat" w:cs="Times New Roman"/>
          <w:bCs/>
          <w:color w:val="000000" w:themeColor="text1"/>
          <w:sz w:val="24"/>
          <w:szCs w:val="24"/>
          <w:lang w:val="hy-AM" w:eastAsia="ru-RU"/>
        </w:rPr>
        <w:t xml:space="preserve"> և</w:t>
      </w:r>
      <w:r w:rsidR="008A377D" w:rsidRPr="00233702">
        <w:rPr>
          <w:rFonts w:ascii="GHEA Grapalat" w:eastAsia="Calibri" w:hAnsi="GHEA Grapalat" w:cs="Times New Roman"/>
          <w:bCs/>
          <w:color w:val="000000" w:themeColor="text1"/>
          <w:sz w:val="24"/>
          <w:szCs w:val="24"/>
          <w:lang w:val="hy-AM" w:eastAsia="ru-RU"/>
        </w:rPr>
        <w:t xml:space="preserve"> 34-րդ հոդվածների </w:t>
      </w:r>
      <w:r w:rsidRPr="00233702">
        <w:rPr>
          <w:rFonts w:ascii="GHEA Grapalat" w:eastAsia="Calibri" w:hAnsi="GHEA Grapalat" w:cs="Times New Roman"/>
          <w:bCs/>
          <w:color w:val="000000" w:themeColor="text1"/>
          <w:sz w:val="24"/>
          <w:szCs w:val="24"/>
          <w:lang w:val="hy-AM" w:eastAsia="ru-RU"/>
        </w:rPr>
        <w:t>պահանջները</w:t>
      </w:r>
      <w:r w:rsidR="008A377D" w:rsidRPr="00233702">
        <w:rPr>
          <w:rFonts w:ascii="GHEA Grapalat" w:eastAsia="Calibri" w:hAnsi="GHEA Grapalat" w:cs="Times New Roman"/>
          <w:bCs/>
          <w:color w:val="000000" w:themeColor="text1"/>
          <w:sz w:val="24"/>
          <w:szCs w:val="24"/>
          <w:lang w:val="hy-AM" w:eastAsia="ru-RU"/>
        </w:rPr>
        <w:t>` Հայաստանի Հանրապետության կառավարությունը</w:t>
      </w:r>
      <w:r w:rsidR="008A377D" w:rsidRPr="00233702">
        <w:rPr>
          <w:rFonts w:ascii="Calibri" w:eastAsia="Calibri" w:hAnsi="Calibri" w:cs="Calibri"/>
          <w:bCs/>
          <w:color w:val="000000" w:themeColor="text1"/>
          <w:sz w:val="24"/>
          <w:szCs w:val="24"/>
          <w:lang w:val="hy-AM" w:eastAsia="ru-RU"/>
        </w:rPr>
        <w:t> </w:t>
      </w:r>
      <w:r w:rsidRPr="00233702">
        <w:rPr>
          <w:rFonts w:ascii="GHEA Grapalat" w:eastAsia="Calibri" w:hAnsi="GHEA Grapalat" w:cs="Times New Roman"/>
          <w:bCs/>
          <w:color w:val="000000" w:themeColor="text1"/>
          <w:sz w:val="24"/>
          <w:szCs w:val="24"/>
          <w:lang w:val="hy-AM" w:eastAsia="ru-RU"/>
        </w:rPr>
        <w:t>ո ր ո շ ու մ է.</w:t>
      </w:r>
    </w:p>
    <w:p w14:paraId="5CAA2444" w14:textId="054C0DB3" w:rsidR="008A377D" w:rsidRPr="00233702" w:rsidRDefault="008A377D" w:rsidP="00E90E7D">
      <w:pPr>
        <w:pStyle w:val="NormalWeb"/>
        <w:shd w:val="clear" w:color="auto" w:fill="FFFFFF"/>
        <w:spacing w:before="0" w:beforeAutospacing="0" w:after="0" w:afterAutospacing="0" w:line="360" w:lineRule="auto"/>
        <w:ind w:firstLine="375"/>
        <w:jc w:val="both"/>
        <w:rPr>
          <w:rFonts w:ascii="GHEA Grapalat" w:eastAsia="Calibri" w:hAnsi="GHEA Grapalat"/>
          <w:bCs/>
          <w:color w:val="000000" w:themeColor="text1"/>
          <w:lang w:val="hy-AM" w:eastAsia="ru-RU"/>
        </w:rPr>
      </w:pPr>
      <w:r w:rsidRPr="00233702">
        <w:rPr>
          <w:rFonts w:ascii="GHEA Grapalat" w:eastAsia="Calibri" w:hAnsi="GHEA Grapalat"/>
          <w:bCs/>
          <w:color w:val="000000" w:themeColor="text1"/>
          <w:lang w:val="hy-AM" w:eastAsia="ru-RU"/>
        </w:rPr>
        <w:t>1. Հայաստանի Հանրապետության կառավարության 2023 թվականի սեպտեմբերի 28-ի «Հանրային իշխանության մարմինների (բացառությամբ տեղական ինքնակառավարման մարմինների) և պետական ոչ առևտրային կազմակերպությունների պաշտոնատար անձանց ծառայողական և այդ մարմիններին սպասարկող ավտոմեքենաների հատկացման ու շահագործման, պետական պաշտոն կամ պետական ծառայության պաշտոն զբաղեցնող անձանց տրանսպորտային ծախսերի փոխհատուցման կարգը, առանձին մարմիններին հատկացվող ծառայողական և սպասարկող ավտոմեքենաների սահմանաքանակները, ավտոմեքենաների վառելիքի, յուղերի ու քսուքների ծախսի, ավտոդողերի վազքի, կուտակչային մարտկոցների ծառայության ժամկետների նորմաները, պաշտոնատար անձանց ծառայողական և այդ մարմիններին սպասարկելու նպատակով ձեռք բերվող ավտոմեքենաների առանձին չափորոշիչները հաստատելու մասին» N 1666-Ն որոշման (այսուհետ՝ որոշում) մեջ կատարել հետևյալ փոփոխությունները և լրացու</w:t>
      </w:r>
      <w:r w:rsidR="004C59F3" w:rsidRPr="00233702">
        <w:rPr>
          <w:rFonts w:ascii="GHEA Grapalat" w:eastAsia="Calibri" w:hAnsi="GHEA Grapalat"/>
          <w:bCs/>
          <w:color w:val="000000" w:themeColor="text1"/>
          <w:lang w:val="hy-AM" w:eastAsia="ru-RU"/>
        </w:rPr>
        <w:t>մ</w:t>
      </w:r>
      <w:r w:rsidR="00D95C11" w:rsidRPr="00233702">
        <w:rPr>
          <w:rFonts w:ascii="GHEA Grapalat" w:eastAsia="Calibri" w:hAnsi="GHEA Grapalat"/>
          <w:bCs/>
          <w:color w:val="000000" w:themeColor="text1"/>
          <w:lang w:val="hy-AM" w:eastAsia="ru-RU"/>
        </w:rPr>
        <w:t>ներ</w:t>
      </w:r>
      <w:r w:rsidRPr="00233702">
        <w:rPr>
          <w:rFonts w:ascii="GHEA Grapalat" w:eastAsia="Calibri" w:hAnsi="GHEA Grapalat"/>
          <w:bCs/>
          <w:color w:val="000000" w:themeColor="text1"/>
          <w:lang w:val="hy-AM" w:eastAsia="ru-RU"/>
        </w:rPr>
        <w:t xml:space="preserve">ը՝ </w:t>
      </w:r>
    </w:p>
    <w:p w14:paraId="1306B0A6" w14:textId="77049FDA" w:rsidR="004C59F3" w:rsidRPr="00233702" w:rsidRDefault="004C59F3" w:rsidP="00E90E7D">
      <w:pPr>
        <w:pStyle w:val="NormalWeb"/>
        <w:shd w:val="clear" w:color="auto" w:fill="FFFFFF"/>
        <w:spacing w:before="0" w:beforeAutospacing="0" w:after="0" w:afterAutospacing="0" w:line="360" w:lineRule="auto"/>
        <w:ind w:firstLine="375"/>
        <w:jc w:val="both"/>
        <w:rPr>
          <w:rFonts w:ascii="Cambria Math" w:eastAsia="Calibri" w:hAnsi="Cambria Math"/>
          <w:bCs/>
          <w:color w:val="000000" w:themeColor="text1"/>
          <w:lang w:val="hy-AM" w:eastAsia="ru-RU"/>
        </w:rPr>
      </w:pPr>
      <w:r w:rsidRPr="00233702">
        <w:rPr>
          <w:rFonts w:ascii="GHEA Grapalat" w:eastAsia="Calibri" w:hAnsi="GHEA Grapalat"/>
          <w:bCs/>
          <w:color w:val="000000" w:themeColor="text1"/>
          <w:lang w:val="hy-AM" w:eastAsia="ru-RU"/>
        </w:rPr>
        <w:t xml:space="preserve">1) որոշման </w:t>
      </w:r>
      <w:r w:rsidR="00115EB6" w:rsidRPr="00233702">
        <w:rPr>
          <w:rFonts w:ascii="GHEA Grapalat" w:eastAsia="Calibri" w:hAnsi="GHEA Grapalat"/>
          <w:bCs/>
          <w:color w:val="000000" w:themeColor="text1"/>
          <w:lang w:val="hy-AM" w:eastAsia="ru-RU"/>
        </w:rPr>
        <w:t>3</w:t>
      </w:r>
      <w:r w:rsidRPr="00233702">
        <w:rPr>
          <w:rFonts w:ascii="GHEA Grapalat" w:eastAsia="Calibri" w:hAnsi="GHEA Grapalat"/>
          <w:bCs/>
          <w:color w:val="000000" w:themeColor="text1"/>
          <w:lang w:val="hy-AM" w:eastAsia="ru-RU"/>
        </w:rPr>
        <w:t>-րդ կետում «</w:t>
      </w:r>
      <w:r w:rsidR="0046381B" w:rsidRPr="00233702">
        <w:rPr>
          <w:rFonts w:ascii="GHEA Grapalat" w:eastAsia="Calibri" w:hAnsi="GHEA Grapalat"/>
          <w:bCs/>
          <w:color w:val="000000" w:themeColor="text1"/>
          <w:lang w:val="hy-AM" w:eastAsia="ru-RU"/>
        </w:rPr>
        <w:t>ավտոմեքենա։</w:t>
      </w:r>
      <w:r w:rsidRPr="00233702">
        <w:rPr>
          <w:rFonts w:ascii="GHEA Grapalat" w:eastAsia="Calibri" w:hAnsi="GHEA Grapalat"/>
          <w:bCs/>
          <w:color w:val="000000" w:themeColor="text1"/>
          <w:lang w:val="hy-AM" w:eastAsia="ru-RU"/>
        </w:rPr>
        <w:t>» բառ</w:t>
      </w:r>
      <w:r w:rsidR="0046381B" w:rsidRPr="00233702">
        <w:rPr>
          <w:rFonts w:ascii="GHEA Grapalat" w:eastAsia="Calibri" w:hAnsi="GHEA Grapalat"/>
          <w:bCs/>
          <w:color w:val="000000" w:themeColor="text1"/>
          <w:lang w:val="hy-AM" w:eastAsia="ru-RU"/>
        </w:rPr>
        <w:t>ից հետո լրացնել</w:t>
      </w:r>
      <w:r w:rsidRPr="00233702">
        <w:rPr>
          <w:rFonts w:ascii="GHEA Grapalat" w:eastAsia="Calibri" w:hAnsi="GHEA Grapalat"/>
          <w:bCs/>
          <w:color w:val="000000" w:themeColor="text1"/>
          <w:lang w:val="hy-AM" w:eastAsia="ru-RU"/>
        </w:rPr>
        <w:t xml:space="preserve"> «</w:t>
      </w:r>
      <w:r w:rsidR="0046381B" w:rsidRPr="00233702">
        <w:rPr>
          <w:rFonts w:ascii="GHEA Grapalat" w:eastAsia="Calibri" w:hAnsi="GHEA Grapalat"/>
          <w:bCs/>
          <w:color w:val="000000" w:themeColor="text1"/>
          <w:lang w:val="hy-AM" w:eastAsia="ru-RU"/>
        </w:rPr>
        <w:t>Հայաստանի Հանրապետության նախագահի աշխատակազմին՝ նախագահի կողմից իրականացվող գործառույթների պատշաճ կատարումն ապահովելու նպատակով, բացի սույն որոշմամբ հաստատված հավելված N 3-ով սահմանված դեպքերից, ամրացվում է ևս 7 տարբերանշանով սպասարկման ավտոմեքենա։</w:t>
      </w:r>
      <w:r w:rsidRPr="00233702">
        <w:rPr>
          <w:rFonts w:ascii="GHEA Grapalat" w:eastAsia="Calibri" w:hAnsi="GHEA Grapalat"/>
          <w:bCs/>
          <w:color w:val="000000" w:themeColor="text1"/>
          <w:lang w:val="hy-AM" w:eastAsia="ru-RU"/>
        </w:rPr>
        <w:t>» բառ</w:t>
      </w:r>
      <w:r w:rsidR="0046069C" w:rsidRPr="00233702">
        <w:rPr>
          <w:rFonts w:ascii="GHEA Grapalat" w:eastAsia="Calibri" w:hAnsi="GHEA Grapalat"/>
          <w:bCs/>
          <w:color w:val="000000" w:themeColor="text1"/>
          <w:lang w:val="hy-AM" w:eastAsia="ru-RU"/>
        </w:rPr>
        <w:t>եր</w:t>
      </w:r>
      <w:r w:rsidRPr="00233702">
        <w:rPr>
          <w:rFonts w:ascii="GHEA Grapalat" w:eastAsia="Calibri" w:hAnsi="GHEA Grapalat"/>
          <w:bCs/>
          <w:color w:val="000000" w:themeColor="text1"/>
          <w:lang w:val="hy-AM" w:eastAsia="ru-RU"/>
        </w:rPr>
        <w:t>ով</w:t>
      </w:r>
      <w:r w:rsidR="0046069C" w:rsidRPr="00233702">
        <w:rPr>
          <w:rFonts w:ascii="Cambria Math" w:eastAsia="Calibri" w:hAnsi="Cambria Math"/>
          <w:bCs/>
          <w:color w:val="000000" w:themeColor="text1"/>
          <w:lang w:val="hy-AM" w:eastAsia="ru-RU"/>
        </w:rPr>
        <w:t>․</w:t>
      </w:r>
    </w:p>
    <w:p w14:paraId="32E1C96E" w14:textId="52480F34" w:rsidR="008A377D" w:rsidRPr="00233702" w:rsidRDefault="004C59F3" w:rsidP="00E90E7D">
      <w:pPr>
        <w:pStyle w:val="NormalWeb"/>
        <w:shd w:val="clear" w:color="auto" w:fill="FFFFFF"/>
        <w:spacing w:before="0" w:beforeAutospacing="0" w:after="0" w:afterAutospacing="0" w:line="360" w:lineRule="auto"/>
        <w:ind w:firstLine="375"/>
        <w:jc w:val="both"/>
        <w:rPr>
          <w:rFonts w:ascii="GHEA Grapalat" w:eastAsia="Calibri" w:hAnsi="GHEA Grapalat"/>
          <w:bCs/>
          <w:color w:val="000000" w:themeColor="text1"/>
          <w:lang w:val="hy-AM" w:eastAsia="ru-RU"/>
        </w:rPr>
      </w:pPr>
      <w:r w:rsidRPr="00233702">
        <w:rPr>
          <w:rFonts w:ascii="GHEA Grapalat" w:eastAsia="Calibri" w:hAnsi="GHEA Grapalat"/>
          <w:bCs/>
          <w:color w:val="000000" w:themeColor="text1"/>
          <w:lang w:val="hy-AM" w:eastAsia="ru-RU"/>
        </w:rPr>
        <w:lastRenderedPageBreak/>
        <w:t>2</w:t>
      </w:r>
      <w:r w:rsidR="008A377D" w:rsidRPr="00233702">
        <w:rPr>
          <w:rFonts w:ascii="GHEA Grapalat" w:eastAsia="Calibri" w:hAnsi="GHEA Grapalat"/>
          <w:bCs/>
          <w:color w:val="000000" w:themeColor="text1"/>
          <w:lang w:val="hy-AM" w:eastAsia="ru-RU"/>
        </w:rPr>
        <w:t xml:space="preserve">) որոշման 8-րդ կետը </w:t>
      </w:r>
      <w:bookmarkStart w:id="0" w:name="_Hlk168569900"/>
      <w:r w:rsidR="008A377D" w:rsidRPr="00233702">
        <w:rPr>
          <w:rFonts w:ascii="GHEA Grapalat" w:eastAsia="Calibri" w:hAnsi="GHEA Grapalat"/>
          <w:bCs/>
          <w:color w:val="000000" w:themeColor="text1"/>
          <w:lang w:val="hy-AM" w:eastAsia="ru-RU"/>
        </w:rPr>
        <w:t>շարադրել հետևյալ խմբագրությամբ.</w:t>
      </w:r>
    </w:p>
    <w:bookmarkEnd w:id="0"/>
    <w:p w14:paraId="4AFA7CDA" w14:textId="38476A19" w:rsidR="008A377D" w:rsidRPr="00233702" w:rsidRDefault="008A377D" w:rsidP="00E90E7D">
      <w:pPr>
        <w:pStyle w:val="NormalWeb"/>
        <w:shd w:val="clear" w:color="auto" w:fill="FFFFFF"/>
        <w:spacing w:before="0" w:beforeAutospacing="0" w:after="0" w:afterAutospacing="0" w:line="360" w:lineRule="auto"/>
        <w:ind w:firstLine="375"/>
        <w:jc w:val="both"/>
        <w:rPr>
          <w:rFonts w:ascii="GHEA Grapalat" w:eastAsia="Calibri" w:hAnsi="GHEA Grapalat"/>
          <w:bCs/>
          <w:color w:val="000000" w:themeColor="text1"/>
          <w:lang w:val="hy-AM" w:eastAsia="ru-RU"/>
        </w:rPr>
      </w:pPr>
      <w:r w:rsidRPr="00233702">
        <w:rPr>
          <w:rFonts w:ascii="GHEA Grapalat" w:eastAsia="Calibri" w:hAnsi="GHEA Grapalat"/>
          <w:bCs/>
          <w:color w:val="000000" w:themeColor="text1"/>
          <w:lang w:val="hy-AM" w:eastAsia="ru-RU"/>
        </w:rPr>
        <w:t>«8</w:t>
      </w:r>
      <w:r w:rsidRPr="00233702">
        <w:rPr>
          <w:rFonts w:ascii="Cambria Math" w:eastAsia="Calibri" w:hAnsi="Cambria Math" w:cs="Cambria Math"/>
          <w:bCs/>
          <w:color w:val="000000" w:themeColor="text1"/>
          <w:lang w:val="hy-AM" w:eastAsia="ru-RU"/>
        </w:rPr>
        <w:t>․</w:t>
      </w:r>
      <w:r w:rsidRPr="00233702">
        <w:rPr>
          <w:rFonts w:ascii="GHEA Grapalat" w:eastAsia="Calibri" w:hAnsi="GHEA Grapalat"/>
          <w:bCs/>
          <w:color w:val="000000" w:themeColor="text1"/>
          <w:lang w:val="hy-AM" w:eastAsia="ru-RU"/>
        </w:rPr>
        <w:t xml:space="preserve"> </w:t>
      </w:r>
      <w:bookmarkStart w:id="1" w:name="_Hlk172020540"/>
      <w:r w:rsidR="00CA196E">
        <w:rPr>
          <w:rFonts w:ascii="GHEA Grapalat" w:eastAsia="Calibri" w:hAnsi="GHEA Grapalat"/>
          <w:bCs/>
          <w:color w:val="000000" w:themeColor="text1"/>
          <w:lang w:val="hy-AM" w:eastAsia="ru-RU"/>
        </w:rPr>
        <w:t>Հաստատել</w:t>
      </w:r>
      <w:r w:rsidR="00D76A75" w:rsidRPr="00233702">
        <w:rPr>
          <w:rFonts w:ascii="GHEA Grapalat" w:eastAsia="Calibri" w:hAnsi="GHEA Grapalat"/>
          <w:bCs/>
          <w:color w:val="000000" w:themeColor="text1"/>
          <w:lang w:val="hy-AM" w:eastAsia="ru-RU"/>
        </w:rPr>
        <w:t xml:space="preserve"> Հայաստանի Հանրապետության հանրային իշխանության մարմինների (բացառությամբ սույն որոշման </w:t>
      </w:r>
      <w:bookmarkStart w:id="2" w:name="_Hlk167457840"/>
      <w:r w:rsidR="00D76A75" w:rsidRPr="00233702">
        <w:rPr>
          <w:rFonts w:ascii="GHEA Grapalat" w:eastAsia="Calibri" w:hAnsi="GHEA Grapalat"/>
          <w:bCs/>
          <w:color w:val="000000" w:themeColor="text1"/>
          <w:lang w:val="hy-AM" w:eastAsia="ru-RU"/>
        </w:rPr>
        <w:t xml:space="preserve">N 1 հավելվածով հաստատված </w:t>
      </w:r>
      <w:bookmarkEnd w:id="2"/>
      <w:r w:rsidR="00D76A75" w:rsidRPr="00233702">
        <w:rPr>
          <w:rFonts w:ascii="GHEA Grapalat" w:eastAsia="Calibri" w:hAnsi="GHEA Grapalat"/>
          <w:bCs/>
          <w:color w:val="000000" w:themeColor="text1"/>
          <w:lang w:val="hy-AM" w:eastAsia="ru-RU"/>
        </w:rPr>
        <w:t>կարգի 1-ին կետում նշված մարմինների)</w:t>
      </w:r>
      <w:bookmarkEnd w:id="1"/>
      <w:r w:rsidR="00D76A75" w:rsidRPr="00233702">
        <w:rPr>
          <w:rFonts w:ascii="GHEA Grapalat" w:eastAsia="Calibri" w:hAnsi="GHEA Grapalat"/>
          <w:bCs/>
          <w:color w:val="000000" w:themeColor="text1"/>
          <w:lang w:val="hy-AM" w:eastAsia="ru-RU"/>
        </w:rPr>
        <w:t xml:space="preserve"> աշխատակազմերին ամրացված ծառայողական ավտոմեքենաների հատկացման և շահագործման կարգը, ինչպես նաև պետական պաշտոն զբաղեցնող անձանց տրանսպորտային ծախսերի փոխհատուցման կարգը և առանձին չափորոշիչները</w:t>
      </w:r>
      <w:r w:rsidRPr="00233702">
        <w:rPr>
          <w:rFonts w:ascii="GHEA Grapalat" w:eastAsia="Calibri" w:hAnsi="GHEA Grapalat"/>
          <w:bCs/>
          <w:color w:val="000000" w:themeColor="text1"/>
          <w:lang w:val="hy-AM" w:eastAsia="ru-RU"/>
        </w:rPr>
        <w:t>՝</w:t>
      </w:r>
      <w:r w:rsidR="00E90E7D" w:rsidRPr="00233702">
        <w:rPr>
          <w:rFonts w:ascii="GHEA Grapalat" w:eastAsia="Calibri" w:hAnsi="GHEA Grapalat"/>
          <w:bCs/>
          <w:color w:val="000000" w:themeColor="text1"/>
          <w:lang w:val="hy-AM" w:eastAsia="ru-RU"/>
        </w:rPr>
        <w:t xml:space="preserve"> </w:t>
      </w:r>
      <w:r w:rsidRPr="00233702">
        <w:rPr>
          <w:rFonts w:ascii="GHEA Grapalat" w:eastAsia="Calibri" w:hAnsi="GHEA Grapalat"/>
          <w:bCs/>
          <w:color w:val="000000" w:themeColor="text1"/>
          <w:lang w:val="hy-AM" w:eastAsia="ru-RU"/>
        </w:rPr>
        <w:t xml:space="preserve"> համաձայն հավելված N 3-ի</w:t>
      </w:r>
      <w:r w:rsidR="00EE3013" w:rsidRPr="00233702">
        <w:rPr>
          <w:rFonts w:ascii="GHEA Grapalat" w:eastAsia="Calibri" w:hAnsi="GHEA Grapalat"/>
          <w:bCs/>
          <w:color w:val="000000" w:themeColor="text1"/>
          <w:lang w:val="hy-AM" w:eastAsia="ru-RU"/>
        </w:rPr>
        <w:t>։</w:t>
      </w:r>
      <w:r w:rsidRPr="00233702">
        <w:rPr>
          <w:rFonts w:ascii="GHEA Grapalat" w:eastAsia="Calibri" w:hAnsi="GHEA Grapalat"/>
          <w:bCs/>
          <w:color w:val="000000" w:themeColor="text1"/>
          <w:lang w:val="hy-AM" w:eastAsia="ru-RU"/>
        </w:rPr>
        <w:t>».</w:t>
      </w:r>
    </w:p>
    <w:p w14:paraId="58BE9885" w14:textId="1D0C531B" w:rsidR="0046069C" w:rsidRPr="00233702" w:rsidRDefault="004C59F3" w:rsidP="0046069C">
      <w:pPr>
        <w:pStyle w:val="NormalWeb"/>
        <w:shd w:val="clear" w:color="auto" w:fill="FFFFFF"/>
        <w:spacing w:before="0" w:beforeAutospacing="0" w:after="0" w:afterAutospacing="0" w:line="360" w:lineRule="auto"/>
        <w:ind w:firstLine="375"/>
        <w:jc w:val="both"/>
        <w:rPr>
          <w:rFonts w:ascii="GHEA Grapalat" w:eastAsia="Calibri" w:hAnsi="GHEA Grapalat"/>
          <w:bCs/>
          <w:color w:val="000000" w:themeColor="text1"/>
          <w:lang w:val="hy-AM" w:eastAsia="ru-RU"/>
        </w:rPr>
      </w:pPr>
      <w:r w:rsidRPr="00233702">
        <w:rPr>
          <w:rFonts w:ascii="GHEA Grapalat" w:eastAsia="Calibri" w:hAnsi="GHEA Grapalat"/>
          <w:bCs/>
          <w:color w:val="000000" w:themeColor="text1"/>
          <w:lang w:val="hy-AM" w:eastAsia="ru-RU"/>
        </w:rPr>
        <w:t>3</w:t>
      </w:r>
      <w:r w:rsidR="00E90E7D" w:rsidRPr="00233702">
        <w:rPr>
          <w:rFonts w:ascii="GHEA Grapalat" w:eastAsia="Calibri" w:hAnsi="GHEA Grapalat"/>
          <w:bCs/>
          <w:color w:val="000000" w:themeColor="text1"/>
          <w:lang w:val="hy-AM" w:eastAsia="ru-RU"/>
        </w:rPr>
        <w:t xml:space="preserve">) </w:t>
      </w:r>
      <w:r w:rsidR="0046069C" w:rsidRPr="00233702">
        <w:rPr>
          <w:rFonts w:ascii="GHEA Grapalat" w:eastAsia="Calibri" w:hAnsi="GHEA Grapalat"/>
          <w:bCs/>
          <w:color w:val="000000" w:themeColor="text1"/>
          <w:lang w:val="hy-AM" w:eastAsia="ru-RU"/>
        </w:rPr>
        <w:t>որոշման 9-րդ կետի 1-ին ենթակետում «կազմակերպություններում» բառը փոխարինել  «պետական ոչ առևտրային և առևտրային կազմակերպություններում» բառերով</w:t>
      </w:r>
      <w:r w:rsidR="0046069C" w:rsidRPr="00233702">
        <w:rPr>
          <w:rFonts w:ascii="Cambria Math" w:eastAsia="Calibri" w:hAnsi="Cambria Math"/>
          <w:bCs/>
          <w:color w:val="000000" w:themeColor="text1"/>
          <w:lang w:val="hy-AM" w:eastAsia="ru-RU"/>
        </w:rPr>
        <w:t>․</w:t>
      </w:r>
    </w:p>
    <w:p w14:paraId="0E5D5393" w14:textId="5E215C05" w:rsidR="0050131C" w:rsidRPr="00233702" w:rsidRDefault="0050131C" w:rsidP="0046069C">
      <w:pPr>
        <w:pStyle w:val="NormalWeb"/>
        <w:shd w:val="clear" w:color="auto" w:fill="FFFFFF"/>
        <w:spacing w:before="0" w:beforeAutospacing="0" w:after="0" w:afterAutospacing="0" w:line="360" w:lineRule="auto"/>
        <w:ind w:firstLine="375"/>
        <w:jc w:val="both"/>
        <w:rPr>
          <w:rFonts w:ascii="GHEA Grapalat" w:eastAsia="Calibri" w:hAnsi="GHEA Grapalat"/>
          <w:bCs/>
          <w:color w:val="000000" w:themeColor="text1"/>
          <w:lang w:val="hy-AM" w:eastAsia="ru-RU"/>
        </w:rPr>
      </w:pPr>
      <w:r w:rsidRPr="00233702">
        <w:rPr>
          <w:rFonts w:ascii="GHEA Grapalat" w:eastAsia="Calibri" w:hAnsi="GHEA Grapalat"/>
          <w:bCs/>
          <w:color w:val="000000" w:themeColor="text1"/>
          <w:lang w:val="hy-AM" w:eastAsia="ru-RU"/>
        </w:rPr>
        <w:t xml:space="preserve">4) </w:t>
      </w:r>
      <w:r w:rsidR="0046381B" w:rsidRPr="00233702">
        <w:rPr>
          <w:rFonts w:ascii="GHEA Grapalat" w:eastAsia="Calibri" w:hAnsi="GHEA Grapalat"/>
          <w:bCs/>
          <w:color w:val="000000" w:themeColor="text1"/>
          <w:lang w:val="hy-AM" w:eastAsia="ru-RU"/>
        </w:rPr>
        <w:t>Որոշումը լրացնել նոր</w:t>
      </w:r>
      <w:r w:rsidRPr="00233702">
        <w:rPr>
          <w:rFonts w:ascii="GHEA Grapalat" w:eastAsia="Calibri" w:hAnsi="GHEA Grapalat"/>
          <w:bCs/>
          <w:color w:val="000000" w:themeColor="text1"/>
          <w:lang w:val="hy-AM" w:eastAsia="ru-RU"/>
        </w:rPr>
        <w:t xml:space="preserve"> </w:t>
      </w:r>
      <w:r w:rsidR="0046381B" w:rsidRPr="00233702">
        <w:rPr>
          <w:rFonts w:ascii="GHEA Grapalat" w:eastAsia="Calibri" w:hAnsi="GHEA Grapalat"/>
          <w:bCs/>
          <w:color w:val="000000" w:themeColor="text1"/>
          <w:lang w:val="hy-AM" w:eastAsia="ru-RU"/>
        </w:rPr>
        <w:t>9</w:t>
      </w:r>
      <w:r w:rsidR="0046381B" w:rsidRPr="00233702">
        <w:rPr>
          <w:rFonts w:ascii="Cambria Math" w:eastAsia="Calibri" w:hAnsi="Cambria Math" w:cs="Cambria Math"/>
          <w:bCs/>
          <w:color w:val="000000" w:themeColor="text1"/>
          <w:lang w:val="hy-AM" w:eastAsia="ru-RU"/>
        </w:rPr>
        <w:t>․</w:t>
      </w:r>
      <w:r w:rsidR="0046381B" w:rsidRPr="00233702">
        <w:rPr>
          <w:rFonts w:ascii="GHEA Grapalat" w:eastAsia="Calibri" w:hAnsi="GHEA Grapalat"/>
          <w:bCs/>
          <w:color w:val="000000" w:themeColor="text1"/>
          <w:lang w:val="hy-AM" w:eastAsia="ru-RU"/>
        </w:rPr>
        <w:t>1</w:t>
      </w:r>
      <w:r w:rsidRPr="00233702">
        <w:rPr>
          <w:rFonts w:ascii="GHEA Grapalat" w:eastAsia="Calibri" w:hAnsi="GHEA Grapalat"/>
          <w:bCs/>
          <w:color w:val="000000" w:themeColor="text1"/>
          <w:lang w:val="hy-AM" w:eastAsia="ru-RU"/>
        </w:rPr>
        <w:t>-</w:t>
      </w:r>
      <w:r w:rsidR="0046381B" w:rsidRPr="00233702">
        <w:rPr>
          <w:rFonts w:ascii="GHEA Grapalat" w:eastAsia="Calibri" w:hAnsi="GHEA Grapalat"/>
          <w:bCs/>
          <w:color w:val="000000" w:themeColor="text1"/>
          <w:lang w:val="hy-AM" w:eastAsia="ru-RU"/>
        </w:rPr>
        <w:t>կետով</w:t>
      </w:r>
      <w:r w:rsidR="00F5534C" w:rsidRPr="00233702">
        <w:rPr>
          <w:rFonts w:ascii="GHEA Grapalat" w:eastAsia="Calibri" w:hAnsi="GHEA Grapalat"/>
          <w:bCs/>
          <w:color w:val="000000" w:themeColor="text1"/>
          <w:lang w:val="hy-AM" w:eastAsia="ru-RU"/>
        </w:rPr>
        <w:t>՝ հետևյալ բովանդակությամբ</w:t>
      </w:r>
      <w:r w:rsidRPr="00233702">
        <w:rPr>
          <w:rFonts w:ascii="GHEA Grapalat" w:eastAsia="Calibri" w:hAnsi="GHEA Grapalat"/>
          <w:bCs/>
          <w:color w:val="000000" w:themeColor="text1"/>
          <w:lang w:val="hy-AM" w:eastAsia="ru-RU"/>
        </w:rPr>
        <w:t>.</w:t>
      </w:r>
    </w:p>
    <w:p w14:paraId="6AB08E9D" w14:textId="54E57A45" w:rsidR="0050131C" w:rsidRPr="00233702" w:rsidRDefault="0050131C" w:rsidP="0046069C">
      <w:pPr>
        <w:pStyle w:val="NormalWeb"/>
        <w:shd w:val="clear" w:color="auto" w:fill="FFFFFF"/>
        <w:spacing w:before="0" w:beforeAutospacing="0" w:after="0" w:afterAutospacing="0" w:line="360" w:lineRule="auto"/>
        <w:ind w:firstLine="375"/>
        <w:jc w:val="both"/>
        <w:rPr>
          <w:rFonts w:ascii="GHEA Grapalat" w:eastAsia="Calibri" w:hAnsi="GHEA Grapalat"/>
          <w:bCs/>
          <w:color w:val="000000" w:themeColor="text1"/>
          <w:lang w:val="hy-AM" w:eastAsia="ru-RU"/>
        </w:rPr>
      </w:pPr>
      <w:r w:rsidRPr="00233702">
        <w:rPr>
          <w:rFonts w:ascii="GHEA Grapalat" w:eastAsia="Calibri" w:hAnsi="GHEA Grapalat"/>
          <w:bCs/>
          <w:color w:val="000000" w:themeColor="text1"/>
          <w:lang w:val="hy-AM" w:eastAsia="ru-RU"/>
        </w:rPr>
        <w:t xml:space="preserve"> «</w:t>
      </w:r>
      <w:r w:rsidR="0046381B" w:rsidRPr="00233702">
        <w:rPr>
          <w:rFonts w:ascii="GHEA Grapalat" w:eastAsia="Calibri" w:hAnsi="GHEA Grapalat"/>
          <w:bCs/>
          <w:color w:val="000000" w:themeColor="text1"/>
          <w:lang w:val="hy-AM" w:eastAsia="ru-RU"/>
        </w:rPr>
        <w:t xml:space="preserve"> 9</w:t>
      </w:r>
      <w:r w:rsidR="0046381B" w:rsidRPr="00233702">
        <w:rPr>
          <w:rFonts w:ascii="Cambria Math" w:eastAsia="Calibri" w:hAnsi="Cambria Math" w:cs="Cambria Math"/>
          <w:bCs/>
          <w:color w:val="000000" w:themeColor="text1"/>
          <w:lang w:val="hy-AM" w:eastAsia="ru-RU"/>
        </w:rPr>
        <w:t>․</w:t>
      </w:r>
      <w:r w:rsidR="0046381B" w:rsidRPr="00233702">
        <w:rPr>
          <w:rFonts w:ascii="GHEA Grapalat" w:eastAsia="Calibri" w:hAnsi="GHEA Grapalat"/>
          <w:bCs/>
          <w:color w:val="000000" w:themeColor="text1"/>
          <w:lang w:val="hy-AM" w:eastAsia="ru-RU"/>
        </w:rPr>
        <w:t>1</w:t>
      </w:r>
      <w:r w:rsidR="0046381B" w:rsidRPr="00233702">
        <w:rPr>
          <w:rFonts w:ascii="Cambria Math" w:eastAsia="Calibri" w:hAnsi="Cambria Math" w:cs="Cambria Math"/>
          <w:bCs/>
          <w:color w:val="000000" w:themeColor="text1"/>
          <w:lang w:val="hy-AM" w:eastAsia="ru-RU"/>
        </w:rPr>
        <w:t>․</w:t>
      </w:r>
      <w:r w:rsidR="0046381B" w:rsidRPr="00233702">
        <w:rPr>
          <w:rFonts w:ascii="GHEA Grapalat" w:eastAsia="Calibri" w:hAnsi="GHEA Grapalat"/>
          <w:bCs/>
          <w:color w:val="000000" w:themeColor="text1"/>
          <w:lang w:val="hy-AM" w:eastAsia="ru-RU"/>
        </w:rPr>
        <w:t xml:space="preserve"> </w:t>
      </w:r>
      <w:r w:rsidR="00CA196E">
        <w:rPr>
          <w:rFonts w:ascii="GHEA Grapalat" w:eastAsia="Calibri" w:hAnsi="GHEA Grapalat"/>
          <w:bCs/>
          <w:color w:val="000000" w:themeColor="text1"/>
          <w:lang w:val="hy-AM" w:eastAsia="ru-RU"/>
        </w:rPr>
        <w:t>Առաջարկել</w:t>
      </w:r>
      <w:r w:rsidR="0046381B" w:rsidRPr="00233702">
        <w:rPr>
          <w:rFonts w:ascii="GHEA Grapalat" w:eastAsia="Calibri" w:hAnsi="GHEA Grapalat"/>
          <w:bCs/>
          <w:color w:val="000000" w:themeColor="text1"/>
          <w:lang w:val="hy-AM" w:eastAsia="ru-RU"/>
        </w:rPr>
        <w:t xml:space="preserve"> Հայաստանի Հանրապետության հանրային իշխանության մարմինների (բացառությամբ սույն որոշման N 1 հավելվածով հաստատված կարգի 1-ին կետում նշված մարմինների) ղեկավարներին՝ </w:t>
      </w:r>
      <w:r w:rsidR="00FA4EAE" w:rsidRPr="00233702">
        <w:rPr>
          <w:rFonts w:ascii="GHEA Grapalat" w:eastAsia="Calibri" w:hAnsi="GHEA Grapalat"/>
          <w:bCs/>
          <w:color w:val="000000" w:themeColor="text1"/>
          <w:lang w:val="hy-AM" w:eastAsia="ru-RU"/>
        </w:rPr>
        <w:t xml:space="preserve">չորսամսյա ժամկետում </w:t>
      </w:r>
      <w:r w:rsidR="002B77B9" w:rsidRPr="00233702">
        <w:rPr>
          <w:rFonts w:ascii="GHEA Grapalat" w:eastAsia="Calibri" w:hAnsi="GHEA Grapalat"/>
          <w:bCs/>
          <w:color w:val="000000" w:themeColor="text1"/>
          <w:lang w:val="hy-AM" w:eastAsia="ru-RU"/>
        </w:rPr>
        <w:t xml:space="preserve">տրանսպորտային միջոցների գնման գործընթացը համապատասխանեցնել սույն որոշմամբ հաստատված N 3 հավելվածի դրույթներին և </w:t>
      </w:r>
      <w:r w:rsidR="00FA4EAE" w:rsidRPr="00233702">
        <w:rPr>
          <w:rFonts w:ascii="GHEA Grapalat" w:eastAsia="Calibri" w:hAnsi="GHEA Grapalat"/>
          <w:bCs/>
          <w:color w:val="000000" w:themeColor="text1"/>
          <w:lang w:val="hy-AM" w:eastAsia="ru-RU"/>
        </w:rPr>
        <w:t>վեց</w:t>
      </w:r>
      <w:r w:rsidR="00B76416" w:rsidRPr="00233702">
        <w:rPr>
          <w:rFonts w:ascii="GHEA Grapalat" w:eastAsia="Calibri" w:hAnsi="GHEA Grapalat"/>
          <w:bCs/>
          <w:color w:val="000000" w:themeColor="text1"/>
          <w:lang w:val="hy-AM" w:eastAsia="ru-RU"/>
        </w:rPr>
        <w:t>ամսյա ժամկետում կոմիտե ներկայացնել տեղեկատվություն սույն որոշմամբ հաստատված N 3 հավելվածի կատարման ընթացքի մասին, ինչպես նաև իրականացնել ավտոմեքենաների հասանելի սահմանաչափը գերազանցող տրանսպորտային միջոցների հանձնումը կոմիտեին՝ Հայաստանի Հանրապետության օրենսդրությամբ սահմանված կարգով:</w:t>
      </w:r>
      <w:r w:rsidRPr="00233702">
        <w:rPr>
          <w:rFonts w:ascii="GHEA Grapalat" w:eastAsia="Calibri" w:hAnsi="GHEA Grapalat"/>
          <w:bCs/>
          <w:color w:val="000000" w:themeColor="text1"/>
          <w:lang w:val="hy-AM" w:eastAsia="ru-RU"/>
        </w:rPr>
        <w:t>»</w:t>
      </w:r>
      <w:r w:rsidRPr="00233702">
        <w:rPr>
          <w:rFonts w:ascii="Cambria Math" w:eastAsia="Calibri" w:hAnsi="Cambria Math" w:cs="Cambria Math"/>
          <w:bCs/>
          <w:color w:val="000000" w:themeColor="text1"/>
          <w:lang w:val="hy-AM" w:eastAsia="ru-RU"/>
        </w:rPr>
        <w:t>․</w:t>
      </w:r>
    </w:p>
    <w:p w14:paraId="68129B3E" w14:textId="7F42ADB7" w:rsidR="00320B2C" w:rsidRPr="00233702" w:rsidRDefault="00B044E7" w:rsidP="00320B2C">
      <w:pPr>
        <w:pStyle w:val="NormalWeb"/>
        <w:shd w:val="clear" w:color="auto" w:fill="FFFFFF"/>
        <w:spacing w:before="0" w:beforeAutospacing="0" w:after="0" w:afterAutospacing="0" w:line="360" w:lineRule="auto"/>
        <w:ind w:firstLine="375"/>
        <w:jc w:val="both"/>
        <w:rPr>
          <w:rFonts w:ascii="Cambria Math" w:eastAsia="Calibri" w:hAnsi="Cambria Math"/>
          <w:bCs/>
          <w:color w:val="000000" w:themeColor="text1"/>
          <w:lang w:val="hy-AM" w:eastAsia="ru-RU"/>
        </w:rPr>
      </w:pPr>
      <w:r w:rsidRPr="00233702">
        <w:rPr>
          <w:rFonts w:ascii="GHEA Grapalat" w:eastAsia="Calibri" w:hAnsi="GHEA Grapalat"/>
          <w:bCs/>
          <w:color w:val="000000" w:themeColor="text1"/>
          <w:lang w:val="hy-AM" w:eastAsia="ru-RU"/>
        </w:rPr>
        <w:t>5</w:t>
      </w:r>
      <w:r w:rsidR="0046069C" w:rsidRPr="00233702">
        <w:rPr>
          <w:rFonts w:ascii="GHEA Grapalat" w:eastAsia="Calibri" w:hAnsi="GHEA Grapalat"/>
          <w:bCs/>
          <w:color w:val="000000" w:themeColor="text1"/>
          <w:lang w:val="hy-AM" w:eastAsia="ru-RU"/>
        </w:rPr>
        <w:t xml:space="preserve">) </w:t>
      </w:r>
      <w:bookmarkStart w:id="3" w:name="_Hlk172020460"/>
      <w:r w:rsidR="00320B2C" w:rsidRPr="00233702">
        <w:rPr>
          <w:rFonts w:ascii="GHEA Grapalat" w:eastAsia="Calibri" w:hAnsi="GHEA Grapalat"/>
          <w:bCs/>
          <w:color w:val="000000" w:themeColor="text1"/>
          <w:lang w:val="hy-AM" w:eastAsia="ru-RU"/>
        </w:rPr>
        <w:t>որոշման 10-րդ կետի 2-րդ ենթակետում «9-րդ կետով» բառերը և թվերը փոխարինել  «9-րդ և 9</w:t>
      </w:r>
      <w:r w:rsidR="00320B2C" w:rsidRPr="00233702">
        <w:rPr>
          <w:rFonts w:ascii="Cambria Math" w:eastAsia="Calibri" w:hAnsi="Cambria Math" w:cs="Cambria Math"/>
          <w:bCs/>
          <w:color w:val="000000" w:themeColor="text1"/>
          <w:lang w:val="hy-AM" w:eastAsia="ru-RU"/>
        </w:rPr>
        <w:t>․</w:t>
      </w:r>
      <w:r w:rsidR="00320B2C" w:rsidRPr="00233702">
        <w:rPr>
          <w:rFonts w:ascii="GHEA Grapalat" w:eastAsia="Calibri" w:hAnsi="GHEA Grapalat"/>
          <w:bCs/>
          <w:color w:val="000000" w:themeColor="text1"/>
          <w:lang w:val="hy-AM" w:eastAsia="ru-RU"/>
        </w:rPr>
        <w:t>1</w:t>
      </w:r>
      <w:r w:rsidR="00320B2C" w:rsidRPr="00233702">
        <w:rPr>
          <w:rFonts w:ascii="GHEA Grapalat" w:eastAsia="Calibri" w:hAnsi="GHEA Grapalat" w:cs="Cambria Math"/>
          <w:bCs/>
          <w:color w:val="000000" w:themeColor="text1"/>
          <w:lang w:val="hy-AM" w:eastAsia="ru-RU"/>
        </w:rPr>
        <w:t xml:space="preserve">-րդ </w:t>
      </w:r>
      <w:r w:rsidR="00320B2C" w:rsidRPr="00233702">
        <w:rPr>
          <w:rFonts w:ascii="GHEA Grapalat" w:eastAsia="Calibri" w:hAnsi="GHEA Grapalat"/>
          <w:bCs/>
          <w:color w:val="000000" w:themeColor="text1"/>
          <w:lang w:val="hy-AM" w:eastAsia="ru-RU"/>
        </w:rPr>
        <w:t>կետերով» բառերով և թվերով</w:t>
      </w:r>
      <w:r w:rsidR="00320B2C" w:rsidRPr="00233702">
        <w:rPr>
          <w:rFonts w:ascii="Cambria Math" w:eastAsia="Calibri" w:hAnsi="Cambria Math"/>
          <w:bCs/>
          <w:color w:val="000000" w:themeColor="text1"/>
          <w:lang w:val="hy-AM" w:eastAsia="ru-RU"/>
        </w:rPr>
        <w:t>․</w:t>
      </w:r>
    </w:p>
    <w:p w14:paraId="2360B680" w14:textId="5B7994D8" w:rsidR="00E90E7D" w:rsidRPr="00233702" w:rsidRDefault="00320B2C" w:rsidP="0046069C">
      <w:pPr>
        <w:pStyle w:val="NormalWeb"/>
        <w:shd w:val="clear" w:color="auto" w:fill="FFFFFF"/>
        <w:spacing w:before="0" w:beforeAutospacing="0" w:after="0" w:afterAutospacing="0" w:line="360" w:lineRule="auto"/>
        <w:ind w:firstLine="375"/>
        <w:jc w:val="both"/>
        <w:rPr>
          <w:rFonts w:ascii="Cambria Math" w:eastAsia="Calibri" w:hAnsi="Cambria Math"/>
          <w:bCs/>
          <w:color w:val="000000" w:themeColor="text1"/>
          <w:lang w:val="hy-AM" w:eastAsia="ru-RU"/>
        </w:rPr>
      </w:pPr>
      <w:r w:rsidRPr="00233702">
        <w:rPr>
          <w:rFonts w:ascii="GHEA Grapalat" w:eastAsia="Calibri" w:hAnsi="GHEA Grapalat"/>
          <w:bCs/>
          <w:color w:val="000000" w:themeColor="text1"/>
          <w:lang w:val="hy-AM" w:eastAsia="ru-RU"/>
        </w:rPr>
        <w:t>6)</w:t>
      </w:r>
      <w:r w:rsidRPr="00233702">
        <w:rPr>
          <w:rFonts w:ascii="Cambria Math" w:eastAsia="Calibri" w:hAnsi="Cambria Math"/>
          <w:bCs/>
          <w:color w:val="000000" w:themeColor="text1"/>
          <w:lang w:val="hy-AM" w:eastAsia="ru-RU"/>
        </w:rPr>
        <w:t xml:space="preserve"> </w:t>
      </w:r>
      <w:r w:rsidR="00E90E7D" w:rsidRPr="00233702">
        <w:rPr>
          <w:rFonts w:ascii="GHEA Grapalat" w:eastAsia="Calibri" w:hAnsi="GHEA Grapalat"/>
          <w:bCs/>
          <w:color w:val="000000" w:themeColor="text1"/>
          <w:lang w:val="hy-AM" w:eastAsia="ru-RU"/>
        </w:rPr>
        <w:t xml:space="preserve">Որոշումը լրացնել </w:t>
      </w:r>
      <w:bookmarkEnd w:id="3"/>
      <w:r w:rsidR="00E90E7D" w:rsidRPr="00233702">
        <w:rPr>
          <w:rFonts w:ascii="GHEA Grapalat" w:eastAsia="Calibri" w:hAnsi="GHEA Grapalat"/>
          <w:bCs/>
          <w:color w:val="000000" w:themeColor="text1"/>
          <w:lang w:val="hy-AM" w:eastAsia="ru-RU"/>
        </w:rPr>
        <w:t>N 3 հավելվ</w:t>
      </w:r>
      <w:r w:rsidR="003934E1" w:rsidRPr="00233702">
        <w:rPr>
          <w:rFonts w:ascii="GHEA Grapalat" w:eastAsia="Calibri" w:hAnsi="GHEA Grapalat"/>
          <w:bCs/>
          <w:color w:val="000000" w:themeColor="text1"/>
          <w:lang w:val="hy-AM" w:eastAsia="ru-RU"/>
        </w:rPr>
        <w:t>ա</w:t>
      </w:r>
      <w:r w:rsidR="00E90E7D" w:rsidRPr="00233702">
        <w:rPr>
          <w:rFonts w:ascii="GHEA Grapalat" w:eastAsia="Calibri" w:hAnsi="GHEA Grapalat"/>
          <w:bCs/>
          <w:color w:val="000000" w:themeColor="text1"/>
          <w:lang w:val="hy-AM" w:eastAsia="ru-RU"/>
        </w:rPr>
        <w:t>ծով</w:t>
      </w:r>
      <w:r w:rsidR="00740946" w:rsidRPr="00233702">
        <w:rPr>
          <w:rFonts w:ascii="GHEA Grapalat" w:eastAsia="Calibri" w:hAnsi="GHEA Grapalat"/>
          <w:bCs/>
          <w:color w:val="000000" w:themeColor="text1"/>
          <w:lang w:val="hy-AM" w:eastAsia="ru-RU"/>
        </w:rPr>
        <w:t>՝</w:t>
      </w:r>
      <w:r w:rsidR="00E90E7D" w:rsidRPr="00233702">
        <w:rPr>
          <w:rFonts w:ascii="GHEA Grapalat" w:eastAsia="Calibri" w:hAnsi="GHEA Grapalat"/>
          <w:bCs/>
          <w:color w:val="000000" w:themeColor="text1"/>
          <w:lang w:val="hy-AM" w:eastAsia="ru-RU"/>
        </w:rPr>
        <w:t xml:space="preserve"> համաձայն հավելվածի</w:t>
      </w:r>
      <w:r w:rsidR="00D95C11" w:rsidRPr="00233702">
        <w:rPr>
          <w:rFonts w:ascii="Cambria Math" w:eastAsia="Calibri" w:hAnsi="Cambria Math"/>
          <w:bCs/>
          <w:color w:val="000000" w:themeColor="text1"/>
          <w:lang w:val="hy-AM" w:eastAsia="ru-RU"/>
        </w:rPr>
        <w:t>․</w:t>
      </w:r>
    </w:p>
    <w:p w14:paraId="298671C4" w14:textId="2FE5C86D" w:rsidR="00D95C11" w:rsidRPr="00233702" w:rsidRDefault="00320B2C" w:rsidP="00D95C11">
      <w:pPr>
        <w:pStyle w:val="NormalWeb"/>
        <w:shd w:val="clear" w:color="auto" w:fill="FFFFFF"/>
        <w:spacing w:before="0" w:beforeAutospacing="0" w:after="0" w:afterAutospacing="0" w:line="360" w:lineRule="auto"/>
        <w:ind w:firstLine="375"/>
        <w:jc w:val="both"/>
        <w:rPr>
          <w:rFonts w:ascii="Cambria Math" w:eastAsia="Calibri" w:hAnsi="Cambria Math"/>
          <w:bCs/>
          <w:color w:val="000000" w:themeColor="text1"/>
          <w:lang w:val="hy-AM" w:eastAsia="ru-RU"/>
        </w:rPr>
      </w:pPr>
      <w:r w:rsidRPr="00233702">
        <w:rPr>
          <w:rFonts w:ascii="GHEA Grapalat" w:eastAsia="Calibri" w:hAnsi="GHEA Grapalat"/>
          <w:bCs/>
          <w:color w:val="000000" w:themeColor="text1"/>
          <w:lang w:val="hy-AM" w:eastAsia="ru-RU"/>
        </w:rPr>
        <w:t>7</w:t>
      </w:r>
      <w:r w:rsidR="00D95C11" w:rsidRPr="00233702">
        <w:rPr>
          <w:rFonts w:ascii="GHEA Grapalat" w:eastAsia="Calibri" w:hAnsi="GHEA Grapalat"/>
          <w:bCs/>
          <w:color w:val="000000" w:themeColor="text1"/>
          <w:lang w:val="hy-AM" w:eastAsia="ru-RU"/>
        </w:rPr>
        <w:t>)</w:t>
      </w:r>
      <w:r w:rsidR="00D95C11" w:rsidRPr="00233702">
        <w:rPr>
          <w:rFonts w:ascii="Cambria Math" w:eastAsia="Calibri" w:hAnsi="Cambria Math"/>
          <w:bCs/>
          <w:color w:val="000000" w:themeColor="text1"/>
          <w:lang w:val="hy-AM" w:eastAsia="ru-RU"/>
        </w:rPr>
        <w:t xml:space="preserve"> </w:t>
      </w:r>
      <w:r w:rsidR="00D95C11" w:rsidRPr="00233702">
        <w:rPr>
          <w:rFonts w:ascii="GHEA Grapalat" w:eastAsia="Calibri" w:hAnsi="GHEA Grapalat"/>
          <w:bCs/>
          <w:color w:val="000000" w:themeColor="text1"/>
          <w:lang w:val="hy-AM" w:eastAsia="ru-RU"/>
        </w:rPr>
        <w:t>Որոշման N 2 հավելվածի 19-րդ կետի 3-րդ ենթակետն ուժը կորցրած ճանաչել ։</w:t>
      </w:r>
    </w:p>
    <w:p w14:paraId="2D70B087" w14:textId="7CDCF15F" w:rsidR="00E90E7D" w:rsidRPr="00233702" w:rsidRDefault="008A377D" w:rsidP="00FA4EAE">
      <w:pPr>
        <w:shd w:val="clear" w:color="auto" w:fill="FFFFFF"/>
        <w:spacing w:after="0" w:line="360" w:lineRule="auto"/>
        <w:ind w:firstLine="375"/>
        <w:jc w:val="both"/>
        <w:rPr>
          <w:rFonts w:ascii="GHEA Grapalat" w:eastAsia="Calibri" w:hAnsi="GHEA Grapalat" w:cs="Times New Roman"/>
          <w:bCs/>
          <w:color w:val="000000" w:themeColor="text1"/>
          <w:sz w:val="24"/>
          <w:szCs w:val="24"/>
          <w:lang w:val="hy-AM" w:eastAsia="ru-RU"/>
        </w:rPr>
      </w:pPr>
      <w:r w:rsidRPr="00233702">
        <w:rPr>
          <w:rFonts w:ascii="GHEA Grapalat" w:eastAsia="Calibri" w:hAnsi="GHEA Grapalat" w:cs="Times New Roman"/>
          <w:bCs/>
          <w:color w:val="000000" w:themeColor="text1"/>
          <w:sz w:val="24"/>
          <w:szCs w:val="24"/>
          <w:lang w:val="hy-AM" w:eastAsia="ru-RU"/>
        </w:rPr>
        <w:t>2. Սույն որոշումն ուժի մեջ է մտնում պաշտոնական հրապարակման օրվան հաջորդող տասներորդ օրվանից:</w:t>
      </w:r>
    </w:p>
    <w:p w14:paraId="0CD4B7F4" w14:textId="77777777" w:rsidR="00E90E7D" w:rsidRPr="00233702" w:rsidRDefault="00E90E7D" w:rsidP="00E90E7D">
      <w:pPr>
        <w:shd w:val="clear" w:color="auto" w:fill="FFFFFF"/>
        <w:spacing w:after="0" w:line="360" w:lineRule="auto"/>
        <w:ind w:firstLine="375"/>
        <w:jc w:val="both"/>
        <w:rPr>
          <w:rFonts w:ascii="GHEA Grapalat" w:eastAsia="Calibri" w:hAnsi="GHEA Grapalat" w:cs="Times New Roman"/>
          <w:bCs/>
          <w:color w:val="000000" w:themeColor="text1"/>
          <w:sz w:val="24"/>
          <w:szCs w:val="24"/>
          <w:lang w:val="hy-AM" w:eastAsia="ru-RU"/>
        </w:rPr>
      </w:pPr>
    </w:p>
    <w:p w14:paraId="3DC3F5C5" w14:textId="77777777" w:rsidR="00E90E7D" w:rsidRPr="00233702" w:rsidRDefault="008A377D" w:rsidP="00E90E7D">
      <w:pPr>
        <w:pStyle w:val="NormalWeb"/>
        <w:shd w:val="clear" w:color="auto" w:fill="FFFFFF"/>
        <w:spacing w:before="0" w:beforeAutospacing="0" w:after="0" w:afterAutospacing="0" w:line="360" w:lineRule="auto"/>
        <w:ind w:firstLine="375"/>
        <w:jc w:val="both"/>
        <w:rPr>
          <w:rFonts w:ascii="GHEA Grapalat" w:eastAsia="Calibri" w:hAnsi="GHEA Grapalat"/>
          <w:bCs/>
          <w:color w:val="000000" w:themeColor="text1"/>
          <w:lang w:val="hy-AM" w:eastAsia="ru-RU"/>
        </w:rPr>
      </w:pPr>
      <w:r w:rsidRPr="00233702">
        <w:rPr>
          <w:rFonts w:ascii="Calibri" w:eastAsia="Calibri" w:hAnsi="Calibri" w:cs="Calibri"/>
          <w:bCs/>
          <w:color w:val="000000" w:themeColor="text1"/>
          <w:lang w:val="hy-AM" w:eastAsia="ru-RU"/>
        </w:rPr>
        <w:t> </w:t>
      </w:r>
      <w:r w:rsidR="00E90E7D" w:rsidRPr="00233702">
        <w:rPr>
          <w:rFonts w:ascii="GHEA Grapalat" w:eastAsia="Calibri" w:hAnsi="GHEA Grapalat"/>
          <w:bCs/>
          <w:color w:val="000000" w:themeColor="text1"/>
          <w:lang w:val="hy-AM" w:eastAsia="ru-RU"/>
        </w:rPr>
        <w:t>ՀԱՅԱՍՏԱՆԻ ՀԱՆՐԱՊԵՏՈՒԹՅԱՆ</w:t>
      </w:r>
    </w:p>
    <w:p w14:paraId="21B85FE2" w14:textId="77777777" w:rsidR="00E90E7D" w:rsidRPr="00233702" w:rsidRDefault="00E90E7D" w:rsidP="00E90E7D">
      <w:pPr>
        <w:pStyle w:val="NormalWeb"/>
        <w:shd w:val="clear" w:color="auto" w:fill="FFFFFF"/>
        <w:spacing w:before="0" w:beforeAutospacing="0" w:after="0" w:afterAutospacing="0" w:line="360" w:lineRule="auto"/>
        <w:ind w:firstLine="375"/>
        <w:jc w:val="both"/>
        <w:rPr>
          <w:rFonts w:ascii="GHEA Grapalat" w:eastAsia="Calibri" w:hAnsi="GHEA Grapalat"/>
          <w:bCs/>
          <w:color w:val="000000" w:themeColor="text1"/>
          <w:lang w:val="hy-AM" w:eastAsia="ru-RU"/>
        </w:rPr>
      </w:pPr>
      <w:r w:rsidRPr="00233702">
        <w:rPr>
          <w:rFonts w:ascii="GHEA Grapalat" w:eastAsia="Calibri" w:hAnsi="GHEA Grapalat"/>
          <w:bCs/>
          <w:color w:val="000000" w:themeColor="text1"/>
          <w:lang w:val="hy-AM" w:eastAsia="ru-RU"/>
        </w:rPr>
        <w:t>ՎԱՐՉԱՊԵՏ</w:t>
      </w:r>
      <w:r w:rsidRPr="00233702">
        <w:rPr>
          <w:rFonts w:ascii="GHEA Grapalat" w:eastAsia="Calibri" w:hAnsi="GHEA Grapalat"/>
          <w:bCs/>
          <w:color w:val="000000" w:themeColor="text1"/>
          <w:lang w:val="hy-AM" w:eastAsia="ru-RU"/>
        </w:rPr>
        <w:tab/>
      </w:r>
      <w:r w:rsidRPr="00233702">
        <w:rPr>
          <w:rFonts w:ascii="GHEA Grapalat" w:eastAsia="Calibri" w:hAnsi="GHEA Grapalat"/>
          <w:bCs/>
          <w:color w:val="000000" w:themeColor="text1"/>
          <w:lang w:val="hy-AM" w:eastAsia="ru-RU"/>
        </w:rPr>
        <w:tab/>
      </w:r>
      <w:r w:rsidRPr="00233702">
        <w:rPr>
          <w:rFonts w:ascii="GHEA Grapalat" w:eastAsia="Calibri" w:hAnsi="GHEA Grapalat"/>
          <w:bCs/>
          <w:color w:val="000000" w:themeColor="text1"/>
          <w:lang w:val="hy-AM" w:eastAsia="ru-RU"/>
        </w:rPr>
        <w:tab/>
      </w:r>
      <w:r w:rsidRPr="00233702">
        <w:rPr>
          <w:rFonts w:ascii="GHEA Grapalat" w:eastAsia="Calibri" w:hAnsi="GHEA Grapalat"/>
          <w:bCs/>
          <w:color w:val="000000" w:themeColor="text1"/>
          <w:lang w:val="hy-AM" w:eastAsia="ru-RU"/>
        </w:rPr>
        <w:tab/>
      </w:r>
      <w:r w:rsidRPr="00233702">
        <w:rPr>
          <w:rFonts w:ascii="GHEA Grapalat" w:eastAsia="Calibri" w:hAnsi="GHEA Grapalat"/>
          <w:bCs/>
          <w:color w:val="000000" w:themeColor="text1"/>
          <w:lang w:val="hy-AM" w:eastAsia="ru-RU"/>
        </w:rPr>
        <w:tab/>
      </w:r>
      <w:r w:rsidRPr="00233702">
        <w:rPr>
          <w:rFonts w:ascii="GHEA Grapalat" w:eastAsia="Calibri" w:hAnsi="GHEA Grapalat"/>
          <w:bCs/>
          <w:color w:val="000000" w:themeColor="text1"/>
          <w:lang w:val="hy-AM" w:eastAsia="ru-RU"/>
        </w:rPr>
        <w:tab/>
      </w:r>
      <w:r w:rsidRPr="00233702">
        <w:rPr>
          <w:rFonts w:ascii="GHEA Grapalat" w:eastAsia="Calibri" w:hAnsi="GHEA Grapalat"/>
          <w:bCs/>
          <w:color w:val="000000" w:themeColor="text1"/>
          <w:lang w:val="hy-AM" w:eastAsia="ru-RU"/>
        </w:rPr>
        <w:tab/>
      </w:r>
      <w:r w:rsidRPr="00233702">
        <w:rPr>
          <w:rFonts w:ascii="GHEA Grapalat" w:eastAsia="Calibri" w:hAnsi="GHEA Grapalat"/>
          <w:bCs/>
          <w:color w:val="000000" w:themeColor="text1"/>
          <w:lang w:val="hy-AM" w:eastAsia="ru-RU"/>
        </w:rPr>
        <w:tab/>
      </w:r>
      <w:r w:rsidRPr="00233702">
        <w:rPr>
          <w:rFonts w:ascii="GHEA Grapalat" w:eastAsia="Calibri" w:hAnsi="GHEA Grapalat"/>
          <w:bCs/>
          <w:color w:val="000000" w:themeColor="text1"/>
          <w:lang w:val="hy-AM" w:eastAsia="ru-RU"/>
        </w:rPr>
        <w:tab/>
        <w:t xml:space="preserve"> Ն.ՓԱՇԻՆՅԱՆ</w:t>
      </w:r>
    </w:p>
    <w:p w14:paraId="3943285C" w14:textId="77777777" w:rsidR="00E90E7D" w:rsidRPr="00233702" w:rsidRDefault="00E90E7D" w:rsidP="00E90E7D">
      <w:pPr>
        <w:spacing w:line="360" w:lineRule="auto"/>
        <w:ind w:firstLine="720"/>
        <w:jc w:val="both"/>
        <w:rPr>
          <w:rFonts w:ascii="GHEA Grapalat" w:hAnsi="GHEA Grapalat"/>
          <w:color w:val="000000" w:themeColor="text1"/>
          <w:lang w:val="hy-AM"/>
        </w:rPr>
      </w:pPr>
    </w:p>
    <w:p w14:paraId="6070214B" w14:textId="77777777" w:rsidR="00E90E7D" w:rsidRPr="00233702" w:rsidRDefault="00E90E7D" w:rsidP="00E90E7D">
      <w:pPr>
        <w:pStyle w:val="NormalWeb"/>
        <w:shd w:val="clear" w:color="auto" w:fill="FFFFFF"/>
        <w:spacing w:before="0" w:beforeAutospacing="0" w:after="0" w:afterAutospacing="0" w:line="360" w:lineRule="auto"/>
        <w:ind w:firstLine="375"/>
        <w:jc w:val="both"/>
        <w:rPr>
          <w:rFonts w:ascii="GHEA Grapalat" w:eastAsia="Calibri" w:hAnsi="GHEA Grapalat"/>
          <w:bCs/>
          <w:color w:val="000000" w:themeColor="text1"/>
          <w:lang w:val="hy-AM" w:eastAsia="ru-RU"/>
        </w:rPr>
      </w:pPr>
      <w:r w:rsidRPr="00233702">
        <w:rPr>
          <w:rFonts w:ascii="GHEA Grapalat" w:eastAsia="Calibri" w:hAnsi="GHEA Grapalat"/>
          <w:bCs/>
          <w:color w:val="000000" w:themeColor="text1"/>
          <w:lang w:val="hy-AM" w:eastAsia="ru-RU"/>
        </w:rPr>
        <w:t>Երևան</w:t>
      </w:r>
    </w:p>
    <w:p w14:paraId="10D10F67" w14:textId="48BA2C36" w:rsidR="008A377D" w:rsidRPr="00233702" w:rsidRDefault="008A377D" w:rsidP="00E90E7D">
      <w:pPr>
        <w:shd w:val="clear" w:color="auto" w:fill="FFFFFF"/>
        <w:spacing w:after="0" w:line="240" w:lineRule="auto"/>
        <w:ind w:firstLine="375"/>
        <w:rPr>
          <w:rFonts w:ascii="GHEA Grapalat" w:eastAsia="Times New Roman" w:hAnsi="GHEA Grapalat" w:cs="Times New Roman"/>
          <w:color w:val="000000" w:themeColor="text1"/>
          <w:sz w:val="21"/>
          <w:szCs w:val="21"/>
          <w:lang w:val="hy-AM"/>
        </w:rPr>
      </w:pPr>
      <w:r w:rsidRPr="00233702">
        <w:rPr>
          <w:rFonts w:ascii="Calibri" w:eastAsia="Times New Roman" w:hAnsi="Calibri" w:cs="Calibri"/>
          <w:color w:val="000000" w:themeColor="text1"/>
          <w:sz w:val="21"/>
          <w:szCs w:val="21"/>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685"/>
        <w:gridCol w:w="4521"/>
      </w:tblGrid>
      <w:tr w:rsidR="00233702" w:rsidRPr="00CA196E" w14:paraId="350AAE00" w14:textId="77777777" w:rsidTr="008A377D">
        <w:trPr>
          <w:tblCellSpacing w:w="7" w:type="dxa"/>
        </w:trPr>
        <w:tc>
          <w:tcPr>
            <w:tcW w:w="0" w:type="auto"/>
            <w:shd w:val="clear" w:color="auto" w:fill="FFFFFF"/>
            <w:vAlign w:val="center"/>
          </w:tcPr>
          <w:p w14:paraId="3F48A76D" w14:textId="02A7968F" w:rsidR="008A377D" w:rsidRPr="00233702" w:rsidRDefault="008A377D" w:rsidP="008A377D">
            <w:pPr>
              <w:spacing w:before="100" w:beforeAutospacing="1" w:after="100" w:afterAutospacing="1" w:line="240" w:lineRule="auto"/>
              <w:jc w:val="center"/>
              <w:rPr>
                <w:rFonts w:ascii="GHEA Grapalat" w:eastAsia="Times New Roman" w:hAnsi="GHEA Grapalat" w:cs="Times New Roman"/>
                <w:color w:val="000000" w:themeColor="text1"/>
                <w:sz w:val="21"/>
                <w:szCs w:val="21"/>
                <w:lang w:val="hy-AM"/>
              </w:rPr>
            </w:pPr>
          </w:p>
        </w:tc>
        <w:tc>
          <w:tcPr>
            <w:tcW w:w="4500" w:type="dxa"/>
            <w:shd w:val="clear" w:color="auto" w:fill="FFFFFF"/>
            <w:vAlign w:val="bottom"/>
          </w:tcPr>
          <w:p w14:paraId="13336086" w14:textId="247048DA" w:rsidR="008A377D" w:rsidRPr="00233702" w:rsidRDefault="008A377D" w:rsidP="008A377D">
            <w:pPr>
              <w:spacing w:after="0" w:line="240" w:lineRule="auto"/>
              <w:jc w:val="center"/>
              <w:rPr>
                <w:rFonts w:ascii="GHEA Grapalat" w:eastAsia="Times New Roman" w:hAnsi="GHEA Grapalat" w:cs="Times New Roman"/>
                <w:color w:val="000000" w:themeColor="text1"/>
                <w:sz w:val="21"/>
                <w:szCs w:val="21"/>
                <w:lang w:val="hy-AM"/>
              </w:rPr>
            </w:pPr>
          </w:p>
        </w:tc>
      </w:tr>
    </w:tbl>
    <w:p w14:paraId="6E098230" w14:textId="65634DB2" w:rsidR="00EE3013" w:rsidRPr="00233702" w:rsidRDefault="00EE3013" w:rsidP="00EE3013">
      <w:pPr>
        <w:pStyle w:val="NormalWeb"/>
        <w:shd w:val="clear" w:color="auto" w:fill="FFFFFF"/>
        <w:spacing w:before="0" w:beforeAutospacing="0" w:after="0" w:afterAutospacing="0" w:line="360" w:lineRule="auto"/>
        <w:ind w:firstLine="375"/>
        <w:jc w:val="right"/>
        <w:rPr>
          <w:rFonts w:ascii="GHEA Grapalat" w:eastAsia="Calibri" w:hAnsi="GHEA Grapalat"/>
          <w:bCs/>
          <w:color w:val="000000" w:themeColor="text1"/>
          <w:sz w:val="20"/>
          <w:szCs w:val="20"/>
          <w:lang w:val="hy-AM" w:eastAsia="ru-RU"/>
        </w:rPr>
      </w:pPr>
      <w:r w:rsidRPr="00233702">
        <w:rPr>
          <w:rFonts w:ascii="GHEA Grapalat" w:eastAsia="Calibri" w:hAnsi="GHEA Grapalat"/>
          <w:bCs/>
          <w:color w:val="000000" w:themeColor="text1"/>
          <w:sz w:val="20"/>
          <w:szCs w:val="20"/>
          <w:lang w:val="hy-AM" w:eastAsia="ru-RU"/>
        </w:rPr>
        <w:t>«Հավելված N 3</w:t>
      </w:r>
    </w:p>
    <w:p w14:paraId="7DD4632B" w14:textId="77777777" w:rsidR="00EE3013" w:rsidRPr="00233702" w:rsidRDefault="00EE3013" w:rsidP="00EE3013">
      <w:pPr>
        <w:pStyle w:val="NormalWeb"/>
        <w:shd w:val="clear" w:color="auto" w:fill="FFFFFF"/>
        <w:spacing w:before="0" w:beforeAutospacing="0" w:after="0" w:afterAutospacing="0" w:line="360" w:lineRule="auto"/>
        <w:ind w:firstLine="375"/>
        <w:jc w:val="right"/>
        <w:rPr>
          <w:rFonts w:ascii="GHEA Grapalat" w:eastAsia="Calibri" w:hAnsi="GHEA Grapalat"/>
          <w:bCs/>
          <w:color w:val="000000" w:themeColor="text1"/>
          <w:sz w:val="20"/>
          <w:szCs w:val="20"/>
          <w:lang w:val="hy-AM" w:eastAsia="ru-RU"/>
        </w:rPr>
      </w:pPr>
      <w:r w:rsidRPr="00233702">
        <w:rPr>
          <w:rFonts w:ascii="GHEA Grapalat" w:eastAsia="Calibri" w:hAnsi="GHEA Grapalat"/>
          <w:bCs/>
          <w:color w:val="000000" w:themeColor="text1"/>
          <w:sz w:val="20"/>
          <w:szCs w:val="20"/>
          <w:lang w:val="hy-AM" w:eastAsia="ru-RU"/>
        </w:rPr>
        <w:t>ՀՀ կառավարության</w:t>
      </w:r>
    </w:p>
    <w:p w14:paraId="57ED7303" w14:textId="77777777" w:rsidR="00EE3013" w:rsidRPr="00233702" w:rsidRDefault="00EE3013" w:rsidP="00EE3013">
      <w:pPr>
        <w:pStyle w:val="NormalWeb"/>
        <w:shd w:val="clear" w:color="auto" w:fill="FFFFFF"/>
        <w:spacing w:before="0" w:beforeAutospacing="0" w:after="0" w:afterAutospacing="0" w:line="360" w:lineRule="auto"/>
        <w:ind w:firstLine="375"/>
        <w:jc w:val="right"/>
        <w:rPr>
          <w:rFonts w:ascii="GHEA Grapalat" w:eastAsia="Calibri" w:hAnsi="GHEA Grapalat"/>
          <w:bCs/>
          <w:color w:val="000000" w:themeColor="text1"/>
          <w:sz w:val="20"/>
          <w:szCs w:val="20"/>
          <w:lang w:val="hy-AM" w:eastAsia="ru-RU"/>
        </w:rPr>
      </w:pPr>
      <w:r w:rsidRPr="00233702">
        <w:rPr>
          <w:rFonts w:ascii="GHEA Grapalat" w:eastAsia="Calibri" w:hAnsi="GHEA Grapalat"/>
          <w:bCs/>
          <w:color w:val="000000" w:themeColor="text1"/>
          <w:sz w:val="20"/>
          <w:szCs w:val="20"/>
          <w:lang w:val="hy-AM" w:eastAsia="ru-RU"/>
        </w:rPr>
        <w:t>2023 թվականի սեպտեմբերի 28-ի</w:t>
      </w:r>
    </w:p>
    <w:p w14:paraId="4B6226CF" w14:textId="77777777" w:rsidR="00EE3013" w:rsidRPr="00233702" w:rsidRDefault="00EE3013" w:rsidP="00EE3013">
      <w:pPr>
        <w:pStyle w:val="NormalWeb"/>
        <w:shd w:val="clear" w:color="auto" w:fill="FFFFFF"/>
        <w:spacing w:before="0" w:beforeAutospacing="0" w:after="0" w:afterAutospacing="0" w:line="360" w:lineRule="auto"/>
        <w:ind w:firstLine="375"/>
        <w:jc w:val="right"/>
        <w:rPr>
          <w:rFonts w:ascii="GHEA Grapalat" w:eastAsia="Calibri" w:hAnsi="GHEA Grapalat"/>
          <w:bCs/>
          <w:color w:val="000000" w:themeColor="text1"/>
          <w:sz w:val="20"/>
          <w:szCs w:val="20"/>
          <w:lang w:val="hy-AM" w:eastAsia="ru-RU"/>
        </w:rPr>
      </w:pPr>
      <w:r w:rsidRPr="00233702">
        <w:rPr>
          <w:rFonts w:ascii="GHEA Grapalat" w:eastAsia="Calibri" w:hAnsi="GHEA Grapalat"/>
          <w:bCs/>
          <w:color w:val="000000" w:themeColor="text1"/>
          <w:sz w:val="20"/>
          <w:szCs w:val="20"/>
          <w:lang w:val="hy-AM" w:eastAsia="ru-RU"/>
        </w:rPr>
        <w:t>N 1666-Ն որոշման</w:t>
      </w:r>
    </w:p>
    <w:p w14:paraId="24D8EDCB" w14:textId="77777777" w:rsidR="00EE3013" w:rsidRPr="00233702" w:rsidRDefault="00EE3013" w:rsidP="00B23FFA">
      <w:pPr>
        <w:jc w:val="center"/>
        <w:rPr>
          <w:rFonts w:ascii="GHEA Grapalat" w:eastAsia="Times New Roman" w:hAnsi="GHEA Grapalat" w:cs="Times New Roman"/>
          <w:b/>
          <w:bCs/>
          <w:color w:val="000000" w:themeColor="text1"/>
          <w:sz w:val="24"/>
          <w:szCs w:val="24"/>
          <w:lang w:val="hy-AM"/>
        </w:rPr>
      </w:pPr>
    </w:p>
    <w:p w14:paraId="08B8C923" w14:textId="6D4A40C9" w:rsidR="00226244" w:rsidRPr="00233702" w:rsidRDefault="0014708F" w:rsidP="00E90E7D">
      <w:pPr>
        <w:shd w:val="clear" w:color="auto" w:fill="FFFFFF"/>
        <w:spacing w:before="100" w:beforeAutospacing="1" w:after="100" w:afterAutospacing="1" w:line="276" w:lineRule="auto"/>
        <w:jc w:val="center"/>
        <w:rPr>
          <w:rFonts w:ascii="GHEA Grapalat" w:eastAsia="Times New Roman" w:hAnsi="GHEA Grapalat" w:cs="Times New Roman"/>
          <w:b/>
          <w:bCs/>
          <w:color w:val="000000" w:themeColor="text1"/>
          <w:sz w:val="24"/>
          <w:szCs w:val="24"/>
          <w:lang w:val="hy-AM"/>
        </w:rPr>
      </w:pPr>
      <w:r w:rsidRPr="00233702">
        <w:rPr>
          <w:rFonts w:ascii="GHEA Grapalat" w:hAnsi="GHEA Grapalat"/>
          <w:b/>
          <w:bCs/>
          <w:color w:val="000000" w:themeColor="text1"/>
          <w:sz w:val="24"/>
          <w:szCs w:val="24"/>
          <w:lang w:val="hy-AM"/>
        </w:rPr>
        <w:t xml:space="preserve">ՀԱՅԱՍՏԱՆԻ ՀԱՆՐԱՊԵՏՈՒԹՅԱՆ ՀԱՆՐԱՅԻՆ ԻՇԽԱՆՈՒԹՅԱՆ ՄԱՐՄԻՆՆԵՐԻ (ԲԱՑԱՌՈՒԹՅԱՄԲ ՍՈՒՅՆ ՈՐՈՇՄԱՄԲ </w:t>
      </w:r>
      <w:r w:rsidR="00377A78" w:rsidRPr="00233702">
        <w:rPr>
          <w:rFonts w:ascii="GHEA Grapalat" w:hAnsi="GHEA Grapalat"/>
          <w:b/>
          <w:bCs/>
          <w:color w:val="000000" w:themeColor="text1"/>
          <w:sz w:val="24"/>
          <w:szCs w:val="24"/>
          <w:lang w:val="hy-AM"/>
        </w:rPr>
        <w:t xml:space="preserve">N 1 ՀԱՎԵԼՎԱԾՈՎ ՀԱՍՏԱՏՎԱԾ </w:t>
      </w:r>
      <w:r w:rsidRPr="00233702">
        <w:rPr>
          <w:rFonts w:ascii="GHEA Grapalat" w:hAnsi="GHEA Grapalat"/>
          <w:b/>
          <w:bCs/>
          <w:color w:val="000000" w:themeColor="text1"/>
          <w:sz w:val="24"/>
          <w:szCs w:val="24"/>
          <w:lang w:val="hy-AM"/>
        </w:rPr>
        <w:t xml:space="preserve">ԿԱՐԳԻ 1-ԻՆ ԿԵՏՈՒՄ ՆՇՎԱԾ ՄԱՐՄԻՆՆԵՐԻ) ԱՇԽԱՏԱԿԱԶՄԵՐԻՆ ԱՄՐԱՑՎԱԾ ԾԱՌԱՅՈՂԱԿԱՆ ԱՎՏՈՄԵՔԵՆԱՆԵՐԻ ՀԱՏԿԱՑՄԱՆ ԵՎ ՇԱՀԱԳՈՐԾՄԱՆ, ԻՆՉՊԵՍ ՆԱԵՎ ՊԵՏԱԿԱՆ </w:t>
      </w:r>
      <w:r w:rsidR="00F54AE9" w:rsidRPr="00233702">
        <w:rPr>
          <w:rFonts w:ascii="GHEA Grapalat" w:hAnsi="GHEA Grapalat"/>
          <w:b/>
          <w:bCs/>
          <w:color w:val="000000" w:themeColor="text1"/>
          <w:sz w:val="24"/>
          <w:szCs w:val="24"/>
          <w:lang w:val="hy-AM"/>
        </w:rPr>
        <w:t>ՊԱՇՏՈՆ ԶԲԱՂԵՑՆՈՂ ԱՆՁԱՆՑ ՏՐԱՆՍՊՈՐՏԱՅԻՆ ԾԱԽՍԵՐԻ ՓՈԽՀԱՏՈՒՑՄԱՆ ԿԱՐԳԸ ԵՎ ԱՌԱՆՁԻՆ ՉԱՓՈՐՈՇԻՉՆԵՐԸ</w:t>
      </w:r>
    </w:p>
    <w:p w14:paraId="1EB1655E" w14:textId="77777777" w:rsidR="00E90E7D" w:rsidRPr="00233702" w:rsidRDefault="00E90E7D" w:rsidP="00E90E7D">
      <w:pPr>
        <w:shd w:val="clear" w:color="auto" w:fill="FFFFFF"/>
        <w:spacing w:before="100" w:beforeAutospacing="1" w:after="100" w:afterAutospacing="1" w:line="276" w:lineRule="auto"/>
        <w:jc w:val="center"/>
        <w:rPr>
          <w:rFonts w:ascii="GHEA Grapalat" w:eastAsia="Times New Roman" w:hAnsi="GHEA Grapalat" w:cs="Times New Roman"/>
          <w:b/>
          <w:bCs/>
          <w:color w:val="000000" w:themeColor="text1"/>
          <w:sz w:val="24"/>
          <w:szCs w:val="24"/>
          <w:lang w:val="hy-AM"/>
        </w:rPr>
      </w:pPr>
    </w:p>
    <w:p w14:paraId="440276F5" w14:textId="73BBA587"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 xml:space="preserve">1. Սույն կարգով </w:t>
      </w:r>
      <w:r w:rsidR="00B209FE" w:rsidRPr="00233702">
        <w:rPr>
          <w:rFonts w:ascii="GHEA Grapalat" w:eastAsia="Times New Roman" w:hAnsi="GHEA Grapalat" w:cs="Times New Roman"/>
          <w:color w:val="000000" w:themeColor="text1"/>
          <w:sz w:val="24"/>
          <w:szCs w:val="24"/>
          <w:lang w:val="hy-AM"/>
        </w:rPr>
        <w:t>կարգավորվում</w:t>
      </w:r>
      <w:r w:rsidRPr="00233702">
        <w:rPr>
          <w:rFonts w:ascii="GHEA Grapalat" w:eastAsia="Times New Roman" w:hAnsi="GHEA Grapalat" w:cs="Times New Roman"/>
          <w:color w:val="000000" w:themeColor="text1"/>
          <w:sz w:val="24"/>
          <w:szCs w:val="24"/>
          <w:lang w:val="hy-AM"/>
        </w:rPr>
        <w:t xml:space="preserve"> են </w:t>
      </w:r>
      <w:bookmarkStart w:id="4" w:name="_Hlk172021592"/>
      <w:r w:rsidR="00F54AE9" w:rsidRPr="00233702">
        <w:rPr>
          <w:rFonts w:ascii="GHEA Grapalat" w:eastAsia="Times New Roman" w:hAnsi="GHEA Grapalat" w:cs="Times New Roman"/>
          <w:color w:val="000000" w:themeColor="text1"/>
          <w:sz w:val="24"/>
          <w:szCs w:val="24"/>
          <w:lang w:val="hy-AM"/>
        </w:rPr>
        <w:t>Հայաստանի Հանրապետության դատախազության</w:t>
      </w:r>
      <w:bookmarkEnd w:id="4"/>
      <w:r w:rsidR="00F54AE9" w:rsidRPr="00233702">
        <w:rPr>
          <w:rFonts w:ascii="GHEA Grapalat" w:eastAsia="Times New Roman" w:hAnsi="GHEA Grapalat" w:cs="Times New Roman"/>
          <w:color w:val="000000" w:themeColor="text1"/>
          <w:sz w:val="24"/>
          <w:szCs w:val="24"/>
          <w:lang w:val="hy-AM"/>
        </w:rPr>
        <w:t xml:space="preserve">, Հայաստանի Հանրապետության Կենտրոնական բանկի, Հայաստանի Հանրապետության քննչական կոմիտեի, Հայաստանի Հանրապետության մրցակցության պաշտպանության հանձնաժողովի, Հեռուստատեսության և ռադիոյի հանձնաժողովի, Հայաստանի Հանրապետության կենտրոնական ընտրական հանձնաժողովի, Հայաստանի Հանրապետության  կոռուպցիայի կանխարգելման հանձնաժողովի, Հանրային ծառայությունները կարգավորող հանձնաժողովի, Հայաստանի Հանրապետության հաշվեքննիչ պալատի, Հայաստանի Հանրապետության մարդու իրավունքների պաշտպանի գրասենյակի, Հայաստանի Հանրապետության հակակոռուպցիոն կոմիտեի, Հայաստանի Հանրապետության բարձրագույն  դատական  խորհրդի, Հանրային հեռարձակողի խորհրդի, Հայաստանի Հանրապետության Ազգային ժողովի,  Հայաստանի Հանրապետության նախագահի, Հայաստանի Հանրապետության սահմանադրական դատարանի աշխատակազմերին </w:t>
      </w:r>
      <w:r w:rsidR="00226244" w:rsidRPr="00233702">
        <w:rPr>
          <w:rFonts w:ascii="GHEA Grapalat" w:eastAsia="Times New Roman" w:hAnsi="GHEA Grapalat" w:cs="Times New Roman"/>
          <w:color w:val="000000" w:themeColor="text1"/>
          <w:sz w:val="24"/>
          <w:szCs w:val="24"/>
          <w:lang w:val="hy-AM"/>
        </w:rPr>
        <w:t xml:space="preserve">(այսուհետ՝ հանրային իշխանության մարմիններ) </w:t>
      </w:r>
      <w:r w:rsidRPr="00233702">
        <w:rPr>
          <w:rFonts w:ascii="GHEA Grapalat" w:eastAsia="Times New Roman" w:hAnsi="GHEA Grapalat" w:cs="Times New Roman"/>
          <w:color w:val="000000" w:themeColor="text1"/>
          <w:sz w:val="24"/>
          <w:szCs w:val="24"/>
          <w:lang w:val="hy-AM"/>
        </w:rPr>
        <w:t>ծառայողական ավտոմեքենաների հատկացման</w:t>
      </w:r>
      <w:r w:rsidR="00764CC4" w:rsidRPr="00233702">
        <w:rPr>
          <w:rFonts w:ascii="GHEA Grapalat" w:eastAsia="Times New Roman" w:hAnsi="GHEA Grapalat" w:cs="Times New Roman"/>
          <w:color w:val="000000" w:themeColor="text1"/>
          <w:sz w:val="24"/>
          <w:szCs w:val="24"/>
          <w:lang w:val="hy-AM"/>
        </w:rPr>
        <w:t xml:space="preserve"> և</w:t>
      </w:r>
      <w:r w:rsidRPr="00233702">
        <w:rPr>
          <w:rFonts w:ascii="GHEA Grapalat" w:eastAsia="Times New Roman" w:hAnsi="GHEA Grapalat" w:cs="Times New Roman"/>
          <w:color w:val="000000" w:themeColor="text1"/>
          <w:sz w:val="24"/>
          <w:szCs w:val="24"/>
          <w:lang w:val="hy-AM"/>
        </w:rPr>
        <w:t xml:space="preserve"> շահագործման,</w:t>
      </w:r>
      <w:r w:rsidR="00D65364" w:rsidRPr="00233702">
        <w:rPr>
          <w:rFonts w:ascii="GHEA Grapalat" w:eastAsia="Times New Roman" w:hAnsi="GHEA Grapalat" w:cs="Times New Roman"/>
          <w:color w:val="000000" w:themeColor="text1"/>
          <w:sz w:val="24"/>
          <w:szCs w:val="24"/>
          <w:lang w:val="hy-AM"/>
        </w:rPr>
        <w:t xml:space="preserve"> </w:t>
      </w:r>
      <w:r w:rsidRPr="00233702">
        <w:rPr>
          <w:rFonts w:ascii="GHEA Grapalat" w:eastAsia="Times New Roman" w:hAnsi="GHEA Grapalat" w:cs="Times New Roman"/>
          <w:color w:val="000000" w:themeColor="text1"/>
          <w:sz w:val="24"/>
          <w:szCs w:val="24"/>
          <w:lang w:val="hy-AM"/>
        </w:rPr>
        <w:t xml:space="preserve">ինչպես նաև պետական պաշտոն զբաղեցնող անձանց կանոնադրական գործառույթների իրականացման նպատակով տրամադրված տրանսպորտային ծախսերի փոխհատուցման </w:t>
      </w:r>
      <w:r w:rsidR="00B209FE" w:rsidRPr="00233702">
        <w:rPr>
          <w:rFonts w:ascii="GHEA Grapalat" w:eastAsia="Times New Roman" w:hAnsi="GHEA Grapalat" w:cs="Times New Roman"/>
          <w:color w:val="000000" w:themeColor="text1"/>
          <w:sz w:val="24"/>
          <w:szCs w:val="24"/>
          <w:lang w:val="hy-AM"/>
        </w:rPr>
        <w:t>հետ կապված փոխհարաբերությունները</w:t>
      </w:r>
      <w:r w:rsidR="00377A78" w:rsidRPr="00233702">
        <w:rPr>
          <w:rFonts w:ascii="GHEA Grapalat" w:eastAsia="Times New Roman" w:hAnsi="GHEA Grapalat" w:cs="Times New Roman"/>
          <w:color w:val="000000" w:themeColor="text1"/>
          <w:sz w:val="24"/>
          <w:szCs w:val="24"/>
          <w:lang w:val="hy-AM"/>
        </w:rPr>
        <w:t xml:space="preserve"> և առանձին չափորոշիչները</w:t>
      </w:r>
      <w:r w:rsidRPr="00233702">
        <w:rPr>
          <w:rFonts w:ascii="GHEA Grapalat" w:eastAsia="Times New Roman" w:hAnsi="GHEA Grapalat" w:cs="Times New Roman"/>
          <w:color w:val="000000" w:themeColor="text1"/>
          <w:sz w:val="24"/>
          <w:szCs w:val="24"/>
          <w:lang w:val="hy-AM"/>
        </w:rPr>
        <w:t>։</w:t>
      </w:r>
    </w:p>
    <w:p w14:paraId="2D9A61F5" w14:textId="5FFFF80E"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 xml:space="preserve">2. Ծառայողական ավտոմեքենաների հատկացման, շահագործման կամ </w:t>
      </w:r>
      <w:r w:rsidR="00D12C9F" w:rsidRPr="00233702">
        <w:rPr>
          <w:rFonts w:ascii="GHEA Grapalat" w:eastAsia="Times New Roman" w:hAnsi="GHEA Grapalat" w:cs="Times New Roman"/>
          <w:color w:val="000000" w:themeColor="text1"/>
          <w:sz w:val="24"/>
          <w:szCs w:val="24"/>
          <w:lang w:val="hy-AM"/>
        </w:rPr>
        <w:t xml:space="preserve">հանրային իշխանության մարմինների </w:t>
      </w:r>
      <w:r w:rsidRPr="00233702">
        <w:rPr>
          <w:rFonts w:ascii="GHEA Grapalat" w:eastAsia="Times New Roman" w:hAnsi="GHEA Grapalat" w:cs="Times New Roman"/>
          <w:color w:val="000000" w:themeColor="text1"/>
          <w:sz w:val="24"/>
          <w:szCs w:val="24"/>
          <w:lang w:val="hy-AM"/>
        </w:rPr>
        <w:t xml:space="preserve">կանոնադրական գործառույթների իրականացման նպատակով </w:t>
      </w:r>
      <w:r w:rsidRPr="00233702">
        <w:rPr>
          <w:rFonts w:ascii="GHEA Grapalat" w:eastAsia="Times New Roman" w:hAnsi="GHEA Grapalat" w:cs="Times New Roman"/>
          <w:color w:val="000000" w:themeColor="text1"/>
          <w:sz w:val="24"/>
          <w:szCs w:val="24"/>
          <w:lang w:val="hy-AM"/>
        </w:rPr>
        <w:lastRenderedPageBreak/>
        <w:t xml:space="preserve">տրամադրված տրանսպորտային ծախսերի փոխհատուցման, ինչպես նաև ծառայողական և սպասարկման ավտոմեքենաների սահմանաքանակների սահմանման կարգավորումները պետք է ապահովեն հետևյալ պահանջները.                 </w:t>
      </w:r>
    </w:p>
    <w:p w14:paraId="16ACBC63" w14:textId="7A9C0A79"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 xml:space="preserve">1) </w:t>
      </w:r>
      <w:bookmarkStart w:id="5" w:name="_Hlk164174406"/>
      <w:r w:rsidR="00D12C9F" w:rsidRPr="00233702">
        <w:rPr>
          <w:rFonts w:ascii="GHEA Grapalat" w:eastAsia="Times New Roman" w:hAnsi="GHEA Grapalat" w:cs="Times New Roman"/>
          <w:color w:val="000000" w:themeColor="text1"/>
          <w:sz w:val="24"/>
          <w:szCs w:val="24"/>
          <w:lang w:val="hy-AM"/>
        </w:rPr>
        <w:t>Հանրային իշխանության մարմիններ</w:t>
      </w:r>
      <w:r w:rsidRPr="00233702">
        <w:rPr>
          <w:rFonts w:ascii="GHEA Grapalat" w:eastAsia="Times New Roman" w:hAnsi="GHEA Grapalat" w:cs="Times New Roman"/>
          <w:color w:val="000000" w:themeColor="text1"/>
          <w:sz w:val="24"/>
          <w:szCs w:val="24"/>
          <w:lang w:val="hy-AM"/>
        </w:rPr>
        <w:t>ի</w:t>
      </w:r>
      <w:bookmarkEnd w:id="5"/>
      <w:r w:rsidRPr="00233702">
        <w:rPr>
          <w:rFonts w:ascii="GHEA Grapalat" w:eastAsia="Times New Roman" w:hAnsi="GHEA Grapalat" w:cs="Times New Roman"/>
          <w:color w:val="000000" w:themeColor="text1"/>
          <w:sz w:val="24"/>
          <w:szCs w:val="24"/>
          <w:lang w:val="hy-AM"/>
        </w:rPr>
        <w:t xml:space="preserve"> բնականոն գուրծունենությունը կազմակերպելու նպատակով տրանսպորտային կարիքների նկատմամբ պահանջների բավարարումը,</w:t>
      </w:r>
    </w:p>
    <w:p w14:paraId="7BC3E745" w14:textId="33B509B9"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 xml:space="preserve">2) </w:t>
      </w:r>
      <w:r w:rsidR="00D12C9F" w:rsidRPr="00233702">
        <w:rPr>
          <w:rFonts w:ascii="GHEA Grapalat" w:eastAsia="Times New Roman" w:hAnsi="GHEA Grapalat" w:cs="Times New Roman"/>
          <w:color w:val="000000" w:themeColor="text1"/>
          <w:sz w:val="24"/>
          <w:szCs w:val="24"/>
          <w:lang w:val="hy-AM"/>
        </w:rPr>
        <w:t>Հանրային իշխանության մարմինների</w:t>
      </w:r>
      <w:r w:rsidRPr="00233702">
        <w:rPr>
          <w:rFonts w:ascii="GHEA Grapalat" w:eastAsia="Times New Roman" w:hAnsi="GHEA Grapalat" w:cs="Times New Roman"/>
          <w:color w:val="000000" w:themeColor="text1"/>
          <w:sz w:val="24"/>
          <w:szCs w:val="24"/>
          <w:lang w:val="hy-AM"/>
        </w:rPr>
        <w:t xml:space="preserve"> ծառայողական ավտոմեքենաների թվաքանակի օպտիմալացումը, ծառայողական ավտոմեքենաների օգտագործման արդյունավետության շարունակականության բարձրացումը և Հայաստանի Հանրապետության  պետական բյուջեի միջոցների տնտեսումը,</w:t>
      </w:r>
    </w:p>
    <w:p w14:paraId="258C42F2" w14:textId="6A42FF08"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 xml:space="preserve">3) </w:t>
      </w:r>
      <w:r w:rsidR="00D12C9F" w:rsidRPr="00233702">
        <w:rPr>
          <w:rFonts w:ascii="GHEA Grapalat" w:eastAsia="Times New Roman" w:hAnsi="GHEA Grapalat" w:cs="Times New Roman"/>
          <w:color w:val="000000" w:themeColor="text1"/>
          <w:sz w:val="24"/>
          <w:szCs w:val="24"/>
          <w:lang w:val="hy-AM"/>
        </w:rPr>
        <w:t xml:space="preserve">Հանրային իշխանության մարմինների </w:t>
      </w:r>
      <w:r w:rsidRPr="00233702">
        <w:rPr>
          <w:rFonts w:ascii="GHEA Grapalat" w:eastAsia="Times New Roman" w:hAnsi="GHEA Grapalat" w:cs="Times New Roman"/>
          <w:color w:val="000000" w:themeColor="text1"/>
          <w:sz w:val="24"/>
          <w:szCs w:val="24"/>
          <w:lang w:val="hy-AM"/>
        </w:rPr>
        <w:t>գործառույթների ու զարգացման հեռանկարային ծրագրերի և դրանց առաջադրանքների կատարման և ծառայողական ավտոմեքենաների նկատմամբ պահանջի ու տրանսպորտային ծախսերի փոխհատուցման չափի սահմանման միջև ուղղակի կապի ապահովումը,</w:t>
      </w:r>
      <w:r w:rsidRPr="00233702">
        <w:rPr>
          <w:rFonts w:ascii="GHEA Grapalat" w:eastAsia="Times New Roman" w:hAnsi="GHEA Grapalat" w:cs="Times New Roman"/>
          <w:color w:val="000000" w:themeColor="text1"/>
          <w:sz w:val="24"/>
          <w:szCs w:val="24"/>
          <w:lang w:val="hy-AM"/>
        </w:rPr>
        <w:tab/>
        <w:t xml:space="preserve">                                                                                                                                                               </w:t>
      </w:r>
      <w:r w:rsidRPr="00233702">
        <w:rPr>
          <w:rFonts w:ascii="GHEA Grapalat" w:eastAsia="Times New Roman" w:hAnsi="GHEA Grapalat" w:cs="Times New Roman"/>
          <w:color w:val="000000" w:themeColor="text1"/>
          <w:sz w:val="24"/>
          <w:szCs w:val="24"/>
          <w:lang w:val="hy-AM"/>
        </w:rPr>
        <w:tab/>
        <w:t xml:space="preserve">4) </w:t>
      </w:r>
      <w:r w:rsidR="00D12C9F" w:rsidRPr="00233702">
        <w:rPr>
          <w:rFonts w:ascii="GHEA Grapalat" w:eastAsia="Times New Roman" w:hAnsi="GHEA Grapalat" w:cs="Times New Roman"/>
          <w:color w:val="000000" w:themeColor="text1"/>
          <w:sz w:val="24"/>
          <w:szCs w:val="24"/>
          <w:lang w:val="hy-AM"/>
        </w:rPr>
        <w:t>Հանրային իշխանության մարմինների</w:t>
      </w:r>
      <w:r w:rsidRPr="00233702">
        <w:rPr>
          <w:rFonts w:ascii="GHEA Grapalat" w:eastAsia="Times New Roman" w:hAnsi="GHEA Grapalat" w:cs="Times New Roman"/>
          <w:color w:val="000000" w:themeColor="text1"/>
          <w:sz w:val="24"/>
          <w:szCs w:val="24"/>
          <w:lang w:val="hy-AM"/>
        </w:rPr>
        <w:t xml:space="preserve"> գործունեության օպերատիվ կազմակերպման </w:t>
      </w:r>
      <w:r w:rsidRPr="00233702">
        <w:rPr>
          <w:rFonts w:ascii="GHEA Grapalat" w:eastAsia="Times New Roman" w:hAnsi="GHEA Grapalat" w:cs="Times New Roman"/>
          <w:color w:val="000000" w:themeColor="text1"/>
          <w:sz w:val="24"/>
          <w:szCs w:val="24"/>
          <w:lang w:val="hy-AM"/>
        </w:rPr>
        <w:tab/>
        <w:t xml:space="preserve">  ապահովումը,</w:t>
      </w:r>
    </w:p>
    <w:p w14:paraId="10F10194" w14:textId="0AA80135"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5)</w:t>
      </w:r>
      <w:r w:rsidR="00D12C9F" w:rsidRPr="00233702">
        <w:rPr>
          <w:rFonts w:ascii="GHEA Grapalat" w:eastAsia="Times New Roman" w:hAnsi="GHEA Grapalat" w:cs="Times New Roman"/>
          <w:color w:val="000000" w:themeColor="text1"/>
          <w:sz w:val="24"/>
          <w:szCs w:val="24"/>
          <w:lang w:val="hy-AM"/>
        </w:rPr>
        <w:t xml:space="preserve"> Հանրային իշխանության մարմինների</w:t>
      </w:r>
      <w:r w:rsidRPr="00233702">
        <w:rPr>
          <w:rFonts w:ascii="GHEA Grapalat" w:eastAsia="Times New Roman" w:hAnsi="GHEA Grapalat" w:cs="Times New Roman"/>
          <w:color w:val="000000" w:themeColor="text1"/>
          <w:sz w:val="24"/>
          <w:szCs w:val="24"/>
          <w:lang w:val="hy-AM"/>
        </w:rPr>
        <w:t xml:space="preserve"> աշխատանքային պայմանների շարունակական բարելավումը,</w:t>
      </w:r>
    </w:p>
    <w:p w14:paraId="08D63F12" w14:textId="42A82905"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 xml:space="preserve">6) </w:t>
      </w:r>
      <w:r w:rsidR="00D12C9F" w:rsidRPr="00233702">
        <w:rPr>
          <w:rFonts w:ascii="GHEA Grapalat" w:eastAsia="Times New Roman" w:hAnsi="GHEA Grapalat" w:cs="Times New Roman"/>
          <w:color w:val="000000" w:themeColor="text1"/>
          <w:sz w:val="24"/>
          <w:szCs w:val="24"/>
          <w:lang w:val="hy-AM"/>
        </w:rPr>
        <w:t xml:space="preserve">Հանրային իշխանության մարմիններում </w:t>
      </w:r>
      <w:r w:rsidRPr="00233702">
        <w:rPr>
          <w:rFonts w:ascii="GHEA Grapalat" w:eastAsia="Times New Roman" w:hAnsi="GHEA Grapalat" w:cs="Times New Roman"/>
          <w:color w:val="000000" w:themeColor="text1"/>
          <w:sz w:val="24"/>
          <w:szCs w:val="24"/>
          <w:lang w:val="hy-AM"/>
        </w:rPr>
        <w:t>պաշտոնատար անձանց զբաղեցրած պաշտոնին համապատասխան պատշաճ սպասարկման ապահովումը։</w:t>
      </w:r>
    </w:p>
    <w:p w14:paraId="1E3E40C6" w14:textId="77777777"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bookmarkStart w:id="6" w:name="_Hlk167458296"/>
      <w:r w:rsidRPr="00233702">
        <w:rPr>
          <w:rFonts w:ascii="GHEA Grapalat" w:eastAsia="Times New Roman" w:hAnsi="GHEA Grapalat" w:cs="Times New Roman"/>
          <w:color w:val="000000" w:themeColor="text1"/>
          <w:sz w:val="24"/>
          <w:szCs w:val="24"/>
          <w:lang w:val="hy-AM"/>
        </w:rPr>
        <w:t xml:space="preserve">3. Տրանսպորտային միջոցների նկատմամբ պահանջը բավարարվում է՝ </w:t>
      </w:r>
    </w:p>
    <w:p w14:paraId="5547BE5A" w14:textId="2FCCB399" w:rsidR="00D04928" w:rsidRPr="00233702" w:rsidRDefault="00D04928" w:rsidP="00400C40">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1) ծառայողական ավտոմեքենաների հատկացման</w:t>
      </w:r>
      <w:r w:rsidR="00400C40" w:rsidRPr="00233702">
        <w:rPr>
          <w:rFonts w:ascii="GHEA Grapalat" w:eastAsia="Times New Roman" w:hAnsi="GHEA Grapalat" w:cs="Times New Roman"/>
          <w:color w:val="000000" w:themeColor="text1"/>
          <w:sz w:val="24"/>
          <w:szCs w:val="24"/>
          <w:lang w:val="hy-AM"/>
        </w:rPr>
        <w:t xml:space="preserve"> և </w:t>
      </w:r>
      <w:r w:rsidRPr="00233702">
        <w:rPr>
          <w:rFonts w:ascii="GHEA Grapalat" w:eastAsia="Times New Roman" w:hAnsi="GHEA Grapalat" w:cs="Times New Roman"/>
          <w:color w:val="000000" w:themeColor="text1"/>
          <w:sz w:val="24"/>
          <w:szCs w:val="24"/>
          <w:lang w:val="hy-AM"/>
        </w:rPr>
        <w:t xml:space="preserve">շահագործման միջոցով, </w:t>
      </w:r>
    </w:p>
    <w:p w14:paraId="3C5E550B" w14:textId="310CEC31"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 xml:space="preserve">2) </w:t>
      </w:r>
      <w:r w:rsidR="00700FCE">
        <w:rPr>
          <w:rFonts w:ascii="GHEA Grapalat" w:eastAsia="Times New Roman" w:hAnsi="GHEA Grapalat" w:cs="Times New Roman"/>
          <w:color w:val="000000" w:themeColor="text1"/>
          <w:sz w:val="24"/>
          <w:szCs w:val="24"/>
          <w:lang w:val="hy-AM"/>
        </w:rPr>
        <w:t>հ</w:t>
      </w:r>
      <w:r w:rsidR="00D12C9F" w:rsidRPr="00233702">
        <w:rPr>
          <w:rFonts w:ascii="GHEA Grapalat" w:eastAsia="Times New Roman" w:hAnsi="GHEA Grapalat" w:cs="Times New Roman"/>
          <w:color w:val="000000" w:themeColor="text1"/>
          <w:sz w:val="24"/>
          <w:szCs w:val="24"/>
          <w:lang w:val="hy-AM"/>
        </w:rPr>
        <w:t>անրային իշխանության մ</w:t>
      </w:r>
      <w:r w:rsidRPr="00233702">
        <w:rPr>
          <w:rFonts w:ascii="GHEA Grapalat" w:eastAsia="Times New Roman" w:hAnsi="GHEA Grapalat" w:cs="Times New Roman"/>
          <w:color w:val="000000" w:themeColor="text1"/>
          <w:sz w:val="24"/>
          <w:szCs w:val="24"/>
          <w:lang w:val="hy-AM"/>
        </w:rPr>
        <w:t>արմնի ղեկավարի նախընտրությամբ՝ ծառայողական ավտոմեքենա հատկացնելու փոխարեն տրանսպորտային ծախսերի փոխհատուցման ճանապարհով։</w:t>
      </w:r>
    </w:p>
    <w:bookmarkEnd w:id="6"/>
    <w:p w14:paraId="09F15261" w14:textId="361CA751"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4.</w:t>
      </w:r>
      <w:r w:rsidRPr="00233702">
        <w:rPr>
          <w:rFonts w:ascii="GHEA Grapalat" w:eastAsia="Times New Roman" w:hAnsi="GHEA Grapalat" w:cs="Times New Roman"/>
          <w:color w:val="000000" w:themeColor="text1"/>
          <w:sz w:val="24"/>
          <w:szCs w:val="24"/>
          <w:lang w:val="hy-AM"/>
        </w:rPr>
        <w:tab/>
        <w:t xml:space="preserve">Սույն կարգի համաձայն </w:t>
      </w:r>
      <w:r w:rsidR="00D12C9F" w:rsidRPr="00233702">
        <w:rPr>
          <w:rFonts w:ascii="GHEA Grapalat" w:eastAsia="Times New Roman" w:hAnsi="GHEA Grapalat" w:cs="Times New Roman"/>
          <w:color w:val="000000" w:themeColor="text1"/>
          <w:sz w:val="24"/>
          <w:szCs w:val="24"/>
          <w:lang w:val="hy-AM"/>
        </w:rPr>
        <w:t>Հանրային իշխանության մարմինների</w:t>
      </w:r>
      <w:r w:rsidRPr="00233702">
        <w:rPr>
          <w:rFonts w:ascii="GHEA Grapalat" w:eastAsia="Times New Roman" w:hAnsi="GHEA Grapalat" w:cs="Times New Roman"/>
          <w:color w:val="000000" w:themeColor="text1"/>
          <w:sz w:val="24"/>
          <w:szCs w:val="24"/>
          <w:lang w:val="hy-AM"/>
        </w:rPr>
        <w:t xml:space="preserve"> ծառայողական ավտոմեքենա են համարվում՝</w:t>
      </w:r>
    </w:p>
    <w:p w14:paraId="09F1FC61" w14:textId="08D2B2D3"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 xml:space="preserve">1)  </w:t>
      </w:r>
      <w:r w:rsidR="00D12C9F" w:rsidRPr="00233702">
        <w:rPr>
          <w:rFonts w:ascii="GHEA Grapalat" w:eastAsia="Times New Roman" w:hAnsi="GHEA Grapalat" w:cs="Times New Roman"/>
          <w:color w:val="000000" w:themeColor="text1"/>
          <w:sz w:val="24"/>
          <w:szCs w:val="24"/>
          <w:lang w:val="hy-AM"/>
        </w:rPr>
        <w:t>Հանրային իշխանության մ</w:t>
      </w:r>
      <w:r w:rsidRPr="00233702">
        <w:rPr>
          <w:rFonts w:ascii="GHEA Grapalat" w:eastAsia="Times New Roman" w:hAnsi="GHEA Grapalat" w:cs="Times New Roman"/>
          <w:color w:val="000000" w:themeColor="text1"/>
          <w:sz w:val="24"/>
          <w:szCs w:val="24"/>
          <w:lang w:val="hy-AM"/>
        </w:rPr>
        <w:t>արմնի ղեկավարի պաշտոն զբաղեցնող անձին սպասարկելու նպատակով նախատեսված ավտոմեքենան (այսուհետ՝ պաշտոնատար անձի սպասարկման ավտոմեքենա), որը հատկացվում է պաշտոնական պարտականությունների կատարման հետ կապված տրանսպորտային փոխադրումներ իրականացնելու համար,</w:t>
      </w:r>
    </w:p>
    <w:p w14:paraId="236BBE00" w14:textId="1940D96C"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lastRenderedPageBreak/>
        <w:t xml:space="preserve">2) </w:t>
      </w:r>
      <w:r w:rsidR="00D12C9F" w:rsidRPr="00233702">
        <w:rPr>
          <w:rFonts w:ascii="GHEA Grapalat" w:eastAsia="Times New Roman" w:hAnsi="GHEA Grapalat" w:cs="Times New Roman"/>
          <w:color w:val="000000" w:themeColor="text1"/>
          <w:sz w:val="24"/>
          <w:szCs w:val="24"/>
          <w:lang w:val="hy-AM"/>
        </w:rPr>
        <w:t>Հանրային իշխանության մարմինների</w:t>
      </w:r>
      <w:r w:rsidRPr="00233702">
        <w:rPr>
          <w:rFonts w:ascii="GHEA Grapalat" w:eastAsia="Times New Roman" w:hAnsi="GHEA Grapalat" w:cs="Times New Roman"/>
          <w:color w:val="000000" w:themeColor="text1"/>
          <w:sz w:val="24"/>
          <w:szCs w:val="24"/>
          <w:lang w:val="hy-AM"/>
        </w:rPr>
        <w:t xml:space="preserve"> անձնակազմերի սպասարկման համար նախատեսված ծառայողական ավտոմեքենաները (այսուհետ՝ անձնակազմերի սպասարկման ավտոմեքենա) հատկացվում են նրանց կողմից պաշտոնական պարտականությունների կատարման հետ կապված տրանսպորտային փոխադրումներ և որոշակի կանոնադրական գործառույթներ իրականացնելու նպատակով։</w:t>
      </w:r>
    </w:p>
    <w:p w14:paraId="7764D8A5" w14:textId="77777777"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5.   Պաշտոնատար անձի և անձնակազմի սպասարկող ավտոմեքենաներ կարող են լինել՝</w:t>
      </w:r>
    </w:p>
    <w:p w14:paraId="72D81931" w14:textId="77777777"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1) տարբերանշանով սպասարկման ավտոմեքենաները,</w:t>
      </w:r>
    </w:p>
    <w:p w14:paraId="674B5254" w14:textId="77777777"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2) գործառնական և հատուկ նշանակության սպասարկման ավտոմեքենաները։</w:t>
      </w:r>
    </w:p>
    <w:p w14:paraId="4FA23F26" w14:textId="163946C7"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6.  Տարբերանշանով ավտոմեքենաներ են համարվում այն ավտոմեքենաները, որոնց դիմապակուն փակցված է</w:t>
      </w:r>
      <w:r w:rsidR="00764CC4" w:rsidRPr="00233702">
        <w:rPr>
          <w:rFonts w:ascii="GHEA Grapalat" w:eastAsia="Times New Roman" w:hAnsi="GHEA Grapalat" w:cs="Times New Roman"/>
          <w:color w:val="000000" w:themeColor="text1"/>
          <w:sz w:val="24"/>
          <w:szCs w:val="24"/>
          <w:lang w:val="hy-AM"/>
        </w:rPr>
        <w:t xml:space="preserve"> հանրային իշխանության</w:t>
      </w:r>
      <w:r w:rsidRPr="00233702">
        <w:rPr>
          <w:rFonts w:ascii="GHEA Grapalat" w:eastAsia="Times New Roman" w:hAnsi="GHEA Grapalat" w:cs="Times New Roman"/>
          <w:color w:val="000000" w:themeColor="text1"/>
          <w:sz w:val="24"/>
          <w:szCs w:val="24"/>
          <w:lang w:val="hy-AM"/>
        </w:rPr>
        <w:t xml:space="preserve"> մարմնի տարբերանշանը և անվանումը։  </w:t>
      </w:r>
    </w:p>
    <w:p w14:paraId="1E5D7E75" w14:textId="77777777"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 xml:space="preserve">7. Գործառնական և հատուկ նշանակության  ավտոմեքենաներ են համարվում այն ավտոմեքենաները, որոնք հագեցված են համապատասխան տեխնիկական միջոցներով ,ունեն հատուկ կահավորում և գունանշում՝ բացառությամբ օպերատիվ աշխատանքների համար նախատեսված ավտոմեքենաների, կամ նշանակված են կոնկրետ խնդիրների լուծման համար։ </w:t>
      </w:r>
    </w:p>
    <w:p w14:paraId="03C90654" w14:textId="77777777"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 xml:space="preserve">8. Պաշտոնատար անձի և անձնակազմի սպասարկող ավտոմեքենաներ հատկացվում են՝  </w:t>
      </w:r>
    </w:p>
    <w:p w14:paraId="5204845B" w14:textId="665D9A0C"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 xml:space="preserve"> 1) մարմնում հաշվառված, օգտագործման մեջ գտնվող, սահմանված կարգի համաձայն օգտակար  ծառայության ժամկետը լրացած ավտոմեքենաների փոխարինման համար</w:t>
      </w:r>
      <w:r w:rsidR="005875A6" w:rsidRPr="00233702">
        <w:rPr>
          <w:rFonts w:ascii="GHEA Grapalat" w:eastAsia="Times New Roman" w:hAnsi="GHEA Grapalat" w:cs="Times New Roman"/>
          <w:color w:val="000000" w:themeColor="text1"/>
          <w:sz w:val="24"/>
          <w:szCs w:val="24"/>
          <w:lang w:val="hy-AM"/>
        </w:rPr>
        <w:t>,</w:t>
      </w:r>
    </w:p>
    <w:p w14:paraId="1256679C" w14:textId="77777777" w:rsidR="00D04928" w:rsidRPr="00233702" w:rsidRDefault="00D04928" w:rsidP="00D04928">
      <w:pPr>
        <w:shd w:val="clear" w:color="auto" w:fill="FFFFFF"/>
        <w:spacing w:after="0" w:line="360" w:lineRule="auto"/>
        <w:ind w:firstLine="720"/>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2)   մարմնին վերապահված նոր գործառույթի իրականացման համար կամ հաստիքների ավելացման արդյունքում,</w:t>
      </w:r>
    </w:p>
    <w:p w14:paraId="17D18944" w14:textId="412B4DEA"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3) վթարված կամ շահագործման ոչ ենթակա ավտոմեքենաների փոխարինման համար, եթե առկա է գնահատման համար սահմանված կարգին համաձայն տրված եզրակացությունը։</w:t>
      </w:r>
    </w:p>
    <w:p w14:paraId="5C8BB504" w14:textId="77777777"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 xml:space="preserve"> 9. Ավտոմեքենաների օգտակար ծառայության ժամկետն որոշվում է  Հայաստանի Հանրապետության ֆինանսների նախարարի 2016 թվականի հունվարի 8-ի թիվ 3-Ն հրամանի (այսուհետ` Հրաման) համաձայն։                                                                                                                                </w:t>
      </w:r>
    </w:p>
    <w:p w14:paraId="76AC46F2" w14:textId="77777777"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 xml:space="preserve">10. Պաշտոնատար անձի և անձնակազմի սպասարկող ավտոմեքենաները փոխարինվում են առաջին հերթին՝ Հայաստանի Հանրապետության տարածքային </w:t>
      </w:r>
      <w:r w:rsidRPr="00233702">
        <w:rPr>
          <w:rFonts w:ascii="GHEA Grapalat" w:eastAsia="Times New Roman" w:hAnsi="GHEA Grapalat" w:cs="Times New Roman"/>
          <w:color w:val="000000" w:themeColor="text1"/>
          <w:sz w:val="24"/>
          <w:szCs w:val="24"/>
          <w:lang w:val="hy-AM"/>
        </w:rPr>
        <w:lastRenderedPageBreak/>
        <w:t xml:space="preserve">կառավարման և ենթակառուցվածքների նախարարության պետական գույքի կառավարման կոմիտեում (այսուհետ` կոմիտե) հաշվառված, օգտակար ծառայության ժամկետում գտնվող, շահագործման համար պիտանի ավտոմեքենաներով կամ դրանց բացակայության դեպքում՝ Կոմիտեի կողմից ձեռք բերված նոր ավտոմեքենաներով գույք հատկացնելու մասին Հայաստանի Հանրապետության կառավարության համապատասխան որոշմամբ։                                                                                                 </w:t>
      </w:r>
    </w:p>
    <w:p w14:paraId="4A2AB2B7" w14:textId="78671505"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 xml:space="preserve">11. Պաշտոնատար անձի և անձնակազմի սպասարկող ավտոմեքենաներն իրենց հատկանիշներով պետք է համապատասխանեն </w:t>
      </w:r>
      <w:r w:rsidR="0014708F" w:rsidRPr="00233702">
        <w:rPr>
          <w:rFonts w:ascii="GHEA Grapalat" w:eastAsia="Times New Roman" w:hAnsi="GHEA Grapalat" w:cs="Times New Roman"/>
          <w:color w:val="000000" w:themeColor="text1"/>
          <w:sz w:val="24"/>
          <w:szCs w:val="24"/>
          <w:lang w:val="hy-AM"/>
        </w:rPr>
        <w:t>սույն Որոշմա</w:t>
      </w:r>
      <w:r w:rsidR="00764CC4" w:rsidRPr="00233702">
        <w:rPr>
          <w:rFonts w:ascii="GHEA Grapalat" w:eastAsia="Times New Roman" w:hAnsi="GHEA Grapalat" w:cs="Times New Roman"/>
          <w:color w:val="000000" w:themeColor="text1"/>
          <w:sz w:val="24"/>
          <w:szCs w:val="24"/>
          <w:lang w:val="hy-AM"/>
        </w:rPr>
        <w:t>մբ հաստատված N 2 հավելված</w:t>
      </w:r>
      <w:r w:rsidR="00E255F9" w:rsidRPr="00233702">
        <w:rPr>
          <w:rFonts w:ascii="GHEA Grapalat" w:eastAsia="Times New Roman" w:hAnsi="GHEA Grapalat" w:cs="Times New Roman"/>
          <w:color w:val="000000" w:themeColor="text1"/>
          <w:sz w:val="24"/>
          <w:szCs w:val="24"/>
          <w:lang w:val="hy-AM"/>
        </w:rPr>
        <w:t>ով սահմանված դրույթներին</w:t>
      </w:r>
      <w:r w:rsidR="00764CC4" w:rsidRPr="00233702">
        <w:rPr>
          <w:rFonts w:ascii="GHEA Grapalat" w:eastAsia="Times New Roman" w:hAnsi="GHEA Grapalat" w:cs="Times New Roman"/>
          <w:color w:val="000000" w:themeColor="text1"/>
          <w:sz w:val="24"/>
          <w:szCs w:val="24"/>
          <w:lang w:val="hy-AM"/>
        </w:rPr>
        <w:t>։</w:t>
      </w:r>
      <w:r w:rsidR="0014708F" w:rsidRPr="00233702">
        <w:rPr>
          <w:rFonts w:ascii="GHEA Grapalat" w:eastAsia="Times New Roman" w:hAnsi="GHEA Grapalat" w:cs="Times New Roman"/>
          <w:color w:val="000000" w:themeColor="text1"/>
          <w:sz w:val="24"/>
          <w:szCs w:val="24"/>
          <w:lang w:val="hy-AM"/>
        </w:rPr>
        <w:t xml:space="preserve"> </w:t>
      </w:r>
    </w:p>
    <w:p w14:paraId="6316F99C" w14:textId="673C9F98"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12.</w:t>
      </w:r>
      <w:r w:rsidRPr="00233702">
        <w:rPr>
          <w:rFonts w:ascii="GHEA Grapalat" w:hAnsi="GHEA Grapalat"/>
          <w:color w:val="000000" w:themeColor="text1"/>
          <w:sz w:val="24"/>
          <w:szCs w:val="24"/>
          <w:lang w:val="hy-AM"/>
        </w:rPr>
        <w:t xml:space="preserve"> </w:t>
      </w:r>
      <w:r w:rsidR="00115EB6" w:rsidRPr="00233702">
        <w:rPr>
          <w:rFonts w:ascii="GHEA Grapalat" w:hAnsi="GHEA Grapalat"/>
          <w:color w:val="000000" w:themeColor="text1"/>
          <w:sz w:val="24"/>
          <w:szCs w:val="24"/>
          <w:lang w:val="hy-AM"/>
        </w:rPr>
        <w:t xml:space="preserve">Սույն որոշմամբ հաստատված </w:t>
      </w:r>
      <w:r w:rsidR="00115EB6" w:rsidRPr="00233702">
        <w:rPr>
          <w:rFonts w:ascii="GHEA Grapalat" w:eastAsia="Times New Roman" w:hAnsi="GHEA Grapalat" w:cs="Times New Roman"/>
          <w:color w:val="000000" w:themeColor="text1"/>
          <w:sz w:val="24"/>
          <w:szCs w:val="24"/>
          <w:lang w:val="hy-AM"/>
        </w:rPr>
        <w:t xml:space="preserve">N 2 </w:t>
      </w:r>
      <w:r w:rsidR="00D842A7" w:rsidRPr="00233702">
        <w:rPr>
          <w:rFonts w:ascii="GHEA Grapalat" w:eastAsia="Times New Roman" w:hAnsi="GHEA Grapalat" w:cs="Times New Roman"/>
          <w:color w:val="000000" w:themeColor="text1"/>
          <w:sz w:val="24"/>
          <w:szCs w:val="24"/>
          <w:lang w:val="hy-AM"/>
        </w:rPr>
        <w:t xml:space="preserve">հավելվածով </w:t>
      </w:r>
      <w:r w:rsidRPr="00233702">
        <w:rPr>
          <w:rFonts w:ascii="GHEA Grapalat" w:eastAsia="Times New Roman" w:hAnsi="GHEA Grapalat" w:cs="Times New Roman"/>
          <w:color w:val="000000" w:themeColor="text1"/>
          <w:sz w:val="24"/>
          <w:szCs w:val="24"/>
          <w:lang w:val="hy-AM"/>
        </w:rPr>
        <w:t xml:space="preserve">սահմանված չափորոշիչներից տարբերվող չափորոշիչներով կամ Հրամանով սահմանված ծառայության ժամկետից պակաս ծառայության ժամկետ ունեցող </w:t>
      </w:r>
      <w:r w:rsidR="002F57BA" w:rsidRPr="00233702">
        <w:rPr>
          <w:rFonts w:ascii="GHEA Grapalat" w:eastAsia="Times New Roman" w:hAnsi="GHEA Grapalat" w:cs="Times New Roman"/>
          <w:color w:val="000000" w:themeColor="text1"/>
          <w:sz w:val="24"/>
          <w:szCs w:val="24"/>
          <w:lang w:val="hy-AM"/>
        </w:rPr>
        <w:t xml:space="preserve">պաշտոնատար անձանց ծառայողական </w:t>
      </w:r>
      <w:r w:rsidRPr="00233702">
        <w:rPr>
          <w:rFonts w:ascii="GHEA Grapalat" w:eastAsia="Times New Roman" w:hAnsi="GHEA Grapalat" w:cs="Times New Roman"/>
          <w:color w:val="000000" w:themeColor="text1"/>
          <w:sz w:val="24"/>
          <w:szCs w:val="24"/>
          <w:lang w:val="hy-AM"/>
        </w:rPr>
        <w:t>ավտոմեքենաների ձեռքբերման թույլտվությունը Կոմիտեի  առաջարկության հիման վրա տալիս է Հայաստանի Հանրապետության կառավարությունը։</w:t>
      </w:r>
    </w:p>
    <w:p w14:paraId="0372BB6E" w14:textId="4E3672DE"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13.</w:t>
      </w:r>
      <w:r w:rsidRPr="00233702">
        <w:rPr>
          <w:rFonts w:ascii="GHEA Grapalat" w:eastAsia="Times New Roman" w:hAnsi="GHEA Grapalat" w:cs="Times New Roman"/>
          <w:color w:val="000000" w:themeColor="text1"/>
          <w:sz w:val="24"/>
          <w:szCs w:val="24"/>
          <w:lang w:val="hy-AM"/>
        </w:rPr>
        <w:tab/>
        <w:t>Պաշտոնատար անձի և անձնակազմի սպասարկող ավտոմեքենաների</w:t>
      </w:r>
      <w:r w:rsidRPr="00233702">
        <w:rPr>
          <w:rFonts w:ascii="GHEA Grapalat" w:hAnsi="GHEA Grapalat" w:cs="Sylfaen"/>
          <w:color w:val="000000" w:themeColor="text1"/>
          <w:sz w:val="24"/>
          <w:szCs w:val="24"/>
          <w:lang w:val="hy-AM"/>
        </w:rPr>
        <w:t xml:space="preserve"> համար նախատեսված տարբերանշանով ավտոմեքենաների </w:t>
      </w:r>
      <w:r w:rsidRPr="00233702">
        <w:rPr>
          <w:rFonts w:ascii="GHEA Grapalat" w:eastAsia="Times New Roman" w:hAnsi="GHEA Grapalat" w:cs="Times New Roman"/>
          <w:color w:val="000000" w:themeColor="text1"/>
          <w:sz w:val="24"/>
          <w:szCs w:val="24"/>
          <w:lang w:val="hy-AM"/>
        </w:rPr>
        <w:t>ու գործառնական և հատուկ նշանակության ավտոմեքենաների  առավելագույն գները սահմանվում են Հայաստանի Հանրապետության ֆինանսների նախարար</w:t>
      </w:r>
      <w:r w:rsidR="005875A6" w:rsidRPr="00233702">
        <w:rPr>
          <w:rFonts w:ascii="GHEA Grapalat" w:eastAsia="Times New Roman" w:hAnsi="GHEA Grapalat" w:cs="Times New Roman"/>
          <w:color w:val="000000" w:themeColor="text1"/>
          <w:sz w:val="24"/>
          <w:szCs w:val="24"/>
          <w:lang w:val="hy-AM"/>
        </w:rPr>
        <w:t>ի</w:t>
      </w:r>
      <w:r w:rsidRPr="00233702">
        <w:rPr>
          <w:rFonts w:ascii="GHEA Grapalat" w:eastAsia="Times New Roman" w:hAnsi="GHEA Grapalat" w:cs="Times New Roman"/>
          <w:color w:val="000000" w:themeColor="text1"/>
          <w:sz w:val="24"/>
          <w:szCs w:val="24"/>
          <w:lang w:val="hy-AM"/>
        </w:rPr>
        <w:t xml:space="preserve"> կողմից։</w:t>
      </w:r>
    </w:p>
    <w:p w14:paraId="638D11B2" w14:textId="53D85CB0"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 xml:space="preserve">14. </w:t>
      </w:r>
      <w:r w:rsidR="00D12C9F" w:rsidRPr="00233702">
        <w:rPr>
          <w:rFonts w:ascii="GHEA Grapalat" w:eastAsia="Times New Roman" w:hAnsi="GHEA Grapalat" w:cs="Times New Roman"/>
          <w:color w:val="000000" w:themeColor="text1"/>
          <w:sz w:val="24"/>
          <w:szCs w:val="24"/>
          <w:lang w:val="hy-AM"/>
        </w:rPr>
        <w:t>Հանրային իշխանության մարմինների</w:t>
      </w:r>
      <w:r w:rsidRPr="00233702">
        <w:rPr>
          <w:rFonts w:ascii="GHEA Grapalat" w:eastAsia="Times New Roman" w:hAnsi="GHEA Grapalat" w:cs="Times New Roman"/>
          <w:color w:val="000000" w:themeColor="text1"/>
          <w:sz w:val="24"/>
          <w:szCs w:val="24"/>
          <w:lang w:val="hy-AM"/>
        </w:rPr>
        <w:t xml:space="preserve"> համար նոր ավտոմեքենաների ձեռքբերման դեպքում՝</w:t>
      </w:r>
    </w:p>
    <w:p w14:paraId="35ECD658" w14:textId="77777777"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1) ավտոմեքենաների վազքը չի կարող գերազանցել 1000 կիլոմետրը, իսկ արտադրության տարեթիվը պետք է համընկնի ձեռքբերման տարեթվի հետ,</w:t>
      </w:r>
    </w:p>
    <w:p w14:paraId="59E7D166" w14:textId="20CDDAB4"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 xml:space="preserve">2) ավտոմեքենաների պարտադիր ապահովագրությունն իրականացնում են </w:t>
      </w:r>
      <w:r w:rsidR="00D12C9F" w:rsidRPr="00233702">
        <w:rPr>
          <w:rFonts w:ascii="GHEA Grapalat" w:eastAsia="Times New Roman" w:hAnsi="GHEA Grapalat" w:cs="Times New Roman"/>
          <w:color w:val="000000" w:themeColor="text1"/>
          <w:sz w:val="24"/>
          <w:szCs w:val="24"/>
          <w:lang w:val="hy-AM"/>
        </w:rPr>
        <w:t>Հանրային իշխանության մարմինները</w:t>
      </w:r>
      <w:r w:rsidRPr="00233702">
        <w:rPr>
          <w:rFonts w:ascii="GHEA Grapalat" w:eastAsia="Times New Roman" w:hAnsi="GHEA Grapalat" w:cs="Times New Roman"/>
          <w:color w:val="000000" w:themeColor="text1"/>
          <w:sz w:val="24"/>
          <w:szCs w:val="24"/>
          <w:lang w:val="hy-AM"/>
        </w:rPr>
        <w:t>,</w:t>
      </w:r>
    </w:p>
    <w:p w14:paraId="2D591152" w14:textId="77777777"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3) ավտոմեքենաների գնման պայման է հանդիսանում երաշխիքային սպասարկումը՝ պայմանագրով նախատեսված սակագներով (մեխանիզմներով),</w:t>
      </w:r>
    </w:p>
    <w:p w14:paraId="4CFA3368" w14:textId="77777777"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4) ավտոմեքենաների շահագործման ժամկետը չի կարող պակաս լինել Հրամանով սահմանված տրանսպորտային միջոցների ամորտիզացիոն մասհանումների տարեկան նորմային համապատասխան հաշվարկված ծառայության ժամկետից։</w:t>
      </w:r>
    </w:p>
    <w:p w14:paraId="3592F499" w14:textId="77777777"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15. Պաշտոնատար անձի սպասարկող</w:t>
      </w:r>
      <w:r w:rsidRPr="00233702">
        <w:rPr>
          <w:rFonts w:ascii="GHEA Grapalat" w:hAnsi="GHEA Grapalat"/>
          <w:color w:val="000000" w:themeColor="text1"/>
          <w:sz w:val="24"/>
          <w:szCs w:val="24"/>
          <w:lang w:val="hy-AM"/>
        </w:rPr>
        <w:t xml:space="preserve"> </w:t>
      </w:r>
      <w:r w:rsidRPr="00233702">
        <w:rPr>
          <w:rFonts w:ascii="GHEA Grapalat" w:eastAsia="Times New Roman" w:hAnsi="GHEA Grapalat" w:cs="Times New Roman"/>
          <w:color w:val="000000" w:themeColor="text1"/>
          <w:sz w:val="24"/>
          <w:szCs w:val="24"/>
          <w:lang w:val="hy-AM"/>
        </w:rPr>
        <w:t>մեկական ավտոմեքենա հատկացվում է</w:t>
      </w:r>
      <w:r w:rsidRPr="00233702">
        <w:rPr>
          <w:rFonts w:ascii="MS Mincho" w:eastAsia="MS Mincho" w:hAnsi="MS Mincho" w:cs="MS Mincho" w:hint="eastAsia"/>
          <w:color w:val="000000" w:themeColor="text1"/>
          <w:sz w:val="24"/>
          <w:szCs w:val="24"/>
          <w:lang w:val="hy-AM"/>
        </w:rPr>
        <w:t>․</w:t>
      </w:r>
    </w:p>
    <w:p w14:paraId="61BE66EC" w14:textId="77777777"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 xml:space="preserve">1) Հայաստանի Հանրապետության նախագահին, Հայաստանի Հանրապետության նախագահի </w:t>
      </w:r>
      <w:bookmarkStart w:id="7" w:name="_Hlk168570449"/>
      <w:r w:rsidRPr="00233702">
        <w:rPr>
          <w:rFonts w:ascii="GHEA Grapalat" w:eastAsia="Times New Roman" w:hAnsi="GHEA Grapalat" w:cs="Times New Roman"/>
          <w:color w:val="000000" w:themeColor="text1"/>
          <w:sz w:val="24"/>
          <w:szCs w:val="24"/>
          <w:lang w:val="hy-AM"/>
        </w:rPr>
        <w:t>աշխատակազմի ղեկավարին</w:t>
      </w:r>
      <w:bookmarkEnd w:id="7"/>
      <w:r w:rsidRPr="00233702">
        <w:rPr>
          <w:rFonts w:ascii="GHEA Grapalat" w:eastAsia="Times New Roman" w:hAnsi="GHEA Grapalat" w:cs="Times New Roman"/>
          <w:color w:val="000000" w:themeColor="text1"/>
          <w:sz w:val="24"/>
          <w:szCs w:val="24"/>
          <w:lang w:val="hy-AM"/>
        </w:rPr>
        <w:t>,</w:t>
      </w:r>
    </w:p>
    <w:p w14:paraId="0229D6C4" w14:textId="0ADFDD0E" w:rsidR="00B044E7"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lastRenderedPageBreak/>
        <w:t xml:space="preserve">2) </w:t>
      </w:r>
      <w:r w:rsidR="00B044E7" w:rsidRPr="00233702">
        <w:rPr>
          <w:rFonts w:ascii="GHEA Grapalat" w:eastAsia="Times New Roman" w:hAnsi="GHEA Grapalat" w:cs="Times New Roman"/>
          <w:color w:val="000000" w:themeColor="text1"/>
          <w:sz w:val="24"/>
          <w:szCs w:val="24"/>
          <w:lang w:val="hy-AM"/>
        </w:rPr>
        <w:t>Հայաստանի Հանրապետության Ազգային ժողովի նախագահին, տեղակալներին, աշխատակազմի ղեկավարին, խմբակցությունների և հանձնաժողովների նախագահներին</w:t>
      </w:r>
    </w:p>
    <w:p w14:paraId="607F67AA" w14:textId="10D29266" w:rsidR="00D04928" w:rsidRPr="00233702" w:rsidRDefault="00B044E7"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 xml:space="preserve">3) </w:t>
      </w:r>
      <w:r w:rsidR="00D04928" w:rsidRPr="00233702">
        <w:rPr>
          <w:rFonts w:ascii="GHEA Grapalat" w:eastAsia="Times New Roman" w:hAnsi="GHEA Grapalat" w:cs="Times New Roman"/>
          <w:color w:val="000000" w:themeColor="text1"/>
          <w:sz w:val="24"/>
          <w:szCs w:val="24"/>
          <w:lang w:val="hy-AM"/>
        </w:rPr>
        <w:t>Հայաստանի Հանրապետության սահմանադրական դատարանի նախագահին</w:t>
      </w:r>
      <w:r w:rsidR="00D627A0" w:rsidRPr="00233702">
        <w:rPr>
          <w:rFonts w:ascii="GHEA Grapalat" w:eastAsia="Times New Roman" w:hAnsi="GHEA Grapalat" w:cs="Times New Roman"/>
          <w:color w:val="000000" w:themeColor="text1"/>
          <w:sz w:val="24"/>
          <w:szCs w:val="24"/>
          <w:lang w:val="hy-AM"/>
        </w:rPr>
        <w:t>,</w:t>
      </w:r>
      <w:r w:rsidR="00D04928" w:rsidRPr="00233702">
        <w:rPr>
          <w:rFonts w:ascii="GHEA Grapalat" w:eastAsia="Times New Roman" w:hAnsi="GHEA Grapalat" w:cs="Times New Roman"/>
          <w:color w:val="000000" w:themeColor="text1"/>
          <w:sz w:val="24"/>
          <w:szCs w:val="24"/>
          <w:lang w:val="hy-AM"/>
        </w:rPr>
        <w:t xml:space="preserve"> դատավորներին, </w:t>
      </w:r>
    </w:p>
    <w:p w14:paraId="12B8CF3C" w14:textId="4DAF3756" w:rsidR="00D04928" w:rsidRPr="00233702" w:rsidRDefault="00B044E7"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4</w:t>
      </w:r>
      <w:r w:rsidR="00D04928" w:rsidRPr="00233702">
        <w:rPr>
          <w:rFonts w:ascii="GHEA Grapalat" w:eastAsia="Times New Roman" w:hAnsi="GHEA Grapalat" w:cs="Times New Roman"/>
          <w:color w:val="000000" w:themeColor="text1"/>
          <w:sz w:val="24"/>
          <w:szCs w:val="24"/>
          <w:lang w:val="hy-AM"/>
        </w:rPr>
        <w:t>) Հայաստանի Հանրապետության Կենտրոնական բանկի խորհրդի, Հայաստանի Հանրապետության մրցակցության պաշտպանության հանձնաժողովի, Հեռուստատեսության և ռադիոյի հանձնաժողովի, Հայաստանի Հանրապետության կենտրոնական ընտրական հանձնաժողովի, Հայաստանի Հանրապետության  կոռուպցիայի կանխարգելման հանձնաժողովի, Հանրային ծառայությունները կարգավորող հանձնաժողովի Հայաստանի Հանրապետության բարձրագույն  դատական  խորհրդի, Հանրային հեռարձակողի խորհրդի անդամներին,</w:t>
      </w:r>
    </w:p>
    <w:p w14:paraId="56F2E88B" w14:textId="2709C1CC" w:rsidR="00D04928" w:rsidRPr="00233702" w:rsidRDefault="00B044E7"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5</w:t>
      </w:r>
      <w:r w:rsidR="00D04928" w:rsidRPr="00233702">
        <w:rPr>
          <w:rFonts w:ascii="GHEA Grapalat" w:eastAsia="Times New Roman" w:hAnsi="GHEA Grapalat" w:cs="Times New Roman"/>
          <w:color w:val="000000" w:themeColor="text1"/>
          <w:sz w:val="24"/>
          <w:szCs w:val="24"/>
          <w:lang w:val="hy-AM"/>
        </w:rPr>
        <w:t>) Հայաստանի Հանրապետության հաշվեքննիչ պալատի նախագահին և անդամներին,</w:t>
      </w:r>
    </w:p>
    <w:p w14:paraId="28F9099B" w14:textId="79A4CB48" w:rsidR="00D04928" w:rsidRPr="00233702" w:rsidRDefault="00B044E7" w:rsidP="00173D94">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6</w:t>
      </w:r>
      <w:r w:rsidR="00D04928" w:rsidRPr="00233702">
        <w:rPr>
          <w:rFonts w:ascii="GHEA Grapalat" w:eastAsia="Times New Roman" w:hAnsi="GHEA Grapalat" w:cs="Times New Roman"/>
          <w:color w:val="000000" w:themeColor="text1"/>
          <w:sz w:val="24"/>
          <w:szCs w:val="24"/>
          <w:lang w:val="hy-AM"/>
        </w:rPr>
        <w:t>)</w:t>
      </w:r>
      <w:r w:rsidRPr="00233702">
        <w:rPr>
          <w:rFonts w:ascii="GHEA Grapalat" w:eastAsia="Times New Roman" w:hAnsi="GHEA Grapalat" w:cs="Times New Roman"/>
          <w:color w:val="000000" w:themeColor="text1"/>
          <w:sz w:val="24"/>
          <w:szCs w:val="24"/>
          <w:lang w:val="hy-AM"/>
        </w:rPr>
        <w:t xml:space="preserve"> </w:t>
      </w:r>
      <w:r w:rsidR="00D04928" w:rsidRPr="00233702">
        <w:rPr>
          <w:rFonts w:ascii="GHEA Grapalat" w:eastAsia="Times New Roman" w:hAnsi="GHEA Grapalat" w:cs="Times New Roman"/>
          <w:color w:val="000000" w:themeColor="text1"/>
          <w:sz w:val="24"/>
          <w:szCs w:val="24"/>
          <w:lang w:val="hy-AM"/>
        </w:rPr>
        <w:t>Հայաստանի Հանրապետության գլխավոր դատախազին</w:t>
      </w:r>
      <w:r w:rsidR="00173D94" w:rsidRPr="00233702">
        <w:rPr>
          <w:rFonts w:ascii="GHEA Grapalat" w:eastAsia="Times New Roman" w:hAnsi="GHEA Grapalat" w:cs="Times New Roman"/>
          <w:color w:val="000000" w:themeColor="text1"/>
          <w:sz w:val="24"/>
          <w:szCs w:val="24"/>
          <w:lang w:val="hy-AM"/>
        </w:rPr>
        <w:t>,</w:t>
      </w:r>
    </w:p>
    <w:p w14:paraId="4822635F" w14:textId="3A4F6676" w:rsidR="009D1A0E" w:rsidRPr="00233702" w:rsidRDefault="00173D94"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 xml:space="preserve">7) </w:t>
      </w:r>
      <w:r w:rsidR="00D04928" w:rsidRPr="00233702">
        <w:rPr>
          <w:rFonts w:ascii="GHEA Grapalat" w:eastAsia="Times New Roman" w:hAnsi="GHEA Grapalat" w:cs="Times New Roman"/>
          <w:color w:val="000000" w:themeColor="text1"/>
          <w:sz w:val="24"/>
          <w:szCs w:val="24"/>
          <w:lang w:val="hy-AM"/>
        </w:rPr>
        <w:t>Հայաստանի Հանրապետության մարդու իրավունքների պաշտպանին</w:t>
      </w:r>
      <w:r w:rsidR="00740946" w:rsidRPr="00233702">
        <w:rPr>
          <w:rFonts w:ascii="GHEA Grapalat" w:eastAsia="Times New Roman" w:hAnsi="GHEA Grapalat" w:cs="Times New Roman"/>
          <w:color w:val="000000" w:themeColor="text1"/>
          <w:sz w:val="24"/>
          <w:szCs w:val="24"/>
          <w:lang w:val="hy-AM"/>
        </w:rPr>
        <w:t>,</w:t>
      </w:r>
    </w:p>
    <w:p w14:paraId="20E398A5" w14:textId="131A81BB" w:rsidR="009D1A0E" w:rsidRPr="00233702" w:rsidRDefault="009D1A0E"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8) Հայաստանի Հանրապետության հակակոռուպցիոն կոմիտեի նախագահին</w:t>
      </w:r>
      <w:r w:rsidR="00740946" w:rsidRPr="00233702">
        <w:rPr>
          <w:rFonts w:ascii="GHEA Grapalat" w:eastAsia="Times New Roman" w:hAnsi="GHEA Grapalat" w:cs="Times New Roman"/>
          <w:color w:val="000000" w:themeColor="text1"/>
          <w:sz w:val="24"/>
          <w:szCs w:val="24"/>
          <w:lang w:val="hy-AM"/>
        </w:rPr>
        <w:t>,</w:t>
      </w:r>
    </w:p>
    <w:p w14:paraId="74F23C86" w14:textId="7EF5F0D2" w:rsidR="00D04928" w:rsidRPr="00233702" w:rsidRDefault="009D1A0E"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9) Հայաստանի Հանրապետության քննչական կոմիտեի նախագահին</w:t>
      </w:r>
      <w:r w:rsidR="00D04928" w:rsidRPr="00233702">
        <w:rPr>
          <w:rFonts w:ascii="GHEA Grapalat" w:eastAsia="Times New Roman" w:hAnsi="GHEA Grapalat" w:cs="Times New Roman"/>
          <w:color w:val="000000" w:themeColor="text1"/>
          <w:sz w:val="24"/>
          <w:szCs w:val="24"/>
          <w:lang w:val="hy-AM"/>
        </w:rPr>
        <w:t>:</w:t>
      </w:r>
    </w:p>
    <w:p w14:paraId="0C08C9E2" w14:textId="75518941"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 xml:space="preserve"> 16. Անձնակազմի սպասարկման ավտոմեքենաները ամրացվում են համապատասխան </w:t>
      </w:r>
      <w:r w:rsidR="00D12C9F" w:rsidRPr="00233702">
        <w:rPr>
          <w:rFonts w:ascii="GHEA Grapalat" w:eastAsia="Times New Roman" w:hAnsi="GHEA Grapalat" w:cs="Times New Roman"/>
          <w:color w:val="000000" w:themeColor="text1"/>
          <w:sz w:val="24"/>
          <w:szCs w:val="24"/>
          <w:lang w:val="hy-AM"/>
        </w:rPr>
        <w:t>Հանրային իշխանության մ</w:t>
      </w:r>
      <w:r w:rsidRPr="00233702">
        <w:rPr>
          <w:rFonts w:ascii="GHEA Grapalat" w:eastAsia="Times New Roman" w:hAnsi="GHEA Grapalat" w:cs="Times New Roman"/>
          <w:color w:val="000000" w:themeColor="text1"/>
          <w:sz w:val="24"/>
          <w:szCs w:val="24"/>
          <w:lang w:val="hy-AM"/>
        </w:rPr>
        <w:t>արմնի աշխատակազմի ղեկավարի կամ գլխավոր քարտուղարի համապատասխան իրավական ակտով, որում նշվում են ամրացվող ավտոմեքենայի բնութագրիչ (այդ թվում տեխնիկական) տվյալները:</w:t>
      </w:r>
    </w:p>
    <w:p w14:paraId="4835977A" w14:textId="542F0CB9" w:rsidR="00D04928" w:rsidRPr="00233702" w:rsidRDefault="00D04928" w:rsidP="00D95C11">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 xml:space="preserve">17. </w:t>
      </w:r>
      <w:r w:rsidR="00D95C11" w:rsidRPr="00233702">
        <w:rPr>
          <w:rFonts w:ascii="GHEA Grapalat" w:eastAsia="Times New Roman" w:hAnsi="GHEA Grapalat" w:cs="Times New Roman"/>
          <w:color w:val="000000" w:themeColor="text1"/>
          <w:sz w:val="24"/>
          <w:szCs w:val="24"/>
          <w:lang w:val="hy-AM"/>
        </w:rPr>
        <w:t>Անձնակազմի սպասարկման համար նախատեսված տարբերանշանով ավտոմեքենաները հատկացվում են հանրային իշխանության մարմիններին՝ մինչև 100 փաստացի աշխատողին մեկ ավտոմեքենա, իսկ 100-ից ավել աշխատողների դեպքում՝ յուրաքանչյուր 100 փաստացի աշխատողին մեկ ավտոմեքենա սկզբունքով։ Ընդ որում, Հայաստանի Հանրապետության նախագահի, Հայաստանի Հանրապետության Ազգային ժողովի, Հայաստանի Հանրապետության քննչական կոմիտեի, Հայաստանի Հանրապետության հակակոռուպցիոն կոմիտեի և Հայաստանի Հանրապետության դատախազության դեպքում՝ հաշվարկվում է 100 փաստացի աշխատողին մեկ ավտոմեքենա ավելացված մարմնի ղեկավարի տեղակալների թվով սկզբունքով</w:t>
      </w:r>
      <w:r w:rsidRPr="00233702">
        <w:rPr>
          <w:rFonts w:ascii="GHEA Grapalat" w:eastAsia="Times New Roman" w:hAnsi="GHEA Grapalat" w:cs="Times New Roman"/>
          <w:color w:val="000000" w:themeColor="text1"/>
          <w:sz w:val="24"/>
          <w:szCs w:val="24"/>
          <w:lang w:val="hy-AM"/>
        </w:rPr>
        <w:t xml:space="preserve">։ </w:t>
      </w:r>
    </w:p>
    <w:p w14:paraId="4B00FBE3" w14:textId="5AB6C609"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lastRenderedPageBreak/>
        <w:t xml:space="preserve">18. </w:t>
      </w:r>
      <w:bookmarkStart w:id="8" w:name="_Hlk167458320"/>
      <w:r w:rsidR="00D12C9F" w:rsidRPr="00233702">
        <w:rPr>
          <w:rFonts w:ascii="GHEA Grapalat" w:eastAsia="Times New Roman" w:hAnsi="GHEA Grapalat" w:cs="Times New Roman"/>
          <w:color w:val="000000" w:themeColor="text1"/>
          <w:sz w:val="24"/>
          <w:szCs w:val="24"/>
          <w:lang w:val="hy-AM"/>
        </w:rPr>
        <w:t>Հանրային իշխանության մարմինները</w:t>
      </w:r>
      <w:r w:rsidRPr="00233702">
        <w:rPr>
          <w:rFonts w:ascii="GHEA Grapalat" w:eastAsia="Times New Roman" w:hAnsi="GHEA Grapalat" w:cs="Times New Roman"/>
          <w:color w:val="000000" w:themeColor="text1"/>
          <w:sz w:val="24"/>
          <w:szCs w:val="24"/>
          <w:lang w:val="hy-AM"/>
        </w:rPr>
        <w:t xml:space="preserve"> կարող են սույն որոշման </w:t>
      </w:r>
      <w:r w:rsidR="00115EB6" w:rsidRPr="00233702">
        <w:rPr>
          <w:rFonts w:ascii="GHEA Grapalat" w:eastAsia="Times New Roman" w:hAnsi="GHEA Grapalat" w:cs="Times New Roman"/>
          <w:color w:val="000000" w:themeColor="text1"/>
          <w:sz w:val="24"/>
          <w:szCs w:val="24"/>
          <w:lang w:val="hy-AM"/>
        </w:rPr>
        <w:t>7</w:t>
      </w:r>
      <w:r w:rsidRPr="00233702">
        <w:rPr>
          <w:rFonts w:ascii="GHEA Grapalat" w:eastAsia="Times New Roman" w:hAnsi="GHEA Grapalat" w:cs="Times New Roman"/>
          <w:color w:val="000000" w:themeColor="text1"/>
          <w:sz w:val="24"/>
          <w:szCs w:val="24"/>
          <w:lang w:val="hy-AM"/>
        </w:rPr>
        <w:t>-րդ կետի համաձայն ներկայացված համապատասխան հիմնավորման դեպքում օգտվել տրանպորտային ծախսերի փոխհատուցումից</w:t>
      </w:r>
      <w:r w:rsidR="00930A7B" w:rsidRPr="00233702">
        <w:rPr>
          <w:rFonts w:ascii="GHEA Grapalat" w:eastAsia="Times New Roman" w:hAnsi="GHEA Grapalat" w:cs="Times New Roman"/>
          <w:color w:val="000000" w:themeColor="text1"/>
          <w:sz w:val="24"/>
          <w:szCs w:val="24"/>
          <w:lang w:val="hy-AM"/>
        </w:rPr>
        <w:t xml:space="preserve"> Հայաստանի Հանրապետության</w:t>
      </w:r>
      <w:r w:rsidRPr="00233702">
        <w:rPr>
          <w:rFonts w:ascii="GHEA Grapalat" w:eastAsia="Times New Roman" w:hAnsi="GHEA Grapalat" w:cs="Times New Roman"/>
          <w:color w:val="000000" w:themeColor="text1"/>
          <w:sz w:val="24"/>
          <w:szCs w:val="24"/>
          <w:lang w:val="hy-AM"/>
        </w:rPr>
        <w:t xml:space="preserve"> ֆինանսների նախարարության համաձայնությամբ և Կոմիտեի առաջարկությամբ։</w:t>
      </w:r>
    </w:p>
    <w:bookmarkEnd w:id="8"/>
    <w:p w14:paraId="7FCC01C3" w14:textId="2EA0FE02"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 xml:space="preserve">19. </w:t>
      </w:r>
      <w:r w:rsidR="00D12C9F" w:rsidRPr="00233702">
        <w:rPr>
          <w:rFonts w:ascii="GHEA Grapalat" w:eastAsia="Times New Roman" w:hAnsi="GHEA Grapalat" w:cs="Times New Roman"/>
          <w:color w:val="000000" w:themeColor="text1"/>
          <w:sz w:val="24"/>
          <w:szCs w:val="24"/>
          <w:lang w:val="hy-AM"/>
        </w:rPr>
        <w:t>Հանրային իշխանության մարմինների</w:t>
      </w:r>
      <w:r w:rsidRPr="00233702">
        <w:rPr>
          <w:rFonts w:ascii="GHEA Grapalat" w:eastAsia="Times New Roman" w:hAnsi="GHEA Grapalat" w:cs="Times New Roman"/>
          <w:color w:val="000000" w:themeColor="text1"/>
          <w:sz w:val="24"/>
          <w:szCs w:val="24"/>
          <w:lang w:val="hy-AM"/>
        </w:rPr>
        <w:t xml:space="preserve"> տարբերանշանով սպասարկման ու գործառնական և հատուկ նշանակության ավտոմեքենաները հատկացվում են Հայաստանի Հանրապետության կառավարության որոշմամբ (բացառությամբ Հայաստանի Հանրապետության կառավարության 2022 թվականի սեպտեմբերի 8-ի N 1403-Ն որոշմամբ սահմանված դեպքերի), նրանց կողմից համապատասխան հիմնավորմամբ ներկայացված առաջարկի հիման վրա։</w:t>
      </w:r>
    </w:p>
    <w:p w14:paraId="506C8EEC" w14:textId="54901FFB"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 xml:space="preserve">20. </w:t>
      </w:r>
      <w:r w:rsidR="00D12C9F" w:rsidRPr="00233702">
        <w:rPr>
          <w:rFonts w:ascii="GHEA Grapalat" w:eastAsia="Times New Roman" w:hAnsi="GHEA Grapalat" w:cs="Times New Roman"/>
          <w:color w:val="000000" w:themeColor="text1"/>
          <w:sz w:val="24"/>
          <w:szCs w:val="24"/>
          <w:lang w:val="hy-AM"/>
        </w:rPr>
        <w:t>Հանրային իշխանության մարմիններ</w:t>
      </w:r>
      <w:r w:rsidRPr="00233702">
        <w:rPr>
          <w:rFonts w:ascii="GHEA Grapalat" w:eastAsia="Times New Roman" w:hAnsi="GHEA Grapalat" w:cs="Times New Roman"/>
          <w:color w:val="000000" w:themeColor="text1"/>
          <w:sz w:val="24"/>
          <w:szCs w:val="24"/>
          <w:lang w:val="hy-AM"/>
        </w:rPr>
        <w:t>ը</w:t>
      </w:r>
      <w:r w:rsidR="00764CC4" w:rsidRPr="00233702">
        <w:rPr>
          <w:rFonts w:ascii="GHEA Grapalat" w:eastAsia="Times New Roman" w:hAnsi="GHEA Grapalat" w:cs="Times New Roman"/>
          <w:color w:val="000000" w:themeColor="text1"/>
          <w:sz w:val="24"/>
          <w:szCs w:val="24"/>
          <w:lang w:val="hy-AM"/>
        </w:rPr>
        <w:t xml:space="preserve"> սպասարկման ու</w:t>
      </w:r>
      <w:r w:rsidRPr="00233702">
        <w:rPr>
          <w:rFonts w:ascii="GHEA Grapalat" w:eastAsia="Times New Roman" w:hAnsi="GHEA Grapalat" w:cs="Times New Roman"/>
          <w:color w:val="000000" w:themeColor="text1"/>
          <w:sz w:val="24"/>
          <w:szCs w:val="24"/>
          <w:lang w:val="hy-AM"/>
        </w:rPr>
        <w:t xml:space="preserve"> գործառնական և հատուկ նշանակության ավտոմեքենաների նկատմամբ առաջարկը ներկայացնելիս պետք է  հաշվի առնեն  հետևյալ երկու պայմանի կատարումը.</w:t>
      </w:r>
    </w:p>
    <w:p w14:paraId="6FB3E1F4" w14:textId="77777777"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1) գործառնական և հատուկ նշականության փաստացի առկա ավտոմեքենաների քանակը, որպես առաջարկի սահմանային շեմի ապահովում.</w:t>
      </w:r>
    </w:p>
    <w:p w14:paraId="62F02EE5" w14:textId="761628E7"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 xml:space="preserve">2)  կանոնադրական գործառույթներով պայմանավորված սույն </w:t>
      </w:r>
      <w:r w:rsidR="0021357E" w:rsidRPr="00233702">
        <w:rPr>
          <w:rFonts w:ascii="GHEA Grapalat" w:eastAsia="Times New Roman" w:hAnsi="GHEA Grapalat" w:cs="Times New Roman"/>
          <w:color w:val="000000" w:themeColor="text1"/>
          <w:sz w:val="24"/>
          <w:szCs w:val="24"/>
          <w:lang w:val="hy-AM"/>
        </w:rPr>
        <w:t>կետով</w:t>
      </w:r>
      <w:r w:rsidRPr="00233702">
        <w:rPr>
          <w:rFonts w:ascii="GHEA Grapalat" w:eastAsia="Times New Roman" w:hAnsi="GHEA Grapalat" w:cs="Times New Roman"/>
          <w:color w:val="000000" w:themeColor="text1"/>
          <w:sz w:val="24"/>
          <w:szCs w:val="24"/>
          <w:lang w:val="hy-AM"/>
        </w:rPr>
        <w:t xml:space="preserve"> սահմանված շեմի գերազանցման հիմնավորման անհրաժեշտություն։ </w:t>
      </w:r>
    </w:p>
    <w:p w14:paraId="3343FEB4" w14:textId="77777777"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21. Անձնակազմի սպասարկման համար նախատեսված տարբերանշանով ավտոմեքենաները՝</w:t>
      </w:r>
    </w:p>
    <w:p w14:paraId="528F0E5D" w14:textId="3835AE25"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 xml:space="preserve">1) կարող են օգտագործվել, այդ թվում որպես հերթապահ ավտոմեքենա, ինչպես </w:t>
      </w:r>
      <w:r w:rsidR="00D12C9F" w:rsidRPr="00233702">
        <w:rPr>
          <w:rFonts w:ascii="GHEA Grapalat" w:eastAsia="Times New Roman" w:hAnsi="GHEA Grapalat" w:cs="Times New Roman"/>
          <w:color w:val="000000" w:themeColor="text1"/>
          <w:sz w:val="24"/>
          <w:szCs w:val="24"/>
          <w:lang w:val="hy-AM"/>
        </w:rPr>
        <w:t>Հանրային իշխանության մ</w:t>
      </w:r>
      <w:r w:rsidRPr="00233702">
        <w:rPr>
          <w:rFonts w:ascii="GHEA Grapalat" w:eastAsia="Times New Roman" w:hAnsi="GHEA Grapalat" w:cs="Times New Roman"/>
          <w:color w:val="000000" w:themeColor="text1"/>
          <w:sz w:val="24"/>
          <w:szCs w:val="24"/>
          <w:lang w:val="hy-AM"/>
        </w:rPr>
        <w:t xml:space="preserve">արմնի աշխատակիցներին սպասարկելու, այնպես էլ </w:t>
      </w:r>
      <w:r w:rsidR="00D12C9F" w:rsidRPr="00233702">
        <w:rPr>
          <w:rFonts w:ascii="GHEA Grapalat" w:eastAsia="Times New Roman" w:hAnsi="GHEA Grapalat" w:cs="Times New Roman"/>
          <w:color w:val="000000" w:themeColor="text1"/>
          <w:sz w:val="24"/>
          <w:szCs w:val="24"/>
          <w:lang w:val="hy-AM"/>
        </w:rPr>
        <w:t>Հանրային իշխանության մ</w:t>
      </w:r>
      <w:r w:rsidRPr="00233702">
        <w:rPr>
          <w:rFonts w:ascii="GHEA Grapalat" w:eastAsia="Times New Roman" w:hAnsi="GHEA Grapalat" w:cs="Times New Roman"/>
          <w:color w:val="000000" w:themeColor="text1"/>
          <w:sz w:val="24"/>
          <w:szCs w:val="24"/>
          <w:lang w:val="hy-AM"/>
        </w:rPr>
        <w:t>արմնի մեկ կամ մի քանի ստորաբաժանումների գործառույթները ապահովելու համար,</w:t>
      </w:r>
    </w:p>
    <w:p w14:paraId="5526F0DB" w14:textId="77777777"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2) չեն կարող հատկացվել պաշտոնատար անձանց սպասարկման համար։</w:t>
      </w:r>
    </w:p>
    <w:p w14:paraId="51F2F10D" w14:textId="71BB9445"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 xml:space="preserve">22. </w:t>
      </w:r>
      <w:r w:rsidR="00D12C9F" w:rsidRPr="00233702">
        <w:rPr>
          <w:rFonts w:ascii="GHEA Grapalat" w:eastAsia="Times New Roman" w:hAnsi="GHEA Grapalat" w:cs="Times New Roman"/>
          <w:color w:val="000000" w:themeColor="text1"/>
          <w:sz w:val="24"/>
          <w:szCs w:val="24"/>
          <w:lang w:val="hy-AM"/>
        </w:rPr>
        <w:t>Հանրային իշխանության մարմինները</w:t>
      </w:r>
      <w:r w:rsidRPr="00233702">
        <w:rPr>
          <w:rFonts w:ascii="GHEA Grapalat" w:eastAsia="Times New Roman" w:hAnsi="GHEA Grapalat" w:cs="Times New Roman"/>
          <w:color w:val="000000" w:themeColor="text1"/>
          <w:sz w:val="24"/>
          <w:szCs w:val="24"/>
          <w:lang w:val="hy-AM"/>
        </w:rPr>
        <w:t xml:space="preserve"> ավտոմեքենաների հատկացման համար սույն որոշմամբ սահմանված կարգով պահանջվող դիմումները Կոմիտե պետք է ներկայացնեն պետական միջնաժամկետ ծախսերի ծրագրերի և առաջիկա տարվա բյուջետային ֆինանսավորման հայտերը բյուջետային հատկացումների գլխավոր կարգադրիչների կողմից Հայաստանի Հանրապետության ֆինանսների նախարարություն ներկայացնելու ժամկետների ավարտից առնվազն 15 օր առաջ։</w:t>
      </w:r>
    </w:p>
    <w:p w14:paraId="70166459" w14:textId="77777777"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lastRenderedPageBreak/>
        <w:t>23. Կոմիտեն սույն կարգի 22-րդ կետով նշված դիմումը ստանալուց հետո 7 աշխատանքային օրվա ընթացքում քննարկում է դիմումով ներկայացված ավտոմեքենաների նկատմամբ պահանջն, իր հաշվեկշռում հաշվառված շահագործման ենթակա ավտոմեքենաներով բավարարելու կամ նոր ավտոմեքենաների ձեռք բերման նպատակով Կոմիտեի կողմից բյուջետային գործընթացի շրջանակներում, իր բյուջետային ֆինանսավորման հայտի մեջ ներառելու հարցը։ Եթե ներկայացված դիմումը հնարավոր չէ բավարարել Կոմիտեի հաշվեկշռում հաշվառված ավտոմեքենաների հաշվին, ապա Կոմիտեն սահմանված ժամկետում բյուջետային հայտը ներկայացնում է Հայաստանի Հանրապետության ֆինանսների նախարարություն։</w:t>
      </w:r>
    </w:p>
    <w:p w14:paraId="2614A85D" w14:textId="5C4BCAB5"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24.</w:t>
      </w:r>
      <w:r w:rsidRPr="00233702">
        <w:rPr>
          <w:rFonts w:ascii="GHEA Grapalat" w:eastAsia="Times New Roman" w:hAnsi="GHEA Grapalat" w:cs="Times New Roman"/>
          <w:color w:val="000000" w:themeColor="text1"/>
          <w:sz w:val="24"/>
          <w:szCs w:val="24"/>
          <w:lang w:val="hy-AM"/>
        </w:rPr>
        <w:tab/>
        <w:t xml:space="preserve">Կոմիտեն, բյուջետային հայտը սահմանված կարգով ընդունվելու դեպքում, ապահովում է </w:t>
      </w:r>
      <w:r w:rsidR="00764CC4" w:rsidRPr="00233702">
        <w:rPr>
          <w:rFonts w:ascii="GHEA Grapalat" w:eastAsia="Times New Roman" w:hAnsi="GHEA Grapalat" w:cs="Times New Roman"/>
          <w:color w:val="000000" w:themeColor="text1"/>
          <w:sz w:val="24"/>
          <w:szCs w:val="24"/>
          <w:lang w:val="hy-AM"/>
        </w:rPr>
        <w:t>հանրային իշխանության</w:t>
      </w:r>
      <w:r w:rsidRPr="00233702">
        <w:rPr>
          <w:rFonts w:ascii="GHEA Grapalat" w:eastAsia="Times New Roman" w:hAnsi="GHEA Grapalat" w:cs="Times New Roman"/>
          <w:color w:val="000000" w:themeColor="text1"/>
          <w:sz w:val="24"/>
          <w:szCs w:val="24"/>
          <w:lang w:val="hy-AM"/>
        </w:rPr>
        <w:t xml:space="preserve"> մարմիններին ավտոմեքենաների գնման և հատկացման գործընթացի իրականացումը։                                                                                   </w:t>
      </w:r>
    </w:p>
    <w:p w14:paraId="018BBF59" w14:textId="7D73A3D4"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25.</w:t>
      </w:r>
      <w:r w:rsidRPr="00233702">
        <w:rPr>
          <w:rFonts w:ascii="GHEA Grapalat" w:eastAsia="Times New Roman" w:hAnsi="GHEA Grapalat" w:cs="Times New Roman"/>
          <w:color w:val="000000" w:themeColor="text1"/>
          <w:sz w:val="24"/>
          <w:szCs w:val="24"/>
          <w:lang w:val="hy-AM"/>
        </w:rPr>
        <w:tab/>
      </w:r>
      <w:r w:rsidR="00D12C9F" w:rsidRPr="00233702">
        <w:rPr>
          <w:rFonts w:ascii="GHEA Grapalat" w:eastAsia="Times New Roman" w:hAnsi="GHEA Grapalat" w:cs="Times New Roman"/>
          <w:color w:val="000000" w:themeColor="text1"/>
          <w:sz w:val="24"/>
          <w:szCs w:val="24"/>
          <w:lang w:val="hy-AM"/>
        </w:rPr>
        <w:t>Հանրային իշխանության մարմինների</w:t>
      </w:r>
      <w:r w:rsidRPr="00233702">
        <w:rPr>
          <w:rFonts w:ascii="GHEA Grapalat" w:eastAsia="Times New Roman" w:hAnsi="GHEA Grapalat" w:cs="Times New Roman"/>
          <w:color w:val="000000" w:themeColor="text1"/>
          <w:sz w:val="24"/>
          <w:szCs w:val="24"/>
          <w:lang w:val="hy-AM"/>
        </w:rPr>
        <w:t xml:space="preserve"> ղեկավարների նախընտրությամբ սույն կարգի 8-րդ կետի 1-ին և 3-րդ ենթակետերով նախատեսված ավտոմեքենաներով փոխարինելու կամ 2-րդ ենթակետով նոր ավտոմեքենա հատկացնելու փոխարեն կարող է հատկացվել տրանսպորտային ծախսերի փոխհատուցում (այսուհետ՝ այլընտրանքային  տարբերակ) առավելագույնը մեկ ավտոմեքենայի պահպանման համար Հայաստանի Հանրապետության պետական բյուջեով նախատեսված ծախսի չափով։ </w:t>
      </w:r>
    </w:p>
    <w:p w14:paraId="6938585A" w14:textId="53E7A56F"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 xml:space="preserve">26. </w:t>
      </w:r>
      <w:r w:rsidR="00D12C9F" w:rsidRPr="00233702">
        <w:rPr>
          <w:rFonts w:ascii="GHEA Grapalat" w:eastAsia="Times New Roman" w:hAnsi="GHEA Grapalat" w:cs="Times New Roman"/>
          <w:color w:val="000000" w:themeColor="text1"/>
          <w:sz w:val="24"/>
          <w:szCs w:val="24"/>
          <w:lang w:val="hy-AM"/>
        </w:rPr>
        <w:t>Հանրային իշխանության մարմիններ</w:t>
      </w:r>
      <w:r w:rsidRPr="00233702">
        <w:rPr>
          <w:rFonts w:ascii="GHEA Grapalat" w:eastAsia="Times New Roman" w:hAnsi="GHEA Grapalat" w:cs="Times New Roman"/>
          <w:color w:val="000000" w:themeColor="text1"/>
          <w:sz w:val="24"/>
          <w:szCs w:val="24"/>
          <w:lang w:val="hy-AM"/>
        </w:rPr>
        <w:t xml:space="preserve">ը ավտոմեքենաների նկատմամբ պահանջի այլընտրանքային տարբերակին անցնելու դեպքում պարտավոր են բյուջետային ֆինանսավորման հայտերի ներկայացման սահմանված ժամկետներում հաշվարկել տրանսպորտային ծախսերի փոխհատուցման չափը և այն բյուջետային գործընթացի շրջանակներում ներառել իրենց բյուջետային ֆինանսավորման հայտում։                                                                                                                                                                                                                            </w:t>
      </w:r>
    </w:p>
    <w:p w14:paraId="3BD0EDB7" w14:textId="56FEDB22" w:rsidR="00D04928" w:rsidRPr="00233702" w:rsidRDefault="00D04928" w:rsidP="00E90E7D">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27.</w:t>
      </w:r>
      <w:r w:rsidRPr="00233702">
        <w:rPr>
          <w:rFonts w:ascii="GHEA Grapalat" w:eastAsia="Times New Roman" w:hAnsi="GHEA Grapalat" w:cs="Times New Roman"/>
          <w:color w:val="000000" w:themeColor="text1"/>
          <w:sz w:val="24"/>
          <w:szCs w:val="24"/>
          <w:lang w:val="hy-AM"/>
        </w:rPr>
        <w:tab/>
      </w:r>
      <w:r w:rsidR="00D12C9F" w:rsidRPr="00233702">
        <w:rPr>
          <w:rFonts w:ascii="GHEA Grapalat" w:eastAsia="Times New Roman" w:hAnsi="GHEA Grapalat" w:cs="Times New Roman"/>
          <w:color w:val="000000" w:themeColor="text1"/>
          <w:sz w:val="24"/>
          <w:szCs w:val="24"/>
          <w:lang w:val="hy-AM"/>
        </w:rPr>
        <w:t>Հանրային իշխանության մարմիններ</w:t>
      </w:r>
      <w:r w:rsidRPr="00233702">
        <w:rPr>
          <w:rFonts w:ascii="GHEA Grapalat" w:eastAsia="Times New Roman" w:hAnsi="GHEA Grapalat" w:cs="Times New Roman"/>
          <w:color w:val="000000" w:themeColor="text1"/>
          <w:sz w:val="24"/>
          <w:szCs w:val="24"/>
          <w:lang w:val="hy-AM"/>
        </w:rPr>
        <w:t xml:space="preserve">ը այլընտրանքային տարբերակի դեպքում տրանսպորտային ծախսերի փոխհատուցման չափն որոշում է ելնելով Հայաստանի Հանրապետության ֆինանսների նախարարության կողմից մշակված մեթոդաբանությունից։ </w:t>
      </w:r>
    </w:p>
    <w:p w14:paraId="593C5880" w14:textId="75AFC213"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28</w:t>
      </w:r>
      <w:r w:rsidRPr="00233702">
        <w:rPr>
          <w:rFonts w:ascii="MS Mincho" w:eastAsia="MS Mincho" w:hAnsi="MS Mincho" w:cs="MS Mincho" w:hint="eastAsia"/>
          <w:color w:val="000000" w:themeColor="text1"/>
          <w:sz w:val="24"/>
          <w:szCs w:val="24"/>
          <w:lang w:val="hy-AM"/>
        </w:rPr>
        <w:t>․</w:t>
      </w:r>
      <w:r w:rsidRPr="00233702">
        <w:rPr>
          <w:rFonts w:ascii="GHEA Grapalat" w:eastAsia="Times New Roman" w:hAnsi="GHEA Grapalat" w:cs="Times New Roman"/>
          <w:color w:val="000000" w:themeColor="text1"/>
          <w:sz w:val="24"/>
          <w:szCs w:val="24"/>
          <w:lang w:val="hy-AM"/>
        </w:rPr>
        <w:t xml:space="preserve">  Տրանսպորտային ծախսերի փոխհատուցման մեթոդաբանությունը իր մեջ ներառում է երկու տարբերակ՝                                                                                                                                                                                                  </w:t>
      </w:r>
    </w:p>
    <w:p w14:paraId="7B1C0A3A" w14:textId="47014AF2"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1)</w:t>
      </w:r>
      <w:r w:rsidRPr="00233702">
        <w:rPr>
          <w:rFonts w:ascii="GHEA Grapalat" w:eastAsia="Times New Roman" w:hAnsi="GHEA Grapalat" w:cs="Times New Roman"/>
          <w:color w:val="000000" w:themeColor="text1"/>
          <w:sz w:val="24"/>
          <w:szCs w:val="24"/>
          <w:lang w:val="hy-AM"/>
        </w:rPr>
        <w:tab/>
      </w:r>
      <w:r w:rsidR="00764CC4" w:rsidRPr="00233702">
        <w:rPr>
          <w:rFonts w:ascii="GHEA Grapalat" w:eastAsia="Times New Roman" w:hAnsi="GHEA Grapalat" w:cs="Times New Roman"/>
          <w:color w:val="000000" w:themeColor="text1"/>
          <w:sz w:val="24"/>
          <w:szCs w:val="24"/>
          <w:lang w:val="hy-AM"/>
        </w:rPr>
        <w:t xml:space="preserve">Հանրային իշխանության </w:t>
      </w:r>
      <w:r w:rsidRPr="00233702">
        <w:rPr>
          <w:rFonts w:ascii="GHEA Grapalat" w:eastAsia="Times New Roman" w:hAnsi="GHEA Grapalat" w:cs="Times New Roman"/>
          <w:color w:val="000000" w:themeColor="text1"/>
          <w:sz w:val="24"/>
          <w:szCs w:val="24"/>
          <w:lang w:val="hy-AM"/>
        </w:rPr>
        <w:t xml:space="preserve">մարմնի ղեկավարի որոշմամբ ընտրված որոշակի անձանց շրջանակի համար յուրաքանչյուր օրացույցային օրվա կտրվածքով սահմանված որոշակի լիտր վառելիքի (բենզինի սեղմված բնական գազի կամ հեղուկացված նավթային </w:t>
      </w:r>
      <w:r w:rsidRPr="00233702">
        <w:rPr>
          <w:rFonts w:ascii="GHEA Grapalat" w:eastAsia="Times New Roman" w:hAnsi="GHEA Grapalat" w:cs="Times New Roman"/>
          <w:color w:val="000000" w:themeColor="text1"/>
          <w:sz w:val="24"/>
          <w:szCs w:val="24"/>
          <w:lang w:val="hy-AM"/>
        </w:rPr>
        <w:lastRenderedPageBreak/>
        <w:t>գազի), ինչպես նաև</w:t>
      </w:r>
      <w:r w:rsidRPr="00233702">
        <w:rPr>
          <w:rFonts w:ascii="GHEA Grapalat" w:hAnsi="GHEA Grapalat"/>
          <w:color w:val="000000" w:themeColor="text1"/>
          <w:sz w:val="24"/>
          <w:szCs w:val="24"/>
          <w:lang w:val="hy-AM"/>
        </w:rPr>
        <w:t xml:space="preserve"> </w:t>
      </w:r>
      <w:r w:rsidRPr="00233702">
        <w:rPr>
          <w:rFonts w:ascii="GHEA Grapalat" w:eastAsia="Times New Roman" w:hAnsi="GHEA Grapalat" w:cs="Times New Roman"/>
          <w:color w:val="000000" w:themeColor="text1"/>
          <w:sz w:val="24"/>
          <w:szCs w:val="24"/>
          <w:lang w:val="hy-AM"/>
        </w:rPr>
        <w:t xml:space="preserve">հիբրիդ և էլեկտրական տարբերակով աշխատող տրանսպորտային միջոցների շահագործման դեպքում էլեկտրաէներգիայի արժեքին հավասար գումարի չափով ծախսերի փոխհատուցում,                                                                                               </w:t>
      </w:r>
    </w:p>
    <w:p w14:paraId="7DC14A34" w14:textId="77777777"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2)</w:t>
      </w:r>
      <w:r w:rsidRPr="00233702">
        <w:rPr>
          <w:rFonts w:ascii="GHEA Grapalat" w:eastAsia="Times New Roman" w:hAnsi="GHEA Grapalat" w:cs="Times New Roman"/>
          <w:color w:val="000000" w:themeColor="text1"/>
          <w:sz w:val="24"/>
          <w:szCs w:val="24"/>
          <w:lang w:val="hy-AM"/>
        </w:rPr>
        <w:tab/>
        <w:t>համապատասխան գործառույթների իրականացման համար տաքսի ծառայության ձեռքբերում։</w:t>
      </w:r>
    </w:p>
    <w:p w14:paraId="7B48A5E6" w14:textId="12FC1B9B"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29.</w:t>
      </w:r>
      <w:r w:rsidRPr="00233702">
        <w:rPr>
          <w:rFonts w:ascii="GHEA Grapalat" w:eastAsia="Times New Roman" w:hAnsi="GHEA Grapalat" w:cs="Times New Roman"/>
          <w:color w:val="000000" w:themeColor="text1"/>
          <w:sz w:val="24"/>
          <w:szCs w:val="24"/>
          <w:lang w:val="hy-AM"/>
        </w:rPr>
        <w:tab/>
        <w:t xml:space="preserve">Սույն կարգի 28-րդ կետում նշված տարբերակներից որևէ մեկի կամ անձանց  շրջանակի ընտրության նպատակահարմարությունն որոշում է </w:t>
      </w:r>
      <w:r w:rsidR="003C0D8B" w:rsidRPr="00233702">
        <w:rPr>
          <w:rFonts w:ascii="GHEA Grapalat" w:eastAsia="Times New Roman" w:hAnsi="GHEA Grapalat" w:cs="Times New Roman"/>
          <w:color w:val="000000" w:themeColor="text1"/>
          <w:sz w:val="24"/>
          <w:szCs w:val="24"/>
          <w:lang w:val="hy-AM"/>
        </w:rPr>
        <w:t>Հանրային իշխանության մ</w:t>
      </w:r>
      <w:r w:rsidRPr="00233702">
        <w:rPr>
          <w:rFonts w:ascii="GHEA Grapalat" w:eastAsia="Times New Roman" w:hAnsi="GHEA Grapalat" w:cs="Times New Roman"/>
          <w:color w:val="000000" w:themeColor="text1"/>
          <w:sz w:val="24"/>
          <w:szCs w:val="24"/>
          <w:lang w:val="hy-AM"/>
        </w:rPr>
        <w:t xml:space="preserve">արմնի ղեկավարը։               </w:t>
      </w:r>
    </w:p>
    <w:p w14:paraId="2D114FE2" w14:textId="3E1E4CF4"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30.</w:t>
      </w:r>
      <w:r w:rsidRPr="00233702">
        <w:rPr>
          <w:rFonts w:ascii="GHEA Grapalat" w:eastAsia="Times New Roman" w:hAnsi="GHEA Grapalat" w:cs="Times New Roman"/>
          <w:color w:val="000000" w:themeColor="text1"/>
          <w:sz w:val="24"/>
          <w:szCs w:val="24"/>
          <w:lang w:val="hy-AM"/>
        </w:rPr>
        <w:tab/>
        <w:t xml:space="preserve">Այլընտրանքային տարբերակի ընտրության դեպքում, եթե այն կոչված է փոխարինելու </w:t>
      </w:r>
      <w:r w:rsidR="00D12C9F" w:rsidRPr="00233702">
        <w:rPr>
          <w:rFonts w:ascii="GHEA Grapalat" w:eastAsia="Times New Roman" w:hAnsi="GHEA Grapalat" w:cs="Times New Roman"/>
          <w:color w:val="000000" w:themeColor="text1"/>
          <w:sz w:val="24"/>
          <w:szCs w:val="24"/>
          <w:lang w:val="hy-AM"/>
        </w:rPr>
        <w:t>Հանրային իշխանության մ</w:t>
      </w:r>
      <w:r w:rsidRPr="00233702">
        <w:rPr>
          <w:rFonts w:ascii="GHEA Grapalat" w:eastAsia="Times New Roman" w:hAnsi="GHEA Grapalat" w:cs="Times New Roman"/>
          <w:color w:val="000000" w:themeColor="text1"/>
          <w:sz w:val="24"/>
          <w:szCs w:val="24"/>
          <w:lang w:val="hy-AM"/>
        </w:rPr>
        <w:t xml:space="preserve">արմնի հաշվեկշռում հաշվառված և օգտագործվող ավտոմեքենաներին, ապա </w:t>
      </w:r>
      <w:r w:rsidR="00D12C9F" w:rsidRPr="00233702">
        <w:rPr>
          <w:rFonts w:ascii="GHEA Grapalat" w:eastAsia="Times New Roman" w:hAnsi="GHEA Grapalat" w:cs="Times New Roman"/>
          <w:color w:val="000000" w:themeColor="text1"/>
          <w:sz w:val="24"/>
          <w:szCs w:val="24"/>
          <w:lang w:val="hy-AM"/>
        </w:rPr>
        <w:t>Հանրային իշխանության մ</w:t>
      </w:r>
      <w:r w:rsidRPr="00233702">
        <w:rPr>
          <w:rFonts w:ascii="GHEA Grapalat" w:eastAsia="Times New Roman" w:hAnsi="GHEA Grapalat" w:cs="Times New Roman"/>
          <w:color w:val="000000" w:themeColor="text1"/>
          <w:sz w:val="24"/>
          <w:szCs w:val="24"/>
          <w:lang w:val="hy-AM"/>
        </w:rPr>
        <w:t xml:space="preserve">արմինը պարտավոր է բյուջետային հայտը ընդունվելու և բյուջետային ֆինանսավորումը կատարելու դեպքում փոխարինվող ավտոմեքենան մեկ ամսվա ընթացքում հանձնել Կոմիտեի տնօրինությանը։      </w:t>
      </w:r>
    </w:p>
    <w:p w14:paraId="0C32572A" w14:textId="55FECD9D"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31.</w:t>
      </w:r>
      <w:r w:rsidRPr="00233702">
        <w:rPr>
          <w:rFonts w:ascii="GHEA Grapalat" w:eastAsia="Times New Roman" w:hAnsi="GHEA Grapalat" w:cs="Times New Roman"/>
          <w:color w:val="000000" w:themeColor="text1"/>
          <w:sz w:val="24"/>
          <w:szCs w:val="24"/>
          <w:lang w:val="hy-AM"/>
        </w:rPr>
        <w:tab/>
        <w:t xml:space="preserve">Կոմիտեն պարտավոր է իրականացնել </w:t>
      </w:r>
      <w:r w:rsidR="00D12C9F" w:rsidRPr="00233702">
        <w:rPr>
          <w:rFonts w:ascii="GHEA Grapalat" w:eastAsia="Times New Roman" w:hAnsi="GHEA Grapalat" w:cs="Times New Roman"/>
          <w:color w:val="000000" w:themeColor="text1"/>
          <w:sz w:val="24"/>
          <w:szCs w:val="24"/>
          <w:lang w:val="hy-AM"/>
        </w:rPr>
        <w:t>Հանրային իշխանության մարմինների</w:t>
      </w:r>
      <w:r w:rsidRPr="00233702">
        <w:rPr>
          <w:rFonts w:ascii="GHEA Grapalat" w:eastAsia="Times New Roman" w:hAnsi="GHEA Grapalat" w:cs="Times New Roman"/>
          <w:color w:val="000000" w:themeColor="text1"/>
          <w:sz w:val="24"/>
          <w:szCs w:val="24"/>
          <w:lang w:val="hy-AM"/>
        </w:rPr>
        <w:t xml:space="preserve"> ծառայողական ավտոմեքենաների, այդ թվում տարբերանշանով ու գործառնական և հատուկ նշանակության ավտոմեքենաների հաշվառում և յուրաքանչյուր հաշվետու տարվա մինչև դեկտեմբերի 20-ը Հայաստանի Հանրապետության վարչապետի աշխատակազմ ներկայացնել ամփոփ տեղեկանք՝ հաշվառման արդյունքների վերաբերյալ։</w:t>
      </w:r>
      <w:r w:rsidRPr="00233702">
        <w:rPr>
          <w:rFonts w:ascii="GHEA Grapalat" w:eastAsia="Times New Roman" w:hAnsi="GHEA Grapalat" w:cs="Times New Roman"/>
          <w:color w:val="000000" w:themeColor="text1"/>
          <w:sz w:val="24"/>
          <w:szCs w:val="24"/>
          <w:lang w:val="hy-AM"/>
        </w:rPr>
        <w:tab/>
      </w:r>
    </w:p>
    <w:p w14:paraId="0246935E" w14:textId="77777777"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p>
    <w:tbl>
      <w:tblPr>
        <w:tblW w:w="5000" w:type="pct"/>
        <w:tblCellSpacing w:w="15" w:type="dxa"/>
        <w:shd w:val="clear" w:color="auto" w:fill="FFFFFF"/>
        <w:tblCellMar>
          <w:left w:w="0" w:type="dxa"/>
          <w:right w:w="0" w:type="dxa"/>
        </w:tblCellMar>
        <w:tblLook w:val="04A0" w:firstRow="1" w:lastRow="0" w:firstColumn="1" w:lastColumn="0" w:noHBand="0" w:noVBand="1"/>
      </w:tblPr>
      <w:tblGrid>
        <w:gridCol w:w="4545"/>
        <w:gridCol w:w="5661"/>
      </w:tblGrid>
      <w:tr w:rsidR="00233702" w:rsidRPr="00233702" w14:paraId="3FE3290D" w14:textId="77777777" w:rsidTr="009353E1">
        <w:trPr>
          <w:tblCellSpacing w:w="15" w:type="dxa"/>
        </w:trPr>
        <w:tc>
          <w:tcPr>
            <w:tcW w:w="4500" w:type="dxa"/>
            <w:shd w:val="clear" w:color="auto" w:fill="FFFFFF"/>
            <w:vAlign w:val="center"/>
            <w:hideMark/>
          </w:tcPr>
          <w:p w14:paraId="68903DF6" w14:textId="77777777" w:rsidR="00D04928" w:rsidRPr="00233702" w:rsidRDefault="00D04928" w:rsidP="009353E1">
            <w:pPr>
              <w:spacing w:after="0" w:line="240" w:lineRule="auto"/>
              <w:ind w:firstLine="375"/>
              <w:jc w:val="center"/>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Հայաստանի Հանրապետության</w:t>
            </w:r>
          </w:p>
          <w:p w14:paraId="00A5E4C9" w14:textId="77777777" w:rsidR="00D04928" w:rsidRPr="00233702" w:rsidRDefault="00D04928" w:rsidP="009353E1">
            <w:pPr>
              <w:spacing w:after="0" w:line="240" w:lineRule="auto"/>
              <w:ind w:firstLine="375"/>
              <w:jc w:val="center"/>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վարչապետի</w:t>
            </w:r>
            <w:r w:rsidRPr="00233702">
              <w:rPr>
                <w:rFonts w:ascii="Calibri" w:eastAsia="Times New Roman" w:hAnsi="Calibri" w:cs="Calibri"/>
                <w:color w:val="000000" w:themeColor="text1"/>
                <w:sz w:val="24"/>
                <w:szCs w:val="24"/>
                <w:lang w:val="hy-AM"/>
              </w:rPr>
              <w:t> </w:t>
            </w:r>
            <w:r w:rsidRPr="00233702">
              <w:rPr>
                <w:rFonts w:ascii="GHEA Grapalat" w:eastAsia="Times New Roman" w:hAnsi="GHEA Grapalat" w:cs="GHEA Grapalat"/>
                <w:color w:val="000000" w:themeColor="text1"/>
                <w:sz w:val="24"/>
                <w:szCs w:val="24"/>
                <w:lang w:val="hy-AM"/>
              </w:rPr>
              <w:t>աշխատակազմի</w:t>
            </w:r>
          </w:p>
          <w:p w14:paraId="77469209" w14:textId="77777777" w:rsidR="00D04928" w:rsidRPr="00233702" w:rsidRDefault="00D04928" w:rsidP="009353E1">
            <w:pPr>
              <w:spacing w:after="0" w:line="240" w:lineRule="auto"/>
              <w:ind w:firstLine="375"/>
              <w:jc w:val="center"/>
              <w:rPr>
                <w:rFonts w:ascii="GHEA Grapalat" w:eastAsia="Times New Roman" w:hAnsi="GHEA Grapalat" w:cs="Times New Roman"/>
                <w:color w:val="000000" w:themeColor="text1"/>
                <w:sz w:val="24"/>
                <w:szCs w:val="24"/>
                <w:lang w:val="hy-AM"/>
              </w:rPr>
            </w:pPr>
            <w:r w:rsidRPr="00233702">
              <w:rPr>
                <w:rFonts w:ascii="GHEA Grapalat" w:eastAsia="Times New Roman" w:hAnsi="GHEA Grapalat" w:cs="Times New Roman"/>
                <w:color w:val="000000" w:themeColor="text1"/>
                <w:sz w:val="24"/>
                <w:szCs w:val="24"/>
                <w:lang w:val="hy-AM"/>
              </w:rPr>
              <w:t>ղեկավար</w:t>
            </w:r>
          </w:p>
        </w:tc>
        <w:tc>
          <w:tcPr>
            <w:tcW w:w="0" w:type="auto"/>
            <w:shd w:val="clear" w:color="auto" w:fill="FFFFFF"/>
            <w:vAlign w:val="bottom"/>
            <w:hideMark/>
          </w:tcPr>
          <w:p w14:paraId="695D6B1D" w14:textId="77777777" w:rsidR="00D04928" w:rsidRPr="00233702" w:rsidRDefault="00D04928" w:rsidP="009353E1">
            <w:pPr>
              <w:spacing w:after="0" w:line="240" w:lineRule="auto"/>
              <w:jc w:val="right"/>
              <w:rPr>
                <w:rFonts w:ascii="GHEA Grapalat" w:eastAsia="Times New Roman" w:hAnsi="GHEA Grapalat" w:cs="Times New Roman"/>
                <w:color w:val="000000" w:themeColor="text1"/>
                <w:sz w:val="24"/>
                <w:szCs w:val="24"/>
              </w:rPr>
            </w:pPr>
            <w:r w:rsidRPr="00233702">
              <w:rPr>
                <w:rFonts w:ascii="GHEA Grapalat" w:eastAsia="Times New Roman" w:hAnsi="GHEA Grapalat" w:cs="Times New Roman"/>
                <w:color w:val="000000" w:themeColor="text1"/>
                <w:sz w:val="24"/>
                <w:szCs w:val="24"/>
              </w:rPr>
              <w:t>Ա. Հարությունյան</w:t>
            </w:r>
          </w:p>
        </w:tc>
      </w:tr>
    </w:tbl>
    <w:p w14:paraId="08AAB8AF" w14:textId="77777777" w:rsidR="00D04928" w:rsidRPr="00233702" w:rsidRDefault="00D04928" w:rsidP="00D04928">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p>
    <w:p w14:paraId="646B5BBA" w14:textId="77777777" w:rsidR="00D04928" w:rsidRPr="00233702" w:rsidRDefault="00D04928" w:rsidP="00AA4E20">
      <w:pPr>
        <w:spacing w:after="120" w:line="360" w:lineRule="auto"/>
        <w:jc w:val="both"/>
        <w:rPr>
          <w:rFonts w:ascii="GHEA Grapalat" w:hAnsi="GHEA Grapalat"/>
          <w:color w:val="000000" w:themeColor="text1"/>
          <w:lang w:val="af-ZA"/>
        </w:rPr>
      </w:pPr>
    </w:p>
    <w:p w14:paraId="0292CD22" w14:textId="77777777" w:rsidR="00B23FFA" w:rsidRPr="00233702" w:rsidRDefault="00B23FFA" w:rsidP="00B23FFA">
      <w:pPr>
        <w:spacing w:after="120" w:line="360" w:lineRule="auto"/>
        <w:jc w:val="both"/>
        <w:rPr>
          <w:rFonts w:ascii="GHEA Grapalat" w:hAnsi="GHEA Grapalat"/>
          <w:color w:val="000000" w:themeColor="text1"/>
          <w:lang w:val="af-ZA"/>
        </w:rPr>
      </w:pPr>
    </w:p>
    <w:sectPr w:rsidR="00B23FFA" w:rsidRPr="00233702" w:rsidSect="003934E1">
      <w:pgSz w:w="12240" w:h="15840"/>
      <w:pgMar w:top="360" w:right="900" w:bottom="4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D77"/>
    <w:rsid w:val="00004675"/>
    <w:rsid w:val="00046F0B"/>
    <w:rsid w:val="00050EBD"/>
    <w:rsid w:val="0006481D"/>
    <w:rsid w:val="00071AB5"/>
    <w:rsid w:val="00073162"/>
    <w:rsid w:val="000743B9"/>
    <w:rsid w:val="000A1589"/>
    <w:rsid w:val="000E5A3D"/>
    <w:rsid w:val="000F416C"/>
    <w:rsid w:val="000F571D"/>
    <w:rsid w:val="00110245"/>
    <w:rsid w:val="00115EB6"/>
    <w:rsid w:val="001319F5"/>
    <w:rsid w:val="00144E7D"/>
    <w:rsid w:val="0014708F"/>
    <w:rsid w:val="00151633"/>
    <w:rsid w:val="00165DC6"/>
    <w:rsid w:val="00167E43"/>
    <w:rsid w:val="001727CA"/>
    <w:rsid w:val="00173D94"/>
    <w:rsid w:val="0018087C"/>
    <w:rsid w:val="0019593F"/>
    <w:rsid w:val="001A74C5"/>
    <w:rsid w:val="001B007E"/>
    <w:rsid w:val="001B06FA"/>
    <w:rsid w:val="001B106B"/>
    <w:rsid w:val="001B1A9B"/>
    <w:rsid w:val="001B1FFA"/>
    <w:rsid w:val="001C1385"/>
    <w:rsid w:val="001D12AD"/>
    <w:rsid w:val="001D39BE"/>
    <w:rsid w:val="001F6923"/>
    <w:rsid w:val="0021357E"/>
    <w:rsid w:val="0021435E"/>
    <w:rsid w:val="00226244"/>
    <w:rsid w:val="00233702"/>
    <w:rsid w:val="00253948"/>
    <w:rsid w:val="00257C10"/>
    <w:rsid w:val="00266B44"/>
    <w:rsid w:val="00272450"/>
    <w:rsid w:val="00275AA2"/>
    <w:rsid w:val="002779CD"/>
    <w:rsid w:val="00290272"/>
    <w:rsid w:val="00291739"/>
    <w:rsid w:val="00292452"/>
    <w:rsid w:val="00297E19"/>
    <w:rsid w:val="002B343F"/>
    <w:rsid w:val="002B77B9"/>
    <w:rsid w:val="002F57BA"/>
    <w:rsid w:val="002F5829"/>
    <w:rsid w:val="003011FF"/>
    <w:rsid w:val="00303CCA"/>
    <w:rsid w:val="00320B2C"/>
    <w:rsid w:val="00345A0E"/>
    <w:rsid w:val="00362F18"/>
    <w:rsid w:val="00371564"/>
    <w:rsid w:val="003735CB"/>
    <w:rsid w:val="00377A78"/>
    <w:rsid w:val="0038763E"/>
    <w:rsid w:val="00392734"/>
    <w:rsid w:val="00393265"/>
    <w:rsid w:val="003934E1"/>
    <w:rsid w:val="00394C70"/>
    <w:rsid w:val="003C0D8B"/>
    <w:rsid w:val="003C54F8"/>
    <w:rsid w:val="00400C40"/>
    <w:rsid w:val="00407815"/>
    <w:rsid w:val="0041249A"/>
    <w:rsid w:val="00420DF6"/>
    <w:rsid w:val="00452D7B"/>
    <w:rsid w:val="00460054"/>
    <w:rsid w:val="0046069C"/>
    <w:rsid w:val="00462142"/>
    <w:rsid w:val="0046381B"/>
    <w:rsid w:val="00471E57"/>
    <w:rsid w:val="00472A3B"/>
    <w:rsid w:val="00476C8D"/>
    <w:rsid w:val="004917DF"/>
    <w:rsid w:val="00494E5E"/>
    <w:rsid w:val="004C59F3"/>
    <w:rsid w:val="004E0DCD"/>
    <w:rsid w:val="004E5E75"/>
    <w:rsid w:val="0050131C"/>
    <w:rsid w:val="00504AF4"/>
    <w:rsid w:val="005338F3"/>
    <w:rsid w:val="00544FFA"/>
    <w:rsid w:val="0054695F"/>
    <w:rsid w:val="005875A6"/>
    <w:rsid w:val="005E3FDE"/>
    <w:rsid w:val="005E5E6D"/>
    <w:rsid w:val="005E7B08"/>
    <w:rsid w:val="00604EFE"/>
    <w:rsid w:val="00613D48"/>
    <w:rsid w:val="00625C71"/>
    <w:rsid w:val="00664988"/>
    <w:rsid w:val="00677616"/>
    <w:rsid w:val="00684F9E"/>
    <w:rsid w:val="0069014B"/>
    <w:rsid w:val="006A27C3"/>
    <w:rsid w:val="006C5350"/>
    <w:rsid w:val="006D1E1E"/>
    <w:rsid w:val="006D6554"/>
    <w:rsid w:val="006E77A2"/>
    <w:rsid w:val="00700FCE"/>
    <w:rsid w:val="00740946"/>
    <w:rsid w:val="007469E5"/>
    <w:rsid w:val="00754F93"/>
    <w:rsid w:val="00764CC4"/>
    <w:rsid w:val="00767347"/>
    <w:rsid w:val="00776242"/>
    <w:rsid w:val="007B2AAE"/>
    <w:rsid w:val="007B3913"/>
    <w:rsid w:val="007C14B3"/>
    <w:rsid w:val="007C2C84"/>
    <w:rsid w:val="007E79D1"/>
    <w:rsid w:val="007F6989"/>
    <w:rsid w:val="00800617"/>
    <w:rsid w:val="00803B5D"/>
    <w:rsid w:val="00804893"/>
    <w:rsid w:val="00810974"/>
    <w:rsid w:val="00830111"/>
    <w:rsid w:val="0084646B"/>
    <w:rsid w:val="0085353A"/>
    <w:rsid w:val="00866C6D"/>
    <w:rsid w:val="008A066C"/>
    <w:rsid w:val="008A377D"/>
    <w:rsid w:val="008A623E"/>
    <w:rsid w:val="008B7CC4"/>
    <w:rsid w:val="008C159E"/>
    <w:rsid w:val="008C6DE9"/>
    <w:rsid w:val="008D3EA1"/>
    <w:rsid w:val="008E0A34"/>
    <w:rsid w:val="008F21D3"/>
    <w:rsid w:val="00912BA9"/>
    <w:rsid w:val="00922149"/>
    <w:rsid w:val="00930A7B"/>
    <w:rsid w:val="00961291"/>
    <w:rsid w:val="0098582B"/>
    <w:rsid w:val="00996077"/>
    <w:rsid w:val="00996E40"/>
    <w:rsid w:val="009A3DCE"/>
    <w:rsid w:val="009B0979"/>
    <w:rsid w:val="009C2603"/>
    <w:rsid w:val="009C6658"/>
    <w:rsid w:val="009C6FF3"/>
    <w:rsid w:val="009D1A0E"/>
    <w:rsid w:val="009D2366"/>
    <w:rsid w:val="009E5C25"/>
    <w:rsid w:val="009E6FCD"/>
    <w:rsid w:val="009F21EB"/>
    <w:rsid w:val="009F4069"/>
    <w:rsid w:val="009F7178"/>
    <w:rsid w:val="00A06200"/>
    <w:rsid w:val="00A0777F"/>
    <w:rsid w:val="00A21380"/>
    <w:rsid w:val="00A21BA0"/>
    <w:rsid w:val="00A32D79"/>
    <w:rsid w:val="00A4472A"/>
    <w:rsid w:val="00A60F62"/>
    <w:rsid w:val="00A61DE0"/>
    <w:rsid w:val="00A71279"/>
    <w:rsid w:val="00A8588E"/>
    <w:rsid w:val="00A8682F"/>
    <w:rsid w:val="00A87778"/>
    <w:rsid w:val="00A940B8"/>
    <w:rsid w:val="00AA4E20"/>
    <w:rsid w:val="00AC3BF0"/>
    <w:rsid w:val="00AD03D0"/>
    <w:rsid w:val="00AD3E97"/>
    <w:rsid w:val="00AE2875"/>
    <w:rsid w:val="00AE5A81"/>
    <w:rsid w:val="00AE6BCC"/>
    <w:rsid w:val="00AE717B"/>
    <w:rsid w:val="00AF5C69"/>
    <w:rsid w:val="00B044E7"/>
    <w:rsid w:val="00B05AF6"/>
    <w:rsid w:val="00B209FE"/>
    <w:rsid w:val="00B23FFA"/>
    <w:rsid w:val="00B350A5"/>
    <w:rsid w:val="00B44F6C"/>
    <w:rsid w:val="00B60AA3"/>
    <w:rsid w:val="00B76416"/>
    <w:rsid w:val="00BB698D"/>
    <w:rsid w:val="00BC01E5"/>
    <w:rsid w:val="00BC1D47"/>
    <w:rsid w:val="00BC5632"/>
    <w:rsid w:val="00BD1E9F"/>
    <w:rsid w:val="00BD66E9"/>
    <w:rsid w:val="00C16F72"/>
    <w:rsid w:val="00C34981"/>
    <w:rsid w:val="00C40D77"/>
    <w:rsid w:val="00C56A23"/>
    <w:rsid w:val="00C70279"/>
    <w:rsid w:val="00C76F6C"/>
    <w:rsid w:val="00CA196E"/>
    <w:rsid w:val="00CE2DA7"/>
    <w:rsid w:val="00CF35C0"/>
    <w:rsid w:val="00D04928"/>
    <w:rsid w:val="00D12C9F"/>
    <w:rsid w:val="00D14B5D"/>
    <w:rsid w:val="00D205E0"/>
    <w:rsid w:val="00D371FF"/>
    <w:rsid w:val="00D45DEA"/>
    <w:rsid w:val="00D627A0"/>
    <w:rsid w:val="00D65307"/>
    <w:rsid w:val="00D65364"/>
    <w:rsid w:val="00D76A75"/>
    <w:rsid w:val="00D842A7"/>
    <w:rsid w:val="00D95C11"/>
    <w:rsid w:val="00DA683A"/>
    <w:rsid w:val="00DA6BDA"/>
    <w:rsid w:val="00DC2510"/>
    <w:rsid w:val="00DE11AD"/>
    <w:rsid w:val="00DE74D3"/>
    <w:rsid w:val="00E036D7"/>
    <w:rsid w:val="00E03DF5"/>
    <w:rsid w:val="00E2409B"/>
    <w:rsid w:val="00E255F9"/>
    <w:rsid w:val="00E457BA"/>
    <w:rsid w:val="00E751BB"/>
    <w:rsid w:val="00E909B1"/>
    <w:rsid w:val="00E90E7D"/>
    <w:rsid w:val="00EA2166"/>
    <w:rsid w:val="00EA356D"/>
    <w:rsid w:val="00EB50E3"/>
    <w:rsid w:val="00EB604D"/>
    <w:rsid w:val="00EC1D03"/>
    <w:rsid w:val="00EE3013"/>
    <w:rsid w:val="00EF1681"/>
    <w:rsid w:val="00F05D5E"/>
    <w:rsid w:val="00F2220C"/>
    <w:rsid w:val="00F30FA6"/>
    <w:rsid w:val="00F4712F"/>
    <w:rsid w:val="00F54AE9"/>
    <w:rsid w:val="00F5534C"/>
    <w:rsid w:val="00F71323"/>
    <w:rsid w:val="00F7220B"/>
    <w:rsid w:val="00F76491"/>
    <w:rsid w:val="00F831C9"/>
    <w:rsid w:val="00FA4EAE"/>
    <w:rsid w:val="00FB133D"/>
    <w:rsid w:val="00FB4702"/>
    <w:rsid w:val="00FB7C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62DB9"/>
  <w15:docId w15:val="{AA43289E-67BF-47D5-BE4C-442A729B3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D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C40D7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40D77"/>
    <w:rPr>
      <w:i/>
      <w:iCs/>
    </w:rPr>
  </w:style>
  <w:style w:type="character" w:styleId="Strong">
    <w:name w:val="Strong"/>
    <w:basedOn w:val="DefaultParagraphFont"/>
    <w:uiPriority w:val="22"/>
    <w:qFormat/>
    <w:rsid w:val="009F7178"/>
    <w:rPr>
      <w:b/>
      <w:bCs/>
    </w:rPr>
  </w:style>
  <w:style w:type="paragraph" w:styleId="BalloonText">
    <w:name w:val="Balloon Text"/>
    <w:basedOn w:val="Normal"/>
    <w:link w:val="BalloonTextChar"/>
    <w:uiPriority w:val="99"/>
    <w:semiHidden/>
    <w:unhideWhenUsed/>
    <w:rsid w:val="000743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43B9"/>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D04928"/>
    <w:rPr>
      <w:rFonts w:ascii="Times New Roman" w:eastAsia="Times New Roman" w:hAnsi="Times New Roman" w:cs="Times New Roman"/>
      <w:sz w:val="24"/>
      <w:szCs w:val="24"/>
    </w:rPr>
  </w:style>
  <w:style w:type="paragraph" w:styleId="ListParagraph">
    <w:name w:val="List Paragraph"/>
    <w:basedOn w:val="Normal"/>
    <w:uiPriority w:val="34"/>
    <w:qFormat/>
    <w:rsid w:val="007F69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1532325">
      <w:bodyDiv w:val="1"/>
      <w:marLeft w:val="0"/>
      <w:marRight w:val="0"/>
      <w:marTop w:val="0"/>
      <w:marBottom w:val="0"/>
      <w:divBdr>
        <w:top w:val="none" w:sz="0" w:space="0" w:color="auto"/>
        <w:left w:val="none" w:sz="0" w:space="0" w:color="auto"/>
        <w:bottom w:val="none" w:sz="0" w:space="0" w:color="auto"/>
        <w:right w:val="none" w:sz="0" w:space="0" w:color="auto"/>
      </w:divBdr>
    </w:div>
    <w:div w:id="568030433">
      <w:bodyDiv w:val="1"/>
      <w:marLeft w:val="0"/>
      <w:marRight w:val="0"/>
      <w:marTop w:val="0"/>
      <w:marBottom w:val="0"/>
      <w:divBdr>
        <w:top w:val="none" w:sz="0" w:space="0" w:color="auto"/>
        <w:left w:val="none" w:sz="0" w:space="0" w:color="auto"/>
        <w:bottom w:val="none" w:sz="0" w:space="0" w:color="auto"/>
        <w:right w:val="none" w:sz="0" w:space="0" w:color="auto"/>
      </w:divBdr>
    </w:div>
    <w:div w:id="722751930">
      <w:bodyDiv w:val="1"/>
      <w:marLeft w:val="0"/>
      <w:marRight w:val="0"/>
      <w:marTop w:val="0"/>
      <w:marBottom w:val="0"/>
      <w:divBdr>
        <w:top w:val="none" w:sz="0" w:space="0" w:color="auto"/>
        <w:left w:val="none" w:sz="0" w:space="0" w:color="auto"/>
        <w:bottom w:val="none" w:sz="0" w:space="0" w:color="auto"/>
        <w:right w:val="none" w:sz="0" w:space="0" w:color="auto"/>
      </w:divBdr>
    </w:div>
    <w:div w:id="1016073637">
      <w:bodyDiv w:val="1"/>
      <w:marLeft w:val="0"/>
      <w:marRight w:val="0"/>
      <w:marTop w:val="0"/>
      <w:marBottom w:val="0"/>
      <w:divBdr>
        <w:top w:val="none" w:sz="0" w:space="0" w:color="auto"/>
        <w:left w:val="none" w:sz="0" w:space="0" w:color="auto"/>
        <w:bottom w:val="none" w:sz="0" w:space="0" w:color="auto"/>
        <w:right w:val="none" w:sz="0" w:space="0" w:color="auto"/>
      </w:divBdr>
    </w:div>
    <w:div w:id="1044136548">
      <w:bodyDiv w:val="1"/>
      <w:marLeft w:val="0"/>
      <w:marRight w:val="0"/>
      <w:marTop w:val="0"/>
      <w:marBottom w:val="0"/>
      <w:divBdr>
        <w:top w:val="none" w:sz="0" w:space="0" w:color="auto"/>
        <w:left w:val="none" w:sz="0" w:space="0" w:color="auto"/>
        <w:bottom w:val="none" w:sz="0" w:space="0" w:color="auto"/>
        <w:right w:val="none" w:sz="0" w:space="0" w:color="auto"/>
      </w:divBdr>
    </w:div>
    <w:div w:id="1595165548">
      <w:bodyDiv w:val="1"/>
      <w:marLeft w:val="0"/>
      <w:marRight w:val="0"/>
      <w:marTop w:val="0"/>
      <w:marBottom w:val="0"/>
      <w:divBdr>
        <w:top w:val="none" w:sz="0" w:space="0" w:color="auto"/>
        <w:left w:val="none" w:sz="0" w:space="0" w:color="auto"/>
        <w:bottom w:val="none" w:sz="0" w:space="0" w:color="auto"/>
        <w:right w:val="none" w:sz="0" w:space="0" w:color="auto"/>
      </w:divBdr>
    </w:div>
    <w:div w:id="1688024183">
      <w:bodyDiv w:val="1"/>
      <w:marLeft w:val="0"/>
      <w:marRight w:val="0"/>
      <w:marTop w:val="0"/>
      <w:marBottom w:val="0"/>
      <w:divBdr>
        <w:top w:val="none" w:sz="0" w:space="0" w:color="auto"/>
        <w:left w:val="none" w:sz="0" w:space="0" w:color="auto"/>
        <w:bottom w:val="none" w:sz="0" w:space="0" w:color="auto"/>
        <w:right w:val="none" w:sz="0" w:space="0" w:color="auto"/>
      </w:divBdr>
    </w:div>
    <w:div w:id="1774745914">
      <w:bodyDiv w:val="1"/>
      <w:marLeft w:val="0"/>
      <w:marRight w:val="0"/>
      <w:marTop w:val="0"/>
      <w:marBottom w:val="0"/>
      <w:divBdr>
        <w:top w:val="none" w:sz="0" w:space="0" w:color="auto"/>
        <w:left w:val="none" w:sz="0" w:space="0" w:color="auto"/>
        <w:bottom w:val="none" w:sz="0" w:space="0" w:color="auto"/>
        <w:right w:val="none" w:sz="0" w:space="0" w:color="auto"/>
      </w:divBdr>
    </w:div>
    <w:div w:id="1794519654">
      <w:bodyDiv w:val="1"/>
      <w:marLeft w:val="0"/>
      <w:marRight w:val="0"/>
      <w:marTop w:val="0"/>
      <w:marBottom w:val="0"/>
      <w:divBdr>
        <w:top w:val="none" w:sz="0" w:space="0" w:color="auto"/>
        <w:left w:val="none" w:sz="0" w:space="0" w:color="auto"/>
        <w:bottom w:val="none" w:sz="0" w:space="0" w:color="auto"/>
        <w:right w:val="none" w:sz="0" w:space="0" w:color="auto"/>
      </w:divBdr>
    </w:div>
    <w:div w:id="1806389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B3FDD7-60BE-46F7-B57E-3C610F006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10</Pages>
  <Words>2687</Words>
  <Characters>15321</Characters>
  <Application>Microsoft Office Word</Application>
  <DocSecurity>0</DocSecurity>
  <Lines>127</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 Ayvazyan</dc:creator>
  <cp:keywords>https:/mul2-mta.gov.am/tasks/1593552/oneclick/naxagic.docx?token=b98cabfadc3c2fc65fef5568f8eb48c3</cp:keywords>
  <dc:description/>
  <cp:lastModifiedBy>User</cp:lastModifiedBy>
  <cp:revision>16</cp:revision>
  <cp:lastPrinted>2024-07-17T13:32:00Z</cp:lastPrinted>
  <dcterms:created xsi:type="dcterms:W3CDTF">2024-07-03T12:03:00Z</dcterms:created>
  <dcterms:modified xsi:type="dcterms:W3CDTF">2024-07-18T05:27:00Z</dcterms:modified>
</cp:coreProperties>
</file>