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8E5BD1" w:rsidRPr="00CF49F1" w:rsidRDefault="00D9715F" w:rsidP="00CF49F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="00CF49F1" w:rsidRPr="00E14ED7">
        <w:rPr>
          <w:rFonts w:ascii="GHEA Grapalat" w:hAnsi="GHEA Grapalat"/>
          <w:b/>
          <w:sz w:val="24"/>
          <w:szCs w:val="24"/>
        </w:rPr>
        <w:t>Հ</w:t>
      </w:r>
      <w:r w:rsidR="00CF49F1"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CF49F1" w:rsidRPr="00E14ED7">
        <w:rPr>
          <w:rFonts w:ascii="GHEA Grapalat" w:hAnsi="GHEA Grapalat"/>
          <w:b/>
          <w:sz w:val="24"/>
          <w:szCs w:val="24"/>
        </w:rPr>
        <w:t>ԿԱՌԱՎԱՐՈՒԹՅԱՆ 2021 ԹՎԱԿԱՆԻ ԱՊՐԻԼԻ</w:t>
      </w:r>
      <w:r w:rsidR="00CF49F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 8-Ի</w:t>
      </w:r>
      <w:r w:rsidR="00CF49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N 515-Ն ՈՐՈՇՄԱՆ ՄԵՋ </w:t>
      </w:r>
      <w:r w:rsidR="00CF49F1">
        <w:rPr>
          <w:rFonts w:ascii="GHEA Grapalat" w:hAnsi="GHEA Grapalat"/>
          <w:b/>
          <w:sz w:val="24"/>
          <w:szCs w:val="24"/>
        </w:rPr>
        <w:t>ՓՈՓՈԽՈՒԹՅՈՒՆ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 ԸՆԴՈՒՆՄԱՆ ԱՆՀՐԱԺԵՇՏՈՒԹՅԱՆ 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E2493A" w:rsidRPr="00E2493A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D271DC" w:rsidRDefault="00D271DC" w:rsidP="00D271DC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Իրավական ակտի մշակման անհրաժեշտությունը պայմանավորված է </w:t>
      </w:r>
      <w:r w:rsidRPr="007938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«Նախադպրոցական կրթության մասին» օրենքում փոփոխություն կատարելու մասին» 2023 թվական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հունիսի 14-ի        N ՀՕ-217-Ն օրենքի ընդունմամբ և ՀՀ վարչապետի 2023 թվականի հոկտեմբերի 9-ի </w:t>
      </w:r>
      <w:r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ախադպրոցական կրթության մասին» օրենքում փոփոխություններ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օրենքի կիրարկումն ապահովող միջոցառումների ցանկը հաստատելու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1007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հավելվածի 2-րդ կետի պահանջով:</w:t>
      </w:r>
    </w:p>
    <w:p w:rsidR="00430B96" w:rsidRPr="00D271DC" w:rsidRDefault="00430B96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E2493A" w:rsidRPr="00D271DC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</w:t>
      </w:r>
    </w:p>
    <w:p w:rsidR="00D271DC" w:rsidRDefault="00D271DC" w:rsidP="0007610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7938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«Նախադպրոցական կրթության մասին» օրենքում փոփոխություն կատարելու մասին» 2023 թվական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հունիսի 14-ի N ՀՕ-217-Ն օրենքի ընդունմամբ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67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նոր խմբագրությամբ են շարադրվել մի շարք հոդվածներ, այդ թվում՝ 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2D67CA" w:rsidRP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ախադպրոցական կրթության պետ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կրթական չափորոշչին,</w:t>
      </w:r>
      <w:r w:rsidR="002D67CA" w:rsidRP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նախադպրոցական կրթական </w:t>
      </w:r>
      <w:r w:rsidR="00077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ծրագրային բաղադրիչների, նախադպրոցական ուսումնական հաստատությունների ֆինանսավորման դրույթները սահմանող:</w:t>
      </w:r>
    </w:p>
    <w:p w:rsidR="00077AC8" w:rsidRDefault="00077AC8" w:rsidP="00076107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Վերոնշյալ հասկացություններնն արտացոլված են ՀՀ կառավարության 2021 թվականի ապրիլի 8-ի </w:t>
      </w:r>
      <w:r w:rsidRPr="00077A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515-Ն</w:t>
      </w:r>
      <w:r w:rsidRPr="00077A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</w:t>
      </w:r>
      <w:r w:rsidRPr="00D271D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«Նախադպրոցական ուսումնական</w:t>
      </w:r>
      <w:r w:rsidRPr="00D271DC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D271DC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հաստատո</w:t>
      </w:r>
      <w:r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ւթյան օրինակելի կանոնադրության» մեջ:</w:t>
      </w:r>
    </w:p>
    <w:p w:rsidR="008526F3" w:rsidRDefault="008526F3" w:rsidP="00076107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Տվյալ բնագավառը կարգավորելու և միասնական քաղաքականությունը ապահովելու նպատակով</w:t>
      </w:r>
      <w:r w:rsidR="007907D2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Կրթության, գիտության, մշակույթի և սպորտի նախարարությունը 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մշակել է սույն </w:t>
      </w:r>
      <w:r w:rsidR="007907D2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</w:t>
      </w:r>
      <w:r w:rsidR="008A11BC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8526F3" w:rsidRPr="00D271DC" w:rsidRDefault="00077AC8" w:rsidP="00CF49F1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Միևնուն ժամանակ, համայքների խոշորացան գործընթացով պայմանավորված՝ </w:t>
      </w:r>
      <w:r w:rsidR="004C6B1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քննարկվում խոշորացված համայքի գյուղական բնակավայրերում փոքր</w:t>
      </w:r>
      <w:r w:rsidR="00824C7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4C6B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համակազմով գործող նախադպրոցական ուսումնական հաստատությունների միավորումը քաղաքային </w:t>
      </w:r>
      <w:r w:rsidR="004C6B1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բնակավայրում գործող հա</w:t>
      </w:r>
      <w:r w:rsidR="00CF49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ստատություններին՝ մասնաճյուղերի կարգավիճակով, ինչը արտացոլված է ներկայացվող նախագծում: </w:t>
      </w:r>
    </w:p>
    <w:p w:rsidR="00E2493A" w:rsidRPr="00D271DC" w:rsidRDefault="00126D9D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3. </w:t>
      </w:r>
      <w:r w:rsidR="00E2493A"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Ակնկալվող</w:t>
      </w:r>
      <w:r w:rsidR="00E2493A"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արդյունքը</w:t>
      </w:r>
    </w:p>
    <w:p w:rsidR="007D3595" w:rsidRPr="00D271DC" w:rsidRDefault="003739FA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Իրավական ակտի ընդունումը կնպաստի նախադպրոցական կրթության ոլորտում </w:t>
      </w:r>
      <w:r w:rsidRPr="00D271DC">
        <w:rPr>
          <w:rFonts w:ascii="GHEA Grapalat" w:eastAsia="Times New Roman" w:hAnsi="GHEA Grapalat" w:cs="Times New Roman"/>
          <w:sz w:val="24"/>
          <w:szCs w:val="24"/>
          <w:lang w:val="hy-AM"/>
        </w:rPr>
        <w:t>մեկ միասնական փաստաթղթից բխող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քաղաքականության </w:t>
      </w:r>
      <w:r w:rsidR="003B0D75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իրականացմանը:</w:t>
      </w:r>
    </w:p>
    <w:p w:rsidR="00076107" w:rsidRPr="00D271DC" w:rsidRDefault="00076107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E2493A" w:rsidRPr="00477E5F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անձինք.</w:t>
      </w:r>
    </w:p>
    <w:p w:rsidR="00E2493A" w:rsidRPr="00477E5F" w:rsidRDefault="00126D9D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E2493A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>րթության, գիտության, մշակույթի և սպորտի նախարարություն:</w:t>
      </w:r>
    </w:p>
    <w:p w:rsidR="00EF3258" w:rsidRPr="00477E5F" w:rsidRDefault="00EF3258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  <w:lang w:val="hy-AM"/>
        </w:rPr>
      </w:pPr>
    </w:p>
    <w:p w:rsidR="00E2493A" w:rsidRPr="00477E5F" w:rsidRDefault="00E2493A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996EA5" w:rsidRPr="00477E5F" w:rsidRDefault="00996EA5" w:rsidP="00996EA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477E5F">
        <w:rPr>
          <w:rFonts w:ascii="GHEA Grapalat" w:hAnsi="GHEA Grapalat"/>
          <w:b/>
          <w:sz w:val="24"/>
          <w:szCs w:val="24"/>
          <w:lang w:val="hy-AM"/>
        </w:rPr>
        <w:t>Հ</w:t>
      </w:r>
      <w:r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477E5F">
        <w:rPr>
          <w:rFonts w:ascii="GHEA Grapalat" w:hAnsi="GHEA Grapalat"/>
          <w:b/>
          <w:sz w:val="24"/>
          <w:szCs w:val="24"/>
          <w:lang w:val="hy-AM"/>
        </w:rPr>
        <w:t>ԿԱՌԱՎԱՐՈՒԹՅԱՆ 2021 ԹՎԱԿԱՆԻ 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77E5F">
        <w:rPr>
          <w:rFonts w:ascii="GHEA Grapalat" w:hAnsi="GHEA Grapalat"/>
          <w:b/>
          <w:sz w:val="24"/>
          <w:szCs w:val="24"/>
          <w:lang w:val="hy-AM"/>
        </w:rPr>
        <w:t xml:space="preserve"> 8-Ի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7E5F">
        <w:rPr>
          <w:rFonts w:ascii="GHEA Grapalat" w:hAnsi="GHEA Grapalat"/>
          <w:b/>
          <w:sz w:val="24"/>
          <w:szCs w:val="24"/>
          <w:lang w:val="hy-AM"/>
        </w:rPr>
        <w:t>N 515-Ն ՈՐՈՇՄԱՆ ՄԵՋ ՓՈՓՈԽՈՒԹՅՈՒՆ ԿԱՏԱՐԵԼՈՒ ՄԱՍԻՆ</w:t>
      </w:r>
      <w:r w:rsidRPr="00477E5F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E2493A" w:rsidRPr="00477E5F" w:rsidRDefault="00996EA5" w:rsidP="00996EA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Pr="00477E5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</w:t>
      </w:r>
      <w:r w:rsidRPr="00477E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477E5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2493A" w:rsidRPr="00477E5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ԱՌՆՉՈՒԹ</w:t>
      </w:r>
      <w:r w:rsidR="00E2493A"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ՅԱՄԲ</w:t>
      </w:r>
      <w:r w:rsidR="00E2493A"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ԱՅԼ</w:t>
      </w:r>
      <w:r w:rsidR="00E2493A"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ՕՐԵՆՔՆԵՐԻ ԱՆՀՐԱԺԵՇՏՈՒԹՅԱՆ</w:t>
      </w:r>
      <w:r w:rsidR="00E2493A" w:rsidRPr="00477E5F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E2493A" w:rsidRPr="00477E5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ԲԱՑԱԿԱՅՈՒԹՅԱՆ</w:t>
      </w:r>
      <w:r w:rsidR="00E2493A"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2493A" w:rsidRPr="00477E5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:rsidR="005F0A0B" w:rsidRPr="00477E5F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477E5F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  <w:lang w:val="hy-AM"/>
        </w:rPr>
        <w:t> </w:t>
      </w:r>
    </w:p>
    <w:p w:rsidR="00E2493A" w:rsidRPr="00477E5F" w:rsidRDefault="00477E5F" w:rsidP="000761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>անրապետության կառավարության 2021 թվականի ապրիլի 8-ի N 515-Ն որոշման մեջ փոփոխություն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493A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</w:t>
      </w:r>
      <w:r w:rsidR="00E2493A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մամբ այլ օրենքների ընդունման անհրաժեշտությունը բացակայում է:</w:t>
      </w:r>
    </w:p>
    <w:p w:rsidR="005F0A0B" w:rsidRPr="00477E5F" w:rsidRDefault="00E2493A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477E5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5F0A0B" w:rsidRPr="00477E5F" w:rsidRDefault="005F0A0B" w:rsidP="0007610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996EA5" w:rsidRPr="00477E5F" w:rsidRDefault="00996EA5" w:rsidP="00996EA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477E5F">
        <w:rPr>
          <w:rFonts w:ascii="GHEA Grapalat" w:hAnsi="GHEA Grapalat"/>
          <w:b/>
          <w:sz w:val="24"/>
          <w:szCs w:val="24"/>
          <w:lang w:val="hy-AM"/>
        </w:rPr>
        <w:t>Հ</w:t>
      </w:r>
      <w:r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477E5F">
        <w:rPr>
          <w:rFonts w:ascii="GHEA Grapalat" w:hAnsi="GHEA Grapalat"/>
          <w:b/>
          <w:sz w:val="24"/>
          <w:szCs w:val="24"/>
          <w:lang w:val="hy-AM"/>
        </w:rPr>
        <w:t>ԿԱՌԱՎԱՐՈՒԹՅԱՆ 2021 ԹՎԱԿԱՆԻ 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477E5F">
        <w:rPr>
          <w:rFonts w:ascii="GHEA Grapalat" w:hAnsi="GHEA Grapalat"/>
          <w:b/>
          <w:sz w:val="24"/>
          <w:szCs w:val="24"/>
          <w:lang w:val="hy-AM"/>
        </w:rPr>
        <w:t xml:space="preserve"> 8-Ի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7E5F">
        <w:rPr>
          <w:rFonts w:ascii="GHEA Grapalat" w:hAnsi="GHEA Grapalat"/>
          <w:b/>
          <w:sz w:val="24"/>
          <w:szCs w:val="24"/>
          <w:lang w:val="hy-AM"/>
        </w:rPr>
        <w:t>N 515-Ն ՈՐՈՇՄԱՆ ՄԵՋ ՓՈՓՈԽՈՒԹՅՈՒՆ ԿԱՏԱՐԵԼՈՒ ՄԱՍԻՆ</w:t>
      </w:r>
      <w:r w:rsidRPr="00477E5F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5F0A0B" w:rsidRPr="00477E5F" w:rsidRDefault="00996EA5" w:rsidP="00996EA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Pr="00477E5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77E5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</w:t>
      </w:r>
      <w:r w:rsidRPr="00477E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5F0A0B" w:rsidRPr="00477E5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ԿԱՊԱԿՑՈՒԹՅԱՄԲ ՊԵՏԱԿԱՆ ԲՅՈՒՋԵԻ ԵԿԱՄՈՒՏՆԵՐԻ ՆՎԱԶԵՑՄԱՆ ԿԱՄ ԾԱԽՍԵՐԻ ԱՎԵԼԱՑՄԱՆ ՄԱՍԻՆ</w:t>
      </w:r>
    </w:p>
    <w:p w:rsidR="005F0A0B" w:rsidRPr="00477E5F" w:rsidRDefault="005F0A0B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77E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 </w:t>
      </w:r>
    </w:p>
    <w:p w:rsidR="005F0A0B" w:rsidRPr="00477E5F" w:rsidRDefault="00477E5F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>անրապետության կառավարության 2021 թվականի ապրիլի 8-ի N 515-Ն որոշման մեջ փոփոխություն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="005F0A0B" w:rsidRPr="00477E5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ընդուն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մամբ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բյուջեի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եկամուտների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նվազեցում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ծախսերի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ավելացում չի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477E5F">
        <w:rPr>
          <w:rFonts w:ascii="GHEA Grapalat" w:eastAsia="Times New Roman" w:hAnsi="GHEA Grapalat" w:cs="GHEA Grapalat"/>
          <w:sz w:val="24"/>
          <w:szCs w:val="24"/>
          <w:lang w:val="hy-AM"/>
        </w:rPr>
        <w:t>նախատեսում</w:t>
      </w:r>
      <w:r w:rsidR="005F0A0B" w:rsidRPr="00477E5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96EA5" w:rsidRPr="00477E5F" w:rsidRDefault="00996EA5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96EA5" w:rsidRDefault="00996EA5" w:rsidP="000665DE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</w:t>
      </w:r>
    </w:p>
    <w:p w:rsidR="00477E5F" w:rsidRPr="00C821EB" w:rsidRDefault="003E2CB1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Փ</w:t>
      </w:r>
      <w:r w:rsidRPr="003E2CB1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ոփոխության</w:t>
      </w:r>
      <w:r w:rsidRPr="00555CD3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3E2CB1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անհրաժեշտությունը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E2CB1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բխում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E2CB1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է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մարտի 16-ի N 351-Լ որոշմամբ հաստատված հավելված N 1-ի «Նախադպրոցական կրթություն» բաժնի 1.2.1՝ </w:t>
      </w:r>
      <w:r w:rsidRPr="00C821EB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«</w:t>
      </w:r>
      <w:r w:rsidRPr="00C821EB">
        <w:rPr>
          <w:rFonts w:ascii="GHEA Grapalat" w:hAnsi="GHEA Grapalat"/>
          <w:sz w:val="24"/>
          <w:szCs w:val="24"/>
          <w:lang w:val="hy-AM"/>
        </w:rPr>
        <w:t>Նախադպրոցական ծրագրերի բովանդակության և կառուցվածքի շարունակական վերանայում՝ ուղղորդելով դեպի ուսումնառության վերջնարդյունքները»</w:t>
      </w:r>
      <w:r w:rsidR="00C821EB" w:rsidRPr="00C821EB">
        <w:rPr>
          <w:rFonts w:ascii="GHEA Grapalat" w:hAnsi="GHEA Grapalat"/>
          <w:sz w:val="24"/>
          <w:szCs w:val="24"/>
          <w:lang w:val="hy-AM"/>
        </w:rPr>
        <w:t xml:space="preserve"> և 2.2.2՝ «Երեխաների փոքրաքանակ համակազմ ունեցող բնակավայրերում նախադպրոցական ծառայությունների ինտեգրում կրթահամալիրների կառուցվածքում՝ միասնական կառավարմամբ» գործողություններից</w:t>
      </w:r>
      <w:r w:rsidR="00C821EB">
        <w:rPr>
          <w:rFonts w:ascii="GHEA Grapalat" w:hAnsi="GHEA Grapalat"/>
          <w:sz w:val="24"/>
          <w:szCs w:val="24"/>
          <w:lang w:val="hy-AM"/>
        </w:rPr>
        <w:t>:</w:t>
      </w:r>
    </w:p>
    <w:sectPr w:rsidR="00477E5F" w:rsidRPr="00C821EB" w:rsidSect="00076107">
      <w:pgSz w:w="12240" w:h="15840"/>
      <w:pgMar w:top="630" w:right="81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665DE"/>
    <w:rsid w:val="00076107"/>
    <w:rsid w:val="00077AC8"/>
    <w:rsid w:val="000D35AD"/>
    <w:rsid w:val="00126D9D"/>
    <w:rsid w:val="00164988"/>
    <w:rsid w:val="002D67CA"/>
    <w:rsid w:val="00332951"/>
    <w:rsid w:val="003739FA"/>
    <w:rsid w:val="003B0D75"/>
    <w:rsid w:val="003C2AE4"/>
    <w:rsid w:val="003E2CB1"/>
    <w:rsid w:val="003F2ED4"/>
    <w:rsid w:val="00430B96"/>
    <w:rsid w:val="00477E5F"/>
    <w:rsid w:val="004968A0"/>
    <w:rsid w:val="004C6B17"/>
    <w:rsid w:val="00596AD2"/>
    <w:rsid w:val="005C2E0D"/>
    <w:rsid w:val="005F0A0B"/>
    <w:rsid w:val="007907D2"/>
    <w:rsid w:val="007C5701"/>
    <w:rsid w:val="007D3595"/>
    <w:rsid w:val="00810DBE"/>
    <w:rsid w:val="00824C7A"/>
    <w:rsid w:val="008526F3"/>
    <w:rsid w:val="00881D92"/>
    <w:rsid w:val="00893143"/>
    <w:rsid w:val="008A11BC"/>
    <w:rsid w:val="008E5BD1"/>
    <w:rsid w:val="009610D3"/>
    <w:rsid w:val="00996EA5"/>
    <w:rsid w:val="009C7E99"/>
    <w:rsid w:val="00A6727D"/>
    <w:rsid w:val="00B42C89"/>
    <w:rsid w:val="00B6607E"/>
    <w:rsid w:val="00C821EB"/>
    <w:rsid w:val="00C872CD"/>
    <w:rsid w:val="00CD4215"/>
    <w:rsid w:val="00CF49F1"/>
    <w:rsid w:val="00D271DC"/>
    <w:rsid w:val="00D71027"/>
    <w:rsid w:val="00D9715F"/>
    <w:rsid w:val="00E2493A"/>
    <w:rsid w:val="00E64B9D"/>
    <w:rsid w:val="00EE1BDD"/>
    <w:rsid w:val="00EF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AD190C-AAD5-4789-9FF5-77B9F95C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basedOn w:val="Normal"/>
    <w:uiPriority w:val="34"/>
    <w:qFormat/>
    <w:rsid w:val="0012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https://mul2-edu.gov.am/tasks/34335/oneclick/himnavorum.docx?token=e137ff7147bb992ce4864efb46c46725</cp:keywords>
  <dc:description/>
  <cp:lastModifiedBy>User</cp:lastModifiedBy>
  <cp:revision>32</cp:revision>
  <dcterms:created xsi:type="dcterms:W3CDTF">2020-11-03T00:43:00Z</dcterms:created>
  <dcterms:modified xsi:type="dcterms:W3CDTF">2024-07-25T09:28:00Z</dcterms:modified>
</cp:coreProperties>
</file>