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B7" w:rsidRPr="009758DB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758DB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:rsidR="007058B7" w:rsidRPr="009758DB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7058B7" w:rsidRPr="009758DB" w:rsidRDefault="00784B32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lang w:val="hy-AM" w:eastAsia="en-US"/>
        </w:rPr>
        <w:t>«</w:t>
      </w:r>
      <w:r w:rsidR="007058B7" w:rsidRPr="009758DB">
        <w:rPr>
          <w:rFonts w:ascii="GHEA Grapalat" w:hAnsi="GHEA Grapalat"/>
          <w:b/>
          <w:bCs/>
          <w:color w:val="000000"/>
          <w:lang w:val="hy-AM" w:eastAsia="en-US"/>
        </w:rPr>
        <w:t xml:space="preserve">ՀԱՅԱՍՏԱՆԻ ՀԱՆՐԱՊԵՏՈՒԹՅԱՆ </w:t>
      </w:r>
      <w:r w:rsidRPr="00784B32">
        <w:rPr>
          <w:rFonts w:ascii="GHEA Grapalat" w:hAnsi="GHEA Grapalat"/>
          <w:b/>
          <w:bCs/>
          <w:color w:val="000000"/>
          <w:lang w:val="hy-AM" w:eastAsia="en-US"/>
        </w:rPr>
        <w:t>2024 ԹՎԱԿԱՆԻ ԱՊՐԻԼԻ 18-Ի N 561-Ա ՈՐՈՇՄԱՆ ՀԱՄԱՁԱՅՆ ՁԵՌՔ ԲԵՐՎԱԾ ՏՐԱՆՍՊՈՐՏԱՅԻՆ ՄԻՋՈՑՆԵՐԸ ԱՇԽԱՏԱՆՔԻ ԵՎ ՍՈՑԻԱԼԱԿԱՆ ՀԱՐՑԵՐԻ ՆԱԽԱՐԱՐՈՒԹՅԱՆ ԵՆԹԱԿԱՅՈՒԹՅԱՄԲ ԳՈՐԾՈՂ ՊԵՏԱԿԱՆ ՈՉ ԱՌԵՎՏՐԱՅԻՆ ԿԱԶՄԱԿԵՐՊՈՒԹՅՈՒՆՆԵՐԻՆ ԱՄՐԱՑՆԵԼՈՒ ՄԱՍԻՆ</w:t>
      </w:r>
      <w:r>
        <w:rPr>
          <w:rFonts w:ascii="GHEA Grapalat" w:hAnsi="GHEA Grapalat"/>
          <w:b/>
          <w:bCs/>
          <w:color w:val="000000"/>
          <w:lang w:val="hy-AM" w:eastAsia="en-US"/>
        </w:rPr>
        <w:t>»</w:t>
      </w:r>
      <w:r w:rsidRPr="00784B32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="007058B7" w:rsidRPr="009758DB">
        <w:rPr>
          <w:rFonts w:ascii="GHEA Grapalat" w:hAnsi="GHEA Grapalat"/>
          <w:b/>
          <w:bCs/>
          <w:lang w:val="af-ZA"/>
        </w:rPr>
        <w:t xml:space="preserve"> </w:t>
      </w:r>
      <w:r w:rsidR="007058B7" w:rsidRPr="009758DB">
        <w:rPr>
          <w:rFonts w:ascii="GHEA Grapalat" w:hAnsi="GHEA Grapalat"/>
          <w:b/>
          <w:bCs/>
          <w:lang w:val="hy-AM"/>
        </w:rPr>
        <w:t>ՆԱԽԱԳԾԻ</w:t>
      </w:r>
      <w:r w:rsidR="007058B7" w:rsidRPr="009758DB">
        <w:rPr>
          <w:rFonts w:ascii="GHEA Grapalat" w:hAnsi="GHEA Grapalat"/>
          <w:b/>
          <w:bCs/>
          <w:lang w:val="af-ZA"/>
        </w:rPr>
        <w:t xml:space="preserve"> </w:t>
      </w:r>
      <w:r w:rsidR="007058B7" w:rsidRPr="009758DB">
        <w:rPr>
          <w:rFonts w:ascii="GHEA Grapalat" w:hAnsi="GHEA Grapalat"/>
          <w:b/>
          <w:bCs/>
          <w:lang w:val="hy-AM"/>
        </w:rPr>
        <w:t>ԸՆԴՈՒՆՄԱՆ</w:t>
      </w:r>
    </w:p>
    <w:p w:rsidR="007058B7" w:rsidRPr="009758DB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 w:cs="Arial LatArm"/>
          <w:b/>
          <w:bCs/>
          <w:lang w:val="hy-AM"/>
        </w:rPr>
      </w:pPr>
    </w:p>
    <w:p w:rsidR="007058B7" w:rsidRPr="009758DB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9758DB">
        <w:rPr>
          <w:rFonts w:ascii="GHEA Grapalat" w:hAnsi="GHEA Grapalat"/>
          <w:b/>
          <w:u w:val="single"/>
          <w:lang w:val="hy-AM"/>
        </w:rPr>
        <w:t xml:space="preserve">1. Ընթացիկ իրավիճակը և իրավական ակտի ընդունման </w:t>
      </w:r>
      <w:r w:rsidR="00784B32" w:rsidRPr="009828AF">
        <w:rPr>
          <w:rFonts w:ascii="GHEA Grapalat" w:hAnsi="GHEA Grapalat"/>
          <w:b/>
          <w:u w:val="single"/>
          <w:lang w:val="hy-AM"/>
        </w:rPr>
        <w:t>ա</w:t>
      </w:r>
      <w:r w:rsidRPr="009758DB">
        <w:rPr>
          <w:rFonts w:ascii="GHEA Grapalat" w:hAnsi="GHEA Grapalat"/>
          <w:b/>
          <w:u w:val="single"/>
          <w:lang w:val="hy-AM"/>
        </w:rPr>
        <w:t>նհրաժեշտությունը</w:t>
      </w:r>
    </w:p>
    <w:p w:rsidR="007058B7" w:rsidRPr="009758DB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</w:p>
    <w:p w:rsidR="007058B7" w:rsidRPr="009758DB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9758DB">
        <w:rPr>
          <w:rFonts w:ascii="GHEA Grapalat" w:hAnsi="GHEA Grapalat"/>
        </w:rPr>
        <w:t>Նախագծի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անհրաժեշտությունը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r w:rsidRPr="009758DB">
        <w:rPr>
          <w:rFonts w:ascii="GHEA Grapalat" w:hAnsi="GHEA Grapalat"/>
        </w:rPr>
        <w:t>պայմանավորված</w:t>
      </w:r>
      <w:r w:rsidRPr="009758DB">
        <w:rPr>
          <w:rFonts w:ascii="GHEA Grapalat" w:hAnsi="GHEA Grapalat"/>
          <w:lang w:val="af-ZA"/>
        </w:rPr>
        <w:t xml:space="preserve"> </w:t>
      </w:r>
      <w:r w:rsidRPr="009758DB">
        <w:rPr>
          <w:rFonts w:ascii="GHEA Grapalat" w:hAnsi="GHEA Grapalat"/>
        </w:rPr>
        <w:t>է</w:t>
      </w:r>
      <w:r w:rsidRPr="009758DB">
        <w:rPr>
          <w:rFonts w:ascii="GHEA Grapalat" w:hAnsi="GHEA Grapalat"/>
          <w:lang w:val="af-ZA"/>
        </w:rPr>
        <w:t xml:space="preserve"> </w:t>
      </w:r>
      <w:r w:rsidRPr="009758DB">
        <w:rPr>
          <w:rFonts w:ascii="GHEA Grapalat" w:hAnsi="GHEA Grapalat"/>
        </w:rPr>
        <w:t>ՀՀ</w:t>
      </w:r>
      <w:r w:rsidRPr="009758DB">
        <w:rPr>
          <w:rFonts w:ascii="GHEA Grapalat" w:hAnsi="GHEA Grapalat"/>
          <w:lang w:val="af-ZA"/>
        </w:rPr>
        <w:t xml:space="preserve"> </w:t>
      </w:r>
      <w:r w:rsidR="007377E1" w:rsidRPr="009758DB">
        <w:rPr>
          <w:rFonts w:ascii="GHEA Grapalat" w:hAnsi="GHEA Grapalat"/>
          <w:lang w:val="hy-AM"/>
        </w:rPr>
        <w:t xml:space="preserve">2024 թվականի ապրիլի 18-ի </w:t>
      </w:r>
      <w:r w:rsidR="007377E1" w:rsidRPr="009758DB">
        <w:rPr>
          <w:rFonts w:ascii="GHEA Grapalat" w:hAnsi="GHEA Grapalat"/>
          <w:lang w:val="af-ZA"/>
        </w:rPr>
        <w:t>N</w:t>
      </w:r>
      <w:r w:rsidR="007377E1" w:rsidRPr="009758DB">
        <w:rPr>
          <w:rFonts w:ascii="GHEA Grapalat" w:hAnsi="GHEA Grapalat"/>
          <w:lang w:val="hy-AM"/>
        </w:rPr>
        <w:t xml:space="preserve"> 561-</w:t>
      </w:r>
      <w:r w:rsidR="004E17E3" w:rsidRPr="009758DB">
        <w:rPr>
          <w:rFonts w:ascii="GHEA Grapalat" w:hAnsi="GHEA Grapalat"/>
          <w:lang w:val="ru-RU"/>
        </w:rPr>
        <w:t>Ա</w:t>
      </w:r>
      <w:r w:rsidR="007377E1" w:rsidRPr="009758DB">
        <w:rPr>
          <w:rFonts w:ascii="GHEA Grapalat" w:hAnsi="GHEA Grapalat"/>
          <w:lang w:val="hy-AM"/>
        </w:rPr>
        <w:t xml:space="preserve"> որոշման</w:t>
      </w:r>
      <w:r w:rsidRPr="009758DB">
        <w:rPr>
          <w:rFonts w:ascii="GHEA Grapalat" w:hAnsi="GHEA Grapalat"/>
          <w:lang w:val="hy-AM"/>
        </w:rPr>
        <w:t xml:space="preserve"> որոշման</w:t>
      </w:r>
      <w:r w:rsidRPr="009758DB">
        <w:rPr>
          <w:rFonts w:ascii="GHEA Grapalat" w:hAnsi="GHEA Grapalat"/>
          <w:lang w:val="af-ZA"/>
        </w:rPr>
        <w:t xml:space="preserve"> 2-</w:t>
      </w:r>
      <w:proofErr w:type="spellStart"/>
      <w:r w:rsidRPr="009758DB">
        <w:rPr>
          <w:rFonts w:ascii="GHEA Grapalat" w:hAnsi="GHEA Grapalat"/>
        </w:rPr>
        <w:t>րդ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կետով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սահմանված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հանձնարարականով</w:t>
      </w:r>
      <w:proofErr w:type="spellEnd"/>
      <w:r w:rsidRPr="009758DB">
        <w:rPr>
          <w:rFonts w:ascii="GHEA Grapalat" w:hAnsi="GHEA Grapalat"/>
          <w:lang w:val="af-ZA"/>
        </w:rPr>
        <w:t xml:space="preserve">: </w:t>
      </w:r>
    </w:p>
    <w:p w:rsidR="007058B7" w:rsidRPr="009758DB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9758DB">
        <w:rPr>
          <w:rFonts w:ascii="GHEA Grapalat" w:hAnsi="GHEA Grapalat"/>
        </w:rPr>
        <w:t>Վերոնշյալ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որոշման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համաձայն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Հայաստանի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Հանրապետության</w:t>
      </w:r>
      <w:proofErr w:type="spellEnd"/>
      <w:r w:rsidRPr="009758DB">
        <w:rPr>
          <w:rFonts w:ascii="GHEA Grapalat" w:hAnsi="GHEA Grapalat"/>
          <w:lang w:val="af-ZA"/>
        </w:rPr>
        <w:t xml:space="preserve"> 202</w:t>
      </w:r>
      <w:r w:rsidR="003F587A" w:rsidRPr="009758DB">
        <w:rPr>
          <w:rFonts w:ascii="GHEA Grapalat" w:hAnsi="GHEA Grapalat"/>
          <w:lang w:val="af-ZA"/>
        </w:rPr>
        <w:t>4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թվականի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պետական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բյուջեով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հաստատված</w:t>
      </w:r>
      <w:proofErr w:type="spellEnd"/>
      <w:r w:rsidRPr="009758DB">
        <w:rPr>
          <w:rFonts w:ascii="GHEA Grapalat" w:hAnsi="GHEA Grapalat"/>
        </w:rPr>
        <w:t>՝</w:t>
      </w:r>
      <w:r w:rsidRPr="009758DB">
        <w:rPr>
          <w:rFonts w:ascii="GHEA Grapalat" w:hAnsi="GHEA Grapalat"/>
          <w:lang w:val="af-ZA"/>
        </w:rPr>
        <w:t xml:space="preserve"> 1206 </w:t>
      </w:r>
      <w:proofErr w:type="spellStart"/>
      <w:r w:rsidRPr="009758DB">
        <w:rPr>
          <w:rFonts w:ascii="GHEA Grapalat" w:hAnsi="GHEA Grapalat"/>
        </w:rPr>
        <w:t>ծրագրի</w:t>
      </w:r>
      <w:proofErr w:type="spellEnd"/>
      <w:r w:rsidRPr="009758DB">
        <w:rPr>
          <w:rFonts w:ascii="GHEA Grapalat" w:hAnsi="GHEA Grapalat"/>
          <w:lang w:val="af-ZA"/>
        </w:rPr>
        <w:t xml:space="preserve"> («</w:t>
      </w:r>
      <w:proofErr w:type="spellStart"/>
      <w:r w:rsidRPr="009758DB">
        <w:rPr>
          <w:rFonts w:ascii="GHEA Grapalat" w:hAnsi="GHEA Grapalat"/>
        </w:rPr>
        <w:t>Սոցիալական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պաշտպանության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համակարգի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բարեփոխումներ</w:t>
      </w:r>
      <w:proofErr w:type="spellEnd"/>
      <w:r w:rsidRPr="009758DB">
        <w:rPr>
          <w:rFonts w:ascii="GHEA Grapalat" w:hAnsi="GHEA Grapalat"/>
          <w:lang w:val="af-ZA"/>
        </w:rPr>
        <w:t xml:space="preserve">») 32002 </w:t>
      </w:r>
      <w:proofErr w:type="spellStart"/>
      <w:r w:rsidRPr="009758DB">
        <w:rPr>
          <w:rFonts w:ascii="GHEA Grapalat" w:hAnsi="GHEA Grapalat"/>
        </w:rPr>
        <w:t>միջոցառմամբ</w:t>
      </w:r>
      <w:proofErr w:type="spellEnd"/>
      <w:r w:rsidRPr="009758DB">
        <w:rPr>
          <w:rFonts w:ascii="GHEA Grapalat" w:hAnsi="GHEA Grapalat"/>
          <w:lang w:val="af-ZA"/>
        </w:rPr>
        <w:t xml:space="preserve"> («</w:t>
      </w:r>
      <w:proofErr w:type="spellStart"/>
      <w:r w:rsidRPr="009758DB">
        <w:rPr>
          <w:rFonts w:ascii="GHEA Grapalat" w:hAnsi="GHEA Grapalat"/>
        </w:rPr>
        <w:t>Համաշխարհային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բանկի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աջակցությամբ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իրականացվող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Սոցիալական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պաշտպանության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վարչարարության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երկրորդ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ծրագրի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շրջանակներում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սարքավորումների</w:t>
      </w:r>
      <w:proofErr w:type="spellEnd"/>
      <w:r w:rsidRPr="009758DB">
        <w:rPr>
          <w:rFonts w:ascii="GHEA Grapalat" w:hAnsi="GHEA Grapalat"/>
          <w:lang w:val="af-ZA"/>
        </w:rPr>
        <w:t xml:space="preserve">, </w:t>
      </w:r>
      <w:proofErr w:type="spellStart"/>
      <w:r w:rsidRPr="009758DB">
        <w:rPr>
          <w:rFonts w:ascii="GHEA Grapalat" w:hAnsi="GHEA Grapalat"/>
        </w:rPr>
        <w:t>ծրագրային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ապահովման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r w:rsidRPr="009758DB">
        <w:rPr>
          <w:rFonts w:ascii="GHEA Grapalat" w:hAnsi="GHEA Grapalat"/>
        </w:rPr>
        <w:t>և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աշխատանքային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միջավայրի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արդիականացում</w:t>
      </w:r>
      <w:proofErr w:type="spellEnd"/>
      <w:r w:rsidRPr="009758DB">
        <w:rPr>
          <w:rFonts w:ascii="GHEA Grapalat" w:hAnsi="GHEA Grapalat"/>
          <w:lang w:val="af-ZA"/>
        </w:rPr>
        <w:t xml:space="preserve">») </w:t>
      </w:r>
      <w:proofErr w:type="spellStart"/>
      <w:r w:rsidRPr="009758DB">
        <w:rPr>
          <w:rFonts w:ascii="GHEA Grapalat" w:hAnsi="GHEA Grapalat"/>
        </w:rPr>
        <w:t>հատկացված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միջոցների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հաշվին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r w:rsidRPr="009758DB">
        <w:rPr>
          <w:rFonts w:ascii="GHEA Grapalat" w:hAnsi="GHEA Grapalat"/>
          <w:lang w:val="hy-AM"/>
        </w:rPr>
        <w:t xml:space="preserve">ՀՀ </w:t>
      </w:r>
      <w:r w:rsidRPr="009758DB">
        <w:rPr>
          <w:rFonts w:ascii="GHEA Grapalat" w:hAnsi="GHEA Grapalat"/>
        </w:rPr>
        <w:t>ԱՍՀ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նախարարությունը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իր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ենթակայաությամբ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գործող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տարեցների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շուրջօրյա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խնամքի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ծառայություններ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մատուցող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r w:rsidR="003F587A" w:rsidRPr="009758DB">
        <w:rPr>
          <w:rFonts w:ascii="GHEA Grapalat" w:hAnsi="GHEA Grapalat"/>
        </w:rPr>
        <w:t>և</w:t>
      </w:r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հոգեկան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առողջության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խնդիրներ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ունեցող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անձանց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խնամքի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կենտրոն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հանդիսացող</w:t>
      </w:r>
      <w:proofErr w:type="spellEnd"/>
      <w:r w:rsidR="003F587A" w:rsidRPr="009758DB">
        <w:rPr>
          <w:rFonts w:ascii="GHEA Grapalat" w:hAnsi="GHEA Grapalat"/>
          <w:lang w:val="af-ZA"/>
        </w:rPr>
        <w:t xml:space="preserve"> </w:t>
      </w:r>
      <w:r w:rsidR="003F587A" w:rsidRPr="009758DB">
        <w:rPr>
          <w:rFonts w:ascii="GHEA Grapalat" w:hAnsi="GHEA Grapalat"/>
        </w:rPr>
        <w:t>ՊՈԱԿ</w:t>
      </w:r>
      <w:r w:rsidR="003F587A" w:rsidRPr="009758DB">
        <w:rPr>
          <w:rFonts w:ascii="GHEA Grapalat" w:hAnsi="GHEA Grapalat"/>
          <w:lang w:val="af-ZA"/>
        </w:rPr>
        <w:t>-</w:t>
      </w:r>
      <w:proofErr w:type="spellStart"/>
      <w:r w:rsidR="003F587A" w:rsidRPr="009758DB">
        <w:rPr>
          <w:rFonts w:ascii="GHEA Grapalat" w:hAnsi="GHEA Grapalat"/>
        </w:rPr>
        <w:t>ների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կարիքների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համար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ձեռք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r w:rsidRPr="009758DB">
        <w:rPr>
          <w:rFonts w:ascii="GHEA Grapalat" w:hAnsi="GHEA Grapalat"/>
        </w:rPr>
        <w:t>է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բերել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որոշման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2156C7" w:rsidRPr="009758DB">
        <w:rPr>
          <w:rFonts w:ascii="GHEA Grapalat" w:hAnsi="GHEA Grapalat"/>
          <w:lang w:val="ru-RU"/>
        </w:rPr>
        <w:t>հավե</w:t>
      </w:r>
      <w:r w:rsidR="004E17E3" w:rsidRPr="009758DB">
        <w:rPr>
          <w:rFonts w:ascii="GHEA Grapalat" w:hAnsi="GHEA Grapalat"/>
          <w:lang w:val="ru-RU"/>
        </w:rPr>
        <w:t>լվածի</w:t>
      </w:r>
      <w:r w:rsidR="004E17E3" w:rsidRPr="009758DB">
        <w:rPr>
          <w:rFonts w:ascii="GHEA Grapalat" w:hAnsi="GHEA Grapalat"/>
          <w:lang w:val="af-ZA"/>
        </w:rPr>
        <w:t xml:space="preserve"> 1-</w:t>
      </w:r>
      <w:r w:rsidR="004E17E3" w:rsidRPr="009758DB">
        <w:rPr>
          <w:rFonts w:ascii="GHEA Grapalat" w:hAnsi="GHEA Grapalat"/>
          <w:lang w:val="ru-RU"/>
        </w:rPr>
        <w:t>ին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չափաբաժնով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ներկայացված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3F587A" w:rsidRPr="009758DB">
        <w:rPr>
          <w:rFonts w:ascii="GHEA Grapalat" w:hAnsi="GHEA Grapalat"/>
          <w:lang w:val="af-ZA"/>
        </w:rPr>
        <w:t>4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միկրոավտոբուս</w:t>
      </w:r>
      <w:proofErr w:type="spellEnd"/>
      <w:r w:rsidR="002156C7" w:rsidRPr="009758DB">
        <w:rPr>
          <w:rFonts w:ascii="GHEA Grapalat" w:hAnsi="GHEA Grapalat"/>
          <w:lang w:val="ru-RU"/>
        </w:rPr>
        <w:t>ներ</w:t>
      </w:r>
      <w:r w:rsidRPr="009758DB">
        <w:rPr>
          <w:rFonts w:ascii="GHEA Grapalat" w:hAnsi="GHEA Grapalat"/>
          <w:lang w:val="af-ZA"/>
        </w:rPr>
        <w:t xml:space="preserve">: </w:t>
      </w:r>
      <w:r w:rsidRPr="009758DB">
        <w:rPr>
          <w:rFonts w:ascii="GHEA Grapalat" w:hAnsi="GHEA Grapalat"/>
        </w:rPr>
        <w:t>ՀՀ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օրենսդրությամբ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սահմանված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կարգով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դրանք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անհրաժեշտ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r w:rsidRPr="009758DB">
        <w:rPr>
          <w:rFonts w:ascii="GHEA Grapalat" w:hAnsi="GHEA Grapalat"/>
        </w:rPr>
        <w:t>է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ամրացնել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="003F587A" w:rsidRPr="009758DB">
        <w:rPr>
          <w:rFonts w:ascii="GHEA Grapalat" w:hAnsi="GHEA Grapalat"/>
        </w:rPr>
        <w:t>Կազմակերպություններին</w:t>
      </w:r>
      <w:proofErr w:type="spellEnd"/>
      <w:r w:rsidRPr="009758DB">
        <w:rPr>
          <w:rFonts w:ascii="GHEA Grapalat" w:hAnsi="GHEA Grapalat"/>
        </w:rPr>
        <w:t>՝</w:t>
      </w:r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իրենց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նպատակային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նշանակությամբ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դրանց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շահագործումն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ապահովելու</w:t>
      </w:r>
      <w:proofErr w:type="spellEnd"/>
      <w:r w:rsidRPr="009758DB">
        <w:rPr>
          <w:rFonts w:ascii="GHEA Grapalat" w:hAnsi="GHEA Grapalat"/>
          <w:lang w:val="af-ZA"/>
        </w:rPr>
        <w:t xml:space="preserve"> </w:t>
      </w:r>
      <w:proofErr w:type="spellStart"/>
      <w:r w:rsidRPr="009758DB">
        <w:rPr>
          <w:rFonts w:ascii="GHEA Grapalat" w:hAnsi="GHEA Grapalat"/>
        </w:rPr>
        <w:t>նպատակով</w:t>
      </w:r>
      <w:proofErr w:type="spellEnd"/>
      <w:r w:rsidRPr="009758DB">
        <w:rPr>
          <w:rFonts w:ascii="GHEA Grapalat" w:hAnsi="GHEA Grapalat"/>
          <w:lang w:val="af-ZA"/>
        </w:rPr>
        <w:t>:</w:t>
      </w:r>
    </w:p>
    <w:p w:rsidR="00BC5A45" w:rsidRDefault="008C41A5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r w:rsidRPr="009758DB">
        <w:rPr>
          <w:rFonts w:ascii="GHEA Grapalat" w:hAnsi="GHEA Grapalat"/>
          <w:lang w:val="hy-AM"/>
        </w:rPr>
        <w:lastRenderedPageBreak/>
        <w:t>Վերոնշյալ</w:t>
      </w:r>
      <w:r w:rsidR="004E17E3" w:rsidRPr="009758DB">
        <w:rPr>
          <w:rFonts w:ascii="GHEA Grapalat" w:hAnsi="GHEA Grapalat"/>
          <w:lang w:val="hy-AM"/>
        </w:rPr>
        <w:t xml:space="preserve"> </w:t>
      </w:r>
      <w:r w:rsidR="004E17E3" w:rsidRPr="009758DB">
        <w:rPr>
          <w:rFonts w:ascii="GHEA Grapalat" w:hAnsi="GHEA Grapalat"/>
          <w:lang w:val="ru-RU"/>
        </w:rPr>
        <w:t>որ</w:t>
      </w:r>
      <w:r w:rsidR="002156C7" w:rsidRPr="009758DB">
        <w:rPr>
          <w:rFonts w:ascii="GHEA Grapalat" w:hAnsi="GHEA Grapalat"/>
          <w:lang w:val="ru-RU"/>
        </w:rPr>
        <w:t>ո</w:t>
      </w:r>
      <w:r w:rsidR="004E17E3" w:rsidRPr="009758DB">
        <w:rPr>
          <w:rFonts w:ascii="GHEA Grapalat" w:hAnsi="GHEA Grapalat"/>
          <w:lang w:val="ru-RU"/>
        </w:rPr>
        <w:t>շման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հավելվածի</w:t>
      </w:r>
      <w:r w:rsidR="004E17E3" w:rsidRPr="009758DB">
        <w:rPr>
          <w:rFonts w:ascii="GHEA Grapalat" w:hAnsi="GHEA Grapalat"/>
          <w:lang w:val="af-ZA"/>
        </w:rPr>
        <w:t xml:space="preserve"> 2-</w:t>
      </w:r>
      <w:r w:rsidR="004E17E3" w:rsidRPr="009758DB">
        <w:rPr>
          <w:rFonts w:ascii="GHEA Grapalat" w:hAnsi="GHEA Grapalat"/>
          <w:lang w:val="ru-RU"/>
        </w:rPr>
        <w:t>րդ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չափաբաժնում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ներառված</w:t>
      </w:r>
      <w:r w:rsidR="004E17E3" w:rsidRPr="009758DB">
        <w:rPr>
          <w:rFonts w:ascii="GHEA Grapalat" w:hAnsi="GHEA Grapalat"/>
          <w:lang w:val="af-ZA"/>
        </w:rPr>
        <w:t xml:space="preserve"> 6 </w:t>
      </w:r>
      <w:r w:rsidR="009758DB">
        <w:rPr>
          <w:rFonts w:ascii="GHEA Grapalat" w:hAnsi="GHEA Grapalat"/>
          <w:lang w:val="hy-AM"/>
        </w:rPr>
        <w:t>տրանսպորտային միջոց</w:t>
      </w:r>
      <w:r w:rsidR="004E17E3" w:rsidRPr="009758DB">
        <w:rPr>
          <w:rFonts w:ascii="GHEA Grapalat" w:hAnsi="GHEA Grapalat"/>
          <w:lang w:val="ru-RU"/>
        </w:rPr>
        <w:t>ների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գնման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գործընթացը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համարվել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է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չկայացած՝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մեքենաների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առաջարկվող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և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պահանջվող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տեխնիկական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բնութագրերի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անհամապատասխանության</w:t>
      </w:r>
      <w:r w:rsidR="004E17E3" w:rsidRPr="009758DB">
        <w:rPr>
          <w:rFonts w:ascii="GHEA Grapalat" w:hAnsi="GHEA Grapalat"/>
          <w:lang w:val="af-ZA"/>
        </w:rPr>
        <w:t xml:space="preserve"> </w:t>
      </w:r>
      <w:r w:rsidR="004E17E3" w:rsidRPr="009758DB">
        <w:rPr>
          <w:rFonts w:ascii="GHEA Grapalat" w:hAnsi="GHEA Grapalat"/>
          <w:lang w:val="ru-RU"/>
        </w:rPr>
        <w:t>հիմքով</w:t>
      </w:r>
      <w:r w:rsidR="002156C7" w:rsidRPr="009758DB">
        <w:rPr>
          <w:rFonts w:ascii="GHEA Grapalat" w:hAnsi="GHEA Grapalat"/>
          <w:lang w:val="af-ZA"/>
        </w:rPr>
        <w:t>:</w:t>
      </w:r>
    </w:p>
    <w:p w:rsidR="008C41A5" w:rsidRPr="009758DB" w:rsidRDefault="00BC5A45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ՀՀ ԱՍՀ նախարարությունը նախատեսում է նշված 6 տրանսպորտային միջոցների գնումը իրականացնել ՀՀ 2025 պետական բյուջեի սեփական (ոչ փոխառու) </w:t>
      </w:r>
      <w:r w:rsidR="0015129A">
        <w:rPr>
          <w:rFonts w:ascii="GHEA Grapalat" w:hAnsi="GHEA Grapalat"/>
          <w:lang w:val="af-ZA"/>
        </w:rPr>
        <w:t xml:space="preserve">միջոցներ </w:t>
      </w:r>
      <w:bookmarkStart w:id="0" w:name="_GoBack"/>
      <w:bookmarkEnd w:id="0"/>
      <w:r>
        <w:rPr>
          <w:rFonts w:ascii="GHEA Grapalat" w:hAnsi="GHEA Grapalat"/>
          <w:lang w:val="af-ZA"/>
        </w:rPr>
        <w:t xml:space="preserve">հաշվին և նախաձեռնել գնման համապատսխան գործընթաց: </w:t>
      </w:r>
      <w:r w:rsidR="004E17E3" w:rsidRPr="009758DB">
        <w:rPr>
          <w:rFonts w:ascii="GHEA Grapalat" w:hAnsi="GHEA Grapalat"/>
          <w:lang w:val="af-ZA"/>
        </w:rPr>
        <w:tab/>
      </w:r>
    </w:p>
    <w:p w:rsidR="00414CD7" w:rsidRPr="009758DB" w:rsidRDefault="004E17E3" w:rsidP="009758DB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9758DB">
        <w:rPr>
          <w:rFonts w:ascii="GHEA Grapalat" w:hAnsi="GHEA Grapalat"/>
          <w:b/>
          <w:sz w:val="24"/>
          <w:szCs w:val="24"/>
          <w:lang w:val="ru-RU"/>
        </w:rPr>
        <w:t>Վերոնշյալ</w:t>
      </w:r>
      <w:r w:rsidRPr="009758DB">
        <w:rPr>
          <w:rFonts w:ascii="GHEA Grapalat" w:hAnsi="GHEA Grapalat"/>
          <w:b/>
          <w:sz w:val="24"/>
          <w:szCs w:val="24"/>
          <w:lang w:val="af-ZA"/>
        </w:rPr>
        <w:t xml:space="preserve"> 4 </w:t>
      </w:r>
      <w:r w:rsidRPr="009758DB">
        <w:rPr>
          <w:rFonts w:ascii="GHEA Grapalat" w:hAnsi="GHEA Grapalat"/>
          <w:b/>
          <w:sz w:val="24"/>
          <w:szCs w:val="24"/>
          <w:lang w:val="ru-RU"/>
        </w:rPr>
        <w:t>միկրոավտոբուսները</w:t>
      </w:r>
      <w:r w:rsidRPr="009758D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/>
          <w:b/>
          <w:sz w:val="24"/>
          <w:szCs w:val="24"/>
          <w:lang w:val="ru-RU"/>
        </w:rPr>
        <w:t>անհրաժեշտ</w:t>
      </w:r>
      <w:r w:rsidRPr="009758D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/>
          <w:b/>
          <w:sz w:val="24"/>
          <w:szCs w:val="24"/>
          <w:lang w:val="ru-RU"/>
        </w:rPr>
        <w:t>է</w:t>
      </w:r>
      <w:r w:rsidRPr="009758D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/>
          <w:b/>
          <w:sz w:val="24"/>
          <w:szCs w:val="24"/>
          <w:lang w:val="ru-RU"/>
        </w:rPr>
        <w:t>ամրացնել</w:t>
      </w:r>
      <w:r w:rsidRPr="009758D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156C7" w:rsidRPr="009758DB">
        <w:rPr>
          <w:rFonts w:ascii="GHEA Grapalat" w:hAnsi="GHEA Grapalat"/>
          <w:b/>
          <w:sz w:val="24"/>
          <w:szCs w:val="24"/>
          <w:lang w:val="ru-RU"/>
        </w:rPr>
        <w:t>տ</w:t>
      </w:r>
      <w:r w:rsidR="00414CD7" w:rsidRPr="009758DB">
        <w:rPr>
          <w:rFonts w:ascii="GHEA Grapalat" w:hAnsi="GHEA Grapalat"/>
          <w:b/>
          <w:sz w:val="24"/>
          <w:szCs w:val="24"/>
          <w:lang w:val="hy-AM"/>
        </w:rPr>
        <w:t xml:space="preserve">արեցների շուրջօրյա խնամքի ծառայություններ մատուցող </w:t>
      </w:r>
      <w:r w:rsidR="00414CD7"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2 հաստատությունների և հոգեկան առողջության խնդիրներ ունեցող անձանց 2 խնամքի կենտրոնների</w:t>
      </w:r>
      <w:r w:rsidRPr="009758DB">
        <w:rPr>
          <w:rFonts w:ascii="GHEA Grapalat" w:eastAsia="Times New Roman" w:hAnsi="GHEA Grapalat" w:cs="Times New Roman"/>
          <w:sz w:val="24"/>
          <w:szCs w:val="24"/>
          <w:lang w:val="ru-RU"/>
        </w:rPr>
        <w:t>ն</w:t>
      </w:r>
      <w:r w:rsidRPr="009758D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9758DB">
        <w:rPr>
          <w:rFonts w:ascii="GHEA Grapalat" w:eastAsia="Times New Roman" w:hAnsi="GHEA Grapalat" w:cs="Times New Roman"/>
          <w:sz w:val="24"/>
          <w:szCs w:val="24"/>
          <w:lang w:val="ru-RU"/>
        </w:rPr>
        <w:t>որոն</w:t>
      </w:r>
      <w:r w:rsidR="009758DB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Pr="009758DB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14CD7"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շուրջօրյա խնամքի ծառայություններ են մատուցվում 1000-ից ավել տարեցների և հաշմանդամություն ունեցող անձանց։ Նշված կազմակերպություններին ամրացված 7 ավտոմեքենաների, բացառությամբ մեկի, նորմատիվային ծառայության ժամկետը արդեն անցել է միջին հաշվով 10 և ավել տարիները։ Այս հանգամանքով պայմանավորված՝ դրանց հետագա շահագործումը տարեցտարի ավելի ծախսատար է դառնում և անվտանգ շահագործման համար նոր ռիսկեր է առաջացնում։ </w:t>
      </w: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Վերոնշյալ հանգամանքով պայմանավորված հնամաշ ավտոմեքենաների փոխարինումը</w:t>
      </w:r>
      <w:r w:rsidR="002156C7"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հրատապ է: </w:t>
      </w:r>
      <w:r w:rsidR="00414CD7"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Դրանց մեծ մասը ըստ էության </w:t>
      </w:r>
      <w:r w:rsidR="009758DB"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ենթակա է դուրս գրման և օտարման:</w:t>
      </w:r>
    </w:p>
    <w:p w:rsidR="007058B7" w:rsidRPr="009758DB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9758DB" w:rsidRDefault="007058B7" w:rsidP="007058B7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 w:rsidRPr="009758DB">
        <w:rPr>
          <w:rFonts w:ascii="GHEA Grapalat" w:hAnsi="GHEA Grapalat"/>
          <w:b/>
          <w:u w:val="single"/>
          <w:lang w:val="hy-AM"/>
        </w:rPr>
        <w:t>2</w:t>
      </w:r>
      <w:r w:rsidRPr="009758DB">
        <w:rPr>
          <w:rFonts w:ascii="Cambria Math" w:hAnsi="Cambria Math" w:cs="Cambria Math"/>
          <w:b/>
          <w:u w:val="single"/>
          <w:lang w:val="hy-AM"/>
        </w:rPr>
        <w:t>․</w:t>
      </w:r>
      <w:r w:rsidRPr="009758DB">
        <w:rPr>
          <w:rFonts w:ascii="GHEA Grapalat" w:hAnsi="GHEA Grapalat"/>
          <w:b/>
          <w:u w:val="single"/>
          <w:lang w:val="hy-AM"/>
        </w:rPr>
        <w:t xml:space="preserve"> Առաջարկվող կարգավորումների բնույթը:</w:t>
      </w:r>
    </w:p>
    <w:p w:rsidR="007058B7" w:rsidRPr="009758DB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7058B7" w:rsidRPr="009758DB" w:rsidRDefault="007058B7" w:rsidP="007058B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9758DB">
        <w:rPr>
          <w:rFonts w:ascii="GHEA Grapalat" w:hAnsi="GHEA Grapalat"/>
          <w:lang w:val="hy-AM"/>
        </w:rPr>
        <w:t xml:space="preserve">Նախարարության մասնագետների կողմից կատարվել են </w:t>
      </w:r>
      <w:r w:rsidR="002156C7" w:rsidRPr="009758DB">
        <w:rPr>
          <w:rFonts w:ascii="GHEA Grapalat" w:hAnsi="GHEA Grapalat"/>
          <w:lang w:val="hy-AM"/>
        </w:rPr>
        <w:t>նախարարությ</w:t>
      </w:r>
      <w:r w:rsidR="009758DB" w:rsidRPr="009758DB">
        <w:rPr>
          <w:rFonts w:ascii="GHEA Grapalat" w:hAnsi="GHEA Grapalat"/>
          <w:lang w:val="hy-AM"/>
        </w:rPr>
        <w:t>ա</w:t>
      </w:r>
      <w:r w:rsidR="002156C7" w:rsidRPr="009758DB">
        <w:rPr>
          <w:rFonts w:ascii="GHEA Grapalat" w:hAnsi="GHEA Grapalat"/>
          <w:lang w:val="hy-AM"/>
        </w:rPr>
        <w:t xml:space="preserve">ն ենթակայությամբ գործող ՊՈԱԿ-ների (այսուհետ՝ Կազմակերպություններ) </w:t>
      </w:r>
      <w:r w:rsidRPr="009758DB">
        <w:rPr>
          <w:rFonts w:ascii="GHEA Grapalat" w:hAnsi="GHEA Grapalat"/>
          <w:lang w:val="hy-AM"/>
        </w:rPr>
        <w:t xml:space="preserve">աշխատակիցների </w:t>
      </w:r>
      <w:r w:rsidR="002156C7" w:rsidRPr="009758DB">
        <w:rPr>
          <w:rFonts w:ascii="GHEA Grapalat" w:hAnsi="GHEA Grapalat"/>
          <w:lang w:val="hy-AM"/>
        </w:rPr>
        <w:t>գործառութային այցելությունների և շահառուների այցելությունների և</w:t>
      </w:r>
      <w:r w:rsidRPr="009758DB">
        <w:rPr>
          <w:rFonts w:ascii="GHEA Grapalat" w:hAnsi="GHEA Grapalat"/>
          <w:lang w:val="hy-AM"/>
        </w:rPr>
        <w:t xml:space="preserve"> դրանց վճարման ուսումնասիրություններ, որոնք ցույց են տալիս, որ մատուցվող ծառայությունների լիարժեք և արդյունավետ իրականացումը հնարավոր է միայն </w:t>
      </w:r>
      <w:r w:rsidR="002156C7" w:rsidRPr="009758DB">
        <w:rPr>
          <w:rFonts w:ascii="GHEA Grapalat" w:hAnsi="GHEA Grapalat"/>
          <w:lang w:val="hy-AM"/>
        </w:rPr>
        <w:lastRenderedPageBreak/>
        <w:t xml:space="preserve">Կազմակերպությանն </w:t>
      </w:r>
      <w:r w:rsidRPr="009758DB">
        <w:rPr>
          <w:rFonts w:ascii="GHEA Grapalat" w:hAnsi="GHEA Grapalat"/>
          <w:lang w:val="hy-AM"/>
        </w:rPr>
        <w:t>ամրացված և իր կողմից տնօրինվող տրանսպորտային միջոցների օգտագործմամբ, հաշվի առնելով խնդի</w:t>
      </w:r>
      <w:r w:rsidR="009758DB" w:rsidRPr="009758DB">
        <w:rPr>
          <w:rFonts w:ascii="GHEA Grapalat" w:hAnsi="GHEA Grapalat"/>
          <w:lang w:val="hy-AM"/>
        </w:rPr>
        <w:t>ր</w:t>
      </w:r>
      <w:r w:rsidRPr="009758DB">
        <w:rPr>
          <w:rFonts w:ascii="GHEA Grapalat" w:hAnsi="GHEA Grapalat"/>
          <w:lang w:val="hy-AM"/>
        </w:rPr>
        <w:t>ն</w:t>
      </w:r>
      <w:r w:rsidR="009758DB" w:rsidRPr="009758DB">
        <w:rPr>
          <w:rFonts w:ascii="GHEA Grapalat" w:hAnsi="GHEA Grapalat"/>
          <w:lang w:val="hy-AM"/>
        </w:rPr>
        <w:t>երին</w:t>
      </w:r>
      <w:r w:rsidRPr="009758DB">
        <w:rPr>
          <w:rFonts w:ascii="GHEA Grapalat" w:hAnsi="GHEA Grapalat"/>
          <w:lang w:val="hy-AM"/>
        </w:rPr>
        <w:t xml:space="preserve"> հրատապ արձագանքելու անհրաժեշտությունը, ինչպես նաև ֆինանսական միջոցների ծախսերը: </w:t>
      </w:r>
    </w:p>
    <w:p w:rsidR="009758DB" w:rsidRPr="009758DB" w:rsidRDefault="007058B7" w:rsidP="009758DB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նախագծի հավելվածում ներառված ավտոմեքենաների օգտագործմամբ </w:t>
      </w:r>
      <w:r w:rsidR="009758DB"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Կազմակերպությունների</w:t>
      </w: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իրականացվելու են ՀՀ օրենսդրությամբ սահմանված բազմաթիվ կանոնադրական գործառույթներ այդ թվում՝ </w:t>
      </w:r>
      <w:r w:rsidR="009758DB"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տարեցների և հոգեկան առողջության խնդիրներ ունեցող անձանց տեղափոխումը՝</w:t>
      </w:r>
    </w:p>
    <w:p w:rsidR="009758DB" w:rsidRPr="009758DB" w:rsidRDefault="009758DB" w:rsidP="009758DB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ստացիոնար բուժհաստատություններ, բուժհաստատություններում գտնվող տարեցներին անհրաժեշտ ամենօրյա սննդամեթերքով ապահովումը, </w:t>
      </w:r>
    </w:p>
    <w:p w:rsidR="009758DB" w:rsidRPr="009758DB" w:rsidRDefault="009758DB" w:rsidP="009758DB">
      <w:pPr>
        <w:widowControl w:val="0"/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- բժշկական մասնագիտական կենտրոններ, լաբարատորիաներ, հիվանդությունների կանխարգելման, բուժզննման, բուժական պատվաստումների և առողջապահական այլ ծառայություններից օգտվելու նպատակներով,</w:t>
      </w:r>
    </w:p>
    <w:p w:rsidR="009758DB" w:rsidRPr="009758DB" w:rsidRDefault="009758DB" w:rsidP="009758DB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ժամանցի վայրեր, պատմական և մշակութային միջոցառումներ, էքսկուրսիաներ և այլն, </w:t>
      </w:r>
    </w:p>
    <w:p w:rsidR="009758DB" w:rsidRPr="009758DB" w:rsidRDefault="009758DB" w:rsidP="009758DB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- իրականացվելու է նաև հաշմանդամություն ունեցող և հենաշարժողական խնդիրներ ունեցող տարեցների ամենօրյա սպասարկման աշխատանքները,</w:t>
      </w:r>
    </w:p>
    <w:p w:rsidR="009758DB" w:rsidRPr="009758DB" w:rsidRDefault="009758DB" w:rsidP="009758DB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իրականացվելու է նաև </w:t>
      </w: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կազմակերպությունների ղեկավար անձնակազմի և առանձին մասնագետների, մասնագիտական խմբերի այցելություններ վերադաս մարմին, պետական կառավարման և տեղական կառավարման այլ մարմիններ, կազմակերպությունների հետ համագործակցող այլ կառույցներ, բժշկասոցիալական փորձաքննական հանձնաժողովներ, տարեցների ընտանիքներ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և այլն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7058B7" w:rsidRPr="009758DB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7058B7" w:rsidRPr="009758DB" w:rsidRDefault="007058B7" w:rsidP="007058B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9758D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 w:rsidRPr="009758DB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7058B7" w:rsidRPr="009758DB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:rsidR="007058B7" w:rsidRPr="009758DB" w:rsidRDefault="007058B7" w:rsidP="007058B7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Նախագիծը մշակվել է ՀՀ աշխատանքի և սոցիալական հարցերի նախարարության կողմից:</w:t>
      </w:r>
    </w:p>
    <w:p w:rsidR="007058B7" w:rsidRPr="009758DB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9758DB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9758DB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:rsidR="007058B7" w:rsidRPr="009758DB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7058B7" w:rsidRPr="009758DB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9758DB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9758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ընդունմամբ</w:t>
      </w:r>
      <w:r w:rsidRPr="009758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այլ</w:t>
      </w:r>
      <w:r w:rsidRPr="009758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իրավական</w:t>
      </w:r>
      <w:r w:rsidRPr="009758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ակտերում</w:t>
      </w:r>
      <w:r w:rsidRPr="009758D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r w:rsidRPr="009758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կատարելու</w:t>
      </w:r>
      <w:r w:rsidRPr="009758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r w:rsidRPr="009758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758DB">
        <w:rPr>
          <w:rFonts w:ascii="GHEA Grapalat" w:hAnsi="GHEA Grapalat" w:cs="Sylfaen"/>
          <w:sz w:val="24"/>
          <w:szCs w:val="24"/>
          <w:lang w:val="fr-FR"/>
        </w:rPr>
        <w:t>չի առաջանում</w:t>
      </w:r>
      <w:r w:rsidRPr="009758DB">
        <w:rPr>
          <w:rFonts w:ascii="GHEA Grapalat" w:hAnsi="GHEA Grapalat"/>
          <w:sz w:val="24"/>
          <w:szCs w:val="24"/>
          <w:lang w:val="af-ZA"/>
        </w:rPr>
        <w:t>:</w:t>
      </w:r>
    </w:p>
    <w:p w:rsidR="007058B7" w:rsidRPr="009758DB" w:rsidRDefault="007058B7" w:rsidP="007058B7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058B7" w:rsidRPr="009758DB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9758DB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պետական բյուջեում ծախսերի եվ եկամուտների ավելացման կամ նվազեցման վերաբերյալ</w:t>
      </w:r>
    </w:p>
    <w:p w:rsidR="007058B7" w:rsidRPr="009758DB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Pr="009758DB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Հայաստանի Հանրապետության պետական բյուջեում ծախսերի ավելացում </w:t>
      </w:r>
      <w:r w:rsidR="009828AF" w:rsidRPr="009828AF">
        <w:rPr>
          <w:rFonts w:ascii="GHEA Grapalat" w:eastAsia="Times New Roman" w:hAnsi="GHEA Grapalat" w:cs="Times New Roman"/>
          <w:sz w:val="24"/>
          <w:szCs w:val="24"/>
          <w:lang w:val="hy-AM"/>
        </w:rPr>
        <w:t>չի</w:t>
      </w:r>
      <w:r w:rsidR="009828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</w:t>
      </w:r>
      <w:r w:rsidRPr="009758DB">
        <w:rPr>
          <w:rFonts w:ascii="GHEA Grapalat" w:hAnsi="GHEA Grapalat"/>
          <w:sz w:val="24"/>
          <w:szCs w:val="24"/>
          <w:lang w:val="fr-FR"/>
        </w:rPr>
        <w:t>:</w:t>
      </w:r>
    </w:p>
    <w:p w:rsidR="007058B7" w:rsidRPr="009758DB" w:rsidRDefault="007058B7" w:rsidP="007058B7">
      <w:pPr>
        <w:tabs>
          <w:tab w:val="left" w:pos="90"/>
        </w:tabs>
        <w:spacing w:after="0" w:line="360" w:lineRule="auto"/>
        <w:ind w:left="90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</w:p>
    <w:p w:rsidR="007058B7" w:rsidRPr="009758DB" w:rsidRDefault="007058B7" w:rsidP="007058B7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 w:rsidRPr="009758DB"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058B7" w:rsidRPr="009758DB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058B7" w:rsidRPr="009758DB" w:rsidRDefault="007058B7" w:rsidP="007058B7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758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      </w:t>
      </w:r>
    </w:p>
    <w:p w:rsidR="007058B7" w:rsidRPr="009758DB" w:rsidRDefault="007058B7" w:rsidP="007058B7">
      <w:pPr>
        <w:tabs>
          <w:tab w:val="left" w:pos="90"/>
        </w:tabs>
        <w:spacing w:after="0" w:line="360" w:lineRule="auto"/>
        <w:ind w:firstLine="72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7058B7" w:rsidRPr="009758DB" w:rsidRDefault="007058B7" w:rsidP="007058B7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530274" w:rsidRPr="009758DB" w:rsidRDefault="00530274">
      <w:pPr>
        <w:rPr>
          <w:rFonts w:ascii="GHEA Grapalat" w:hAnsi="GHEA Grapalat"/>
          <w:lang w:val="hy-AM"/>
        </w:rPr>
      </w:pPr>
    </w:p>
    <w:sectPr w:rsidR="00530274" w:rsidRPr="009758DB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BB"/>
    <w:rsid w:val="000D6B57"/>
    <w:rsid w:val="000F1EBF"/>
    <w:rsid w:val="0015129A"/>
    <w:rsid w:val="002156C7"/>
    <w:rsid w:val="003F587A"/>
    <w:rsid w:val="00414CD7"/>
    <w:rsid w:val="004E17E3"/>
    <w:rsid w:val="005273DA"/>
    <w:rsid w:val="00530274"/>
    <w:rsid w:val="005626BB"/>
    <w:rsid w:val="00623BE6"/>
    <w:rsid w:val="007058B7"/>
    <w:rsid w:val="007377E1"/>
    <w:rsid w:val="00784B32"/>
    <w:rsid w:val="008C41A5"/>
    <w:rsid w:val="009758DB"/>
    <w:rsid w:val="009828AF"/>
    <w:rsid w:val="00A9750D"/>
    <w:rsid w:val="00B0131E"/>
    <w:rsid w:val="00BC5A45"/>
    <w:rsid w:val="00DD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F68B"/>
  <w15:chartTrackingRefBased/>
  <w15:docId w15:val="{EB7A5689-6F9F-4298-971C-46B4693F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8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7058B7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7058B7"/>
  </w:style>
  <w:style w:type="paragraph" w:customStyle="1" w:styleId="dec-date">
    <w:name w:val="dec-date"/>
    <w:basedOn w:val="Normal"/>
    <w:rsid w:val="00705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734</Words>
  <Characters>4188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https:/mul2-mss.gov.am/tasks/1845915/oneclick/Nakhagtsi himnavorumner.docx?token=e61dd1a838a8d4176bbe6bffc5824752</cp:keywords>
  <dc:description/>
  <cp:lastModifiedBy>Minas.Demurchyan</cp:lastModifiedBy>
  <cp:revision>5</cp:revision>
  <dcterms:created xsi:type="dcterms:W3CDTF">2024-08-06T13:31:00Z</dcterms:created>
  <dcterms:modified xsi:type="dcterms:W3CDTF">2024-08-06T13:44:00Z</dcterms:modified>
</cp:coreProperties>
</file>