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08B24D" w14:textId="77777777" w:rsidR="00B06681" w:rsidRPr="00696B57" w:rsidRDefault="00B06681" w:rsidP="007B140F">
      <w:pPr>
        <w:spacing w:line="360" w:lineRule="auto"/>
        <w:ind w:right="10"/>
        <w:jc w:val="center"/>
        <w:rPr>
          <w:rFonts w:ascii="GHEA Grapalat" w:eastAsia="Calibri" w:hAnsi="GHEA Grapalat" w:cs="Sylfaen"/>
          <w:b/>
          <w:spacing w:val="-6"/>
          <w:sz w:val="24"/>
          <w:szCs w:val="24"/>
          <w:lang w:val="hy-AM"/>
        </w:rPr>
      </w:pPr>
      <w:r w:rsidRPr="00696B57">
        <w:rPr>
          <w:rFonts w:ascii="GHEA Grapalat" w:eastAsia="Calibri" w:hAnsi="GHEA Grapalat" w:cs="Sylfaen"/>
          <w:b/>
          <w:spacing w:val="-6"/>
          <w:sz w:val="24"/>
          <w:szCs w:val="24"/>
          <w:lang w:val="hy-AM"/>
        </w:rPr>
        <w:t>ՀԻՄՆԱՎՈՐՈՒՄ</w:t>
      </w:r>
    </w:p>
    <w:p w14:paraId="74AD215D" w14:textId="69667595" w:rsidR="00B06681" w:rsidRPr="00696B57" w:rsidRDefault="006376F2" w:rsidP="00124CC8">
      <w:pPr>
        <w:tabs>
          <w:tab w:val="left" w:pos="6840"/>
        </w:tabs>
        <w:spacing w:line="360" w:lineRule="auto"/>
        <w:ind w:right="270"/>
        <w:jc w:val="center"/>
        <w:rPr>
          <w:rFonts w:ascii="GHEA Grapalat" w:eastAsia="Calibri" w:hAnsi="GHEA Grapalat" w:cs="Sylfaen"/>
          <w:b/>
          <w:noProof/>
          <w:color w:val="000000"/>
          <w:spacing w:val="-6"/>
          <w:sz w:val="24"/>
          <w:szCs w:val="24"/>
          <w:lang w:val="hy-AM" w:eastAsia="ru-RU"/>
        </w:rPr>
      </w:pPr>
      <w:r w:rsidRPr="006376F2">
        <w:rPr>
          <w:rFonts w:ascii="GHEA Grapalat" w:eastAsia="Calibri" w:hAnsi="GHEA Grapalat" w:cs="Sylfaen"/>
          <w:b/>
          <w:noProof/>
          <w:color w:val="000000"/>
          <w:spacing w:val="-6"/>
          <w:sz w:val="24"/>
          <w:szCs w:val="24"/>
          <w:lang w:val="hy-AM" w:eastAsia="ru-RU"/>
        </w:rPr>
        <w:t xml:space="preserve">«ՀԱՅԱՍՏԱՆԻ ՀԱՆՐԱՊԵՏՈՒԹՅԱՆ ԿԱՌԱՎԱՐՈՒԹՅԱՆ 2024 ԹՎԱԿԱՆԻ </w:t>
      </w:r>
      <w:r>
        <w:rPr>
          <w:rFonts w:ascii="GHEA Grapalat" w:eastAsia="Calibri" w:hAnsi="GHEA Grapalat" w:cs="Sylfaen"/>
          <w:b/>
          <w:noProof/>
          <w:color w:val="000000"/>
          <w:spacing w:val="-6"/>
          <w:sz w:val="24"/>
          <w:szCs w:val="24"/>
          <w:lang w:val="hy-AM" w:eastAsia="ru-RU"/>
        </w:rPr>
        <w:t>ԱՊՐԻԼԻ</w:t>
      </w:r>
      <w:r w:rsidRPr="006376F2">
        <w:rPr>
          <w:rFonts w:ascii="GHEA Grapalat" w:eastAsia="Calibri" w:hAnsi="GHEA Grapalat" w:cs="Sylfaen"/>
          <w:b/>
          <w:noProof/>
          <w:color w:val="000000"/>
          <w:spacing w:val="-6"/>
          <w:sz w:val="24"/>
          <w:szCs w:val="24"/>
          <w:lang w:val="hy-AM" w:eastAsia="ru-RU"/>
        </w:rPr>
        <w:t xml:space="preserve"> 2</w:t>
      </w:r>
      <w:r>
        <w:rPr>
          <w:rFonts w:ascii="GHEA Grapalat" w:eastAsia="Calibri" w:hAnsi="GHEA Grapalat" w:cs="Sylfaen"/>
          <w:b/>
          <w:noProof/>
          <w:color w:val="000000"/>
          <w:spacing w:val="-6"/>
          <w:sz w:val="24"/>
          <w:szCs w:val="24"/>
          <w:lang w:val="hy-AM" w:eastAsia="ru-RU"/>
        </w:rPr>
        <w:t>5</w:t>
      </w:r>
      <w:r w:rsidRPr="006376F2">
        <w:rPr>
          <w:rFonts w:ascii="GHEA Grapalat" w:eastAsia="Calibri" w:hAnsi="GHEA Grapalat" w:cs="Sylfaen"/>
          <w:b/>
          <w:noProof/>
          <w:color w:val="000000"/>
          <w:spacing w:val="-6"/>
          <w:sz w:val="24"/>
          <w:szCs w:val="24"/>
          <w:lang w:val="hy-AM" w:eastAsia="ru-RU"/>
        </w:rPr>
        <w:t xml:space="preserve">-Ի N </w:t>
      </w:r>
      <w:r>
        <w:rPr>
          <w:rFonts w:ascii="GHEA Grapalat" w:eastAsia="Calibri" w:hAnsi="GHEA Grapalat" w:cs="Sylfaen"/>
          <w:b/>
          <w:noProof/>
          <w:color w:val="000000"/>
          <w:spacing w:val="-6"/>
          <w:sz w:val="24"/>
          <w:szCs w:val="24"/>
          <w:lang w:val="hy-AM" w:eastAsia="ru-RU"/>
        </w:rPr>
        <w:t>611</w:t>
      </w:r>
      <w:r w:rsidRPr="006376F2">
        <w:rPr>
          <w:rFonts w:ascii="GHEA Grapalat" w:eastAsia="Calibri" w:hAnsi="GHEA Grapalat" w:cs="Sylfaen"/>
          <w:b/>
          <w:noProof/>
          <w:color w:val="000000"/>
          <w:spacing w:val="-6"/>
          <w:sz w:val="24"/>
          <w:szCs w:val="24"/>
          <w:lang w:val="hy-AM" w:eastAsia="ru-RU"/>
        </w:rPr>
        <w:t>-</w:t>
      </w:r>
      <w:r w:rsidR="00465747">
        <w:rPr>
          <w:rFonts w:ascii="GHEA Grapalat" w:eastAsia="Calibri" w:hAnsi="GHEA Grapalat" w:cs="Sylfaen"/>
          <w:b/>
          <w:noProof/>
          <w:color w:val="000000"/>
          <w:spacing w:val="-6"/>
          <w:sz w:val="24"/>
          <w:szCs w:val="24"/>
          <w:lang w:val="hy-AM" w:eastAsia="ru-RU"/>
        </w:rPr>
        <w:t>Ա</w:t>
      </w:r>
      <w:r w:rsidRPr="006376F2">
        <w:rPr>
          <w:rFonts w:ascii="GHEA Grapalat" w:eastAsia="Calibri" w:hAnsi="GHEA Grapalat" w:cs="Sylfaen"/>
          <w:b/>
          <w:noProof/>
          <w:color w:val="000000"/>
          <w:spacing w:val="-6"/>
          <w:sz w:val="24"/>
          <w:szCs w:val="24"/>
          <w:lang w:val="hy-AM" w:eastAsia="ru-RU"/>
        </w:rPr>
        <w:t xml:space="preserve"> ՈՐՈՇՄԱՆ ՄԵՋ ՓՈՓՈԽՈՒԹՅՈՒՆՆԵՐ ԿԱՏԱՐԵԼՈՒ ՄԱՍԻՆ» ՀԱՅԱՍՏԱՆԻ ՀԱՆՐԱՊԵՏՈՒԹՅԱՆ ԿԱՌԱՎԱՐՈՒԹՅԱՆ ՈՐՈՇՄԱՆ ՆԱԽԱԳԾԻ</w:t>
      </w:r>
    </w:p>
    <w:p w14:paraId="30E5F47B" w14:textId="77777777" w:rsidR="00B06681" w:rsidRPr="00696B57" w:rsidRDefault="00B06681" w:rsidP="00584C90">
      <w:pPr>
        <w:tabs>
          <w:tab w:val="num" w:pos="720"/>
        </w:tabs>
        <w:spacing w:line="360" w:lineRule="auto"/>
        <w:ind w:left="720" w:hanging="360"/>
        <w:jc w:val="both"/>
        <w:rPr>
          <w:rFonts w:ascii="GHEA Grapalat" w:hAnsi="GHEA Grapalat"/>
          <w:sz w:val="24"/>
          <w:szCs w:val="24"/>
          <w:lang w:val="hy-AM"/>
        </w:rPr>
      </w:pPr>
    </w:p>
    <w:p w14:paraId="00E0EABA" w14:textId="77777777" w:rsidR="00B06681" w:rsidRPr="006458C9" w:rsidRDefault="00B06681" w:rsidP="00696B57">
      <w:pPr>
        <w:pStyle w:val="ListParagraph"/>
        <w:numPr>
          <w:ilvl w:val="0"/>
          <w:numId w:val="6"/>
        </w:numPr>
        <w:spacing w:line="360" w:lineRule="auto"/>
        <w:ind w:left="810"/>
        <w:jc w:val="both"/>
        <w:rPr>
          <w:rFonts w:ascii="GHEA Grapalat" w:hAnsi="GHEA Grapalat"/>
          <w:sz w:val="24"/>
          <w:szCs w:val="24"/>
          <w:lang w:val="hy-AM"/>
        </w:rPr>
      </w:pPr>
      <w:r w:rsidRPr="00696B57">
        <w:rPr>
          <w:rFonts w:ascii="GHEA Grapalat" w:hAnsi="GHEA Grapalat"/>
          <w:b/>
          <w:bCs/>
          <w:sz w:val="24"/>
          <w:szCs w:val="24"/>
          <w:lang w:val="hy-AM"/>
        </w:rPr>
        <w:t>Ընթացիկ իրավիճակը և</w:t>
      </w:r>
      <w:r w:rsidRPr="00696B57">
        <w:rPr>
          <w:b/>
          <w:bCs/>
          <w:sz w:val="24"/>
          <w:szCs w:val="24"/>
          <w:lang w:val="hy-AM"/>
        </w:rPr>
        <w:t> </w:t>
      </w:r>
      <w:r w:rsidRPr="00696B57">
        <w:rPr>
          <w:rFonts w:ascii="GHEA Grapalat" w:hAnsi="GHEA Grapalat"/>
          <w:b/>
          <w:bCs/>
          <w:sz w:val="24"/>
          <w:szCs w:val="24"/>
          <w:lang w:val="hy-AM"/>
        </w:rPr>
        <w:t>իրավական</w:t>
      </w:r>
      <w:r w:rsidRPr="00696B57">
        <w:rPr>
          <w:sz w:val="24"/>
          <w:szCs w:val="24"/>
          <w:lang w:val="hy-AM"/>
        </w:rPr>
        <w:t> </w:t>
      </w:r>
      <w:r w:rsidRPr="00696B57">
        <w:rPr>
          <w:rFonts w:ascii="GHEA Grapalat" w:hAnsi="GHEA Grapalat"/>
          <w:b/>
          <w:bCs/>
          <w:sz w:val="24"/>
          <w:szCs w:val="24"/>
          <w:lang w:val="hy-AM"/>
        </w:rPr>
        <w:t>ակտի</w:t>
      </w:r>
      <w:r w:rsidRPr="00696B57">
        <w:rPr>
          <w:sz w:val="24"/>
          <w:szCs w:val="24"/>
          <w:lang w:val="hy-AM"/>
        </w:rPr>
        <w:t> </w:t>
      </w:r>
      <w:r w:rsidRPr="00696B57">
        <w:rPr>
          <w:rFonts w:ascii="GHEA Grapalat" w:hAnsi="GHEA Grapalat"/>
          <w:b/>
          <w:bCs/>
          <w:sz w:val="24"/>
          <w:szCs w:val="24"/>
          <w:lang w:val="hy-AM"/>
        </w:rPr>
        <w:t>անհրաժեշտությունը</w:t>
      </w:r>
    </w:p>
    <w:p w14:paraId="6A012008" w14:textId="77777777" w:rsidR="006458C9" w:rsidRPr="006458C9" w:rsidRDefault="006458C9" w:rsidP="006458C9">
      <w:pPr>
        <w:spacing w:line="360" w:lineRule="auto"/>
        <w:ind w:left="450"/>
        <w:jc w:val="both"/>
        <w:rPr>
          <w:rFonts w:ascii="GHEA Grapalat" w:hAnsi="GHEA Grapalat"/>
          <w:sz w:val="24"/>
          <w:szCs w:val="24"/>
          <w:lang w:val="hy-AM"/>
        </w:rPr>
      </w:pPr>
    </w:p>
    <w:p w14:paraId="2176DAF7" w14:textId="666885D6" w:rsidR="00092ED0" w:rsidRPr="00696B57" w:rsidRDefault="00CA5367" w:rsidP="00FC00A1">
      <w:pPr>
        <w:spacing w:line="360" w:lineRule="auto"/>
        <w:ind w:firstLine="720"/>
        <w:jc w:val="both"/>
        <w:rPr>
          <w:rFonts w:ascii="GHEA Grapalat" w:hAnsi="GHEA Grapalat"/>
          <w:sz w:val="24"/>
          <w:szCs w:val="24"/>
          <w:lang w:val="hy-AM"/>
        </w:rPr>
      </w:pPr>
      <w:r w:rsidRPr="00696B57">
        <w:rPr>
          <w:rFonts w:ascii="GHEA Grapalat" w:hAnsi="GHEA Grapalat"/>
          <w:sz w:val="24"/>
          <w:szCs w:val="24"/>
          <w:lang w:val="hy-AM"/>
        </w:rPr>
        <w:t xml:space="preserve">2024 թվականի </w:t>
      </w:r>
      <w:r w:rsidR="00476B08" w:rsidRPr="00696B57">
        <w:rPr>
          <w:rFonts w:ascii="GHEA Grapalat" w:hAnsi="GHEA Grapalat"/>
          <w:sz w:val="24"/>
          <w:szCs w:val="24"/>
          <w:lang w:val="hy-AM"/>
        </w:rPr>
        <w:t>ապրիլի</w:t>
      </w:r>
      <w:r w:rsidRPr="00696B57">
        <w:rPr>
          <w:rFonts w:ascii="GHEA Grapalat" w:hAnsi="GHEA Grapalat"/>
          <w:sz w:val="24"/>
          <w:szCs w:val="24"/>
          <w:lang w:val="hy-AM"/>
        </w:rPr>
        <w:t xml:space="preserve"> 2</w:t>
      </w:r>
      <w:r w:rsidR="00476B08" w:rsidRPr="00696B57">
        <w:rPr>
          <w:rFonts w:ascii="GHEA Grapalat" w:hAnsi="GHEA Grapalat"/>
          <w:sz w:val="24"/>
          <w:szCs w:val="24"/>
          <w:lang w:val="hy-AM"/>
        </w:rPr>
        <w:t>5</w:t>
      </w:r>
      <w:r w:rsidRPr="00696B57">
        <w:rPr>
          <w:rFonts w:ascii="GHEA Grapalat" w:hAnsi="GHEA Grapalat"/>
          <w:sz w:val="24"/>
          <w:szCs w:val="24"/>
          <w:lang w:val="hy-AM"/>
        </w:rPr>
        <w:t xml:space="preserve">-ին </w:t>
      </w:r>
      <w:r w:rsidRPr="00696B57">
        <w:rPr>
          <w:rFonts w:ascii="GHEA Grapalat" w:hAnsi="GHEA Grapalat"/>
          <w:sz w:val="24"/>
          <w:szCs w:val="24"/>
        </w:rPr>
        <w:t>N</w:t>
      </w:r>
      <w:r w:rsidRPr="00696B57">
        <w:rPr>
          <w:rFonts w:ascii="GHEA Grapalat" w:hAnsi="GHEA Grapalat"/>
          <w:sz w:val="24"/>
          <w:szCs w:val="24"/>
          <w:lang w:val="hy-AM"/>
        </w:rPr>
        <w:t xml:space="preserve"> </w:t>
      </w:r>
      <w:r w:rsidR="00476B08" w:rsidRPr="00696B57">
        <w:rPr>
          <w:rFonts w:ascii="GHEA Grapalat" w:hAnsi="GHEA Grapalat"/>
          <w:sz w:val="24"/>
          <w:szCs w:val="24"/>
          <w:lang w:val="hy-AM"/>
        </w:rPr>
        <w:t>611</w:t>
      </w:r>
      <w:r w:rsidRPr="00696B57">
        <w:rPr>
          <w:rFonts w:ascii="GHEA Grapalat" w:hAnsi="GHEA Grapalat"/>
          <w:sz w:val="24"/>
          <w:szCs w:val="24"/>
          <w:lang w:val="hy-AM"/>
        </w:rPr>
        <w:t>-Ն որոշմամբ</w:t>
      </w:r>
      <w:r w:rsidR="008C7596" w:rsidRPr="00696B57">
        <w:rPr>
          <w:rFonts w:ascii="GHEA Grapalat" w:hAnsi="GHEA Grapalat"/>
          <w:sz w:val="24"/>
          <w:szCs w:val="24"/>
          <w:lang w:val="hy-AM"/>
        </w:rPr>
        <w:t xml:space="preserve"> </w:t>
      </w:r>
      <w:r w:rsidRPr="00696B57">
        <w:rPr>
          <w:rFonts w:ascii="GHEA Grapalat" w:hAnsi="GHEA Grapalat"/>
          <w:sz w:val="24"/>
          <w:szCs w:val="24"/>
          <w:lang w:val="hy-AM"/>
        </w:rPr>
        <w:t>ՀՀ կառավարության կողմից հաստատվել է «</w:t>
      </w:r>
      <w:r w:rsidR="00476B08" w:rsidRPr="00696B57">
        <w:rPr>
          <w:rFonts w:ascii="GHEA Grapalat" w:hAnsi="GHEA Grapalat"/>
          <w:sz w:val="24"/>
          <w:szCs w:val="24"/>
          <w:lang w:val="hy-AM"/>
        </w:rPr>
        <w:t>Հայաստանի Հանրապետության էկոնոմիկայի նախարարին և Հայաստանի Հանրապետության տարածքային կառավարման և ենթակառուցվածքների նախարարության պետական գույքի կառավարման կոմիտեին լիազորելու մասին</w:t>
      </w:r>
      <w:r w:rsidRPr="00696B57">
        <w:rPr>
          <w:rFonts w:ascii="GHEA Grapalat" w:hAnsi="GHEA Grapalat"/>
          <w:sz w:val="24"/>
          <w:szCs w:val="24"/>
          <w:lang w:val="hy-AM"/>
        </w:rPr>
        <w:t>»</w:t>
      </w:r>
      <w:r w:rsidR="000C18BD" w:rsidRPr="00696B57">
        <w:rPr>
          <w:rFonts w:ascii="GHEA Grapalat" w:hAnsi="GHEA Grapalat"/>
          <w:sz w:val="24"/>
          <w:szCs w:val="24"/>
          <w:lang w:val="hy-AM"/>
        </w:rPr>
        <w:t xml:space="preserve"> որոշման </w:t>
      </w:r>
      <w:r w:rsidR="000C18BD" w:rsidRPr="00696B57">
        <w:rPr>
          <w:rFonts w:ascii="GHEA Grapalat" w:hAnsi="GHEA Grapalat"/>
          <w:sz w:val="24"/>
          <w:szCs w:val="24"/>
        </w:rPr>
        <w:t>(</w:t>
      </w:r>
      <w:r w:rsidR="000C18BD" w:rsidRPr="00696B57">
        <w:rPr>
          <w:rFonts w:ascii="GHEA Grapalat" w:hAnsi="GHEA Grapalat"/>
          <w:sz w:val="24"/>
          <w:szCs w:val="24"/>
          <w:lang w:val="hy-AM"/>
        </w:rPr>
        <w:t>այսուհետ՝ Որոշում</w:t>
      </w:r>
      <w:r w:rsidR="000C18BD" w:rsidRPr="00696B57">
        <w:rPr>
          <w:rFonts w:ascii="GHEA Grapalat" w:hAnsi="GHEA Grapalat"/>
          <w:sz w:val="24"/>
          <w:szCs w:val="24"/>
        </w:rPr>
        <w:t>)</w:t>
      </w:r>
      <w:r w:rsidRPr="00696B57">
        <w:rPr>
          <w:rFonts w:ascii="GHEA Grapalat" w:hAnsi="GHEA Grapalat"/>
          <w:sz w:val="24"/>
          <w:szCs w:val="24"/>
          <w:lang w:val="hy-AM"/>
        </w:rPr>
        <w:t xml:space="preserve"> նախագիծը</w:t>
      </w:r>
      <w:r w:rsidR="000C18BD" w:rsidRPr="00696B57">
        <w:rPr>
          <w:rFonts w:ascii="GHEA Grapalat" w:hAnsi="GHEA Grapalat"/>
          <w:sz w:val="24"/>
          <w:szCs w:val="24"/>
          <w:lang w:val="hy-AM"/>
        </w:rPr>
        <w:t>։</w:t>
      </w:r>
    </w:p>
    <w:p w14:paraId="4DBEDD2E" w14:textId="37D016E7" w:rsidR="00092ED0" w:rsidRPr="00696B57" w:rsidRDefault="00957BC0" w:rsidP="00FC00A1">
      <w:pPr>
        <w:spacing w:line="360" w:lineRule="auto"/>
        <w:ind w:firstLine="720"/>
        <w:jc w:val="both"/>
        <w:rPr>
          <w:rFonts w:ascii="GHEA Grapalat" w:hAnsi="GHEA Grapalat"/>
          <w:sz w:val="24"/>
          <w:szCs w:val="24"/>
          <w:lang w:val="hy-AM"/>
        </w:rPr>
      </w:pPr>
      <w:r w:rsidRPr="00957BC0">
        <w:rPr>
          <w:rFonts w:ascii="GHEA Grapalat" w:hAnsi="GHEA Grapalat"/>
          <w:sz w:val="24"/>
          <w:szCs w:val="24"/>
          <w:lang w:val="hy-AM"/>
        </w:rPr>
        <w:t>Որոշմամբ հաստատված N2 հավելվածի՝</w:t>
      </w:r>
      <w:r w:rsidR="000C18BD" w:rsidRPr="00696B57">
        <w:rPr>
          <w:rFonts w:ascii="GHEA Grapalat" w:hAnsi="GHEA Grapalat"/>
          <w:sz w:val="24"/>
          <w:szCs w:val="24"/>
          <w:lang w:val="hy-AM"/>
        </w:rPr>
        <w:t xml:space="preserve"> 1</w:t>
      </w:r>
      <w:r w:rsidR="000C18BD" w:rsidRPr="00696B57">
        <w:rPr>
          <w:rFonts w:ascii="MS Mincho" w:eastAsia="MS Mincho" w:hAnsi="MS Mincho" w:cs="MS Mincho" w:hint="eastAsia"/>
          <w:sz w:val="24"/>
          <w:szCs w:val="24"/>
          <w:lang w:val="hy-AM"/>
        </w:rPr>
        <w:t>․</w:t>
      </w:r>
      <w:r w:rsidR="000C18BD" w:rsidRPr="00696B57">
        <w:rPr>
          <w:rFonts w:ascii="GHEA Grapalat" w:eastAsia="MS Mincho" w:hAnsi="GHEA Grapalat" w:cs="MS Mincho"/>
          <w:sz w:val="24"/>
          <w:szCs w:val="24"/>
          <w:lang w:val="hy-AM"/>
        </w:rPr>
        <w:t>10 կետի 5-րդ ենթակետով</w:t>
      </w:r>
      <w:r w:rsidR="00092ED0" w:rsidRPr="00696B57">
        <w:rPr>
          <w:rFonts w:ascii="GHEA Grapalat" w:hAnsi="GHEA Grapalat"/>
          <w:sz w:val="24"/>
          <w:szCs w:val="24"/>
          <w:lang w:val="hy-AM"/>
        </w:rPr>
        <w:t xml:space="preserve"> սահմանվել է,</w:t>
      </w:r>
      <w:r w:rsidR="000C18BD" w:rsidRPr="00696B57">
        <w:rPr>
          <w:rFonts w:ascii="GHEA Grapalat" w:hAnsi="GHEA Grapalat"/>
          <w:sz w:val="24"/>
          <w:szCs w:val="24"/>
          <w:lang w:val="hy-AM"/>
        </w:rPr>
        <w:t xml:space="preserve"> որ</w:t>
      </w:r>
      <w:r w:rsidR="00092ED0" w:rsidRPr="00696B57">
        <w:rPr>
          <w:rFonts w:ascii="GHEA Grapalat" w:hAnsi="GHEA Grapalat"/>
          <w:sz w:val="24"/>
          <w:szCs w:val="24"/>
          <w:lang w:val="hy-AM"/>
        </w:rPr>
        <w:t xml:space="preserve"> </w:t>
      </w:r>
      <w:r w:rsidR="000C18BD" w:rsidRPr="00696B57">
        <w:rPr>
          <w:rFonts w:ascii="GHEA Grapalat" w:hAnsi="GHEA Grapalat"/>
          <w:sz w:val="24"/>
          <w:szCs w:val="24"/>
          <w:lang w:val="hy-AM"/>
        </w:rPr>
        <w:t>«Համաշխարհային առևտրի կենտրոն Երևան» փակ բաժնետիրական ընկերության պետական գրանցումից հետո՝ 75 օրվա ընթացքում կատարել իր կողմից ձեռք բերված Ընկերության բաժնետոմսերի դիմաց վճարումը (ներդրումը) ՀՀ, ք. Երևան, Կենտրոն, Մ. Սարյան փողոց 22 շենք, 2 շինություն հասցեում (վկայական՝ N 03032022-01-0029) գտնվող անշարժ գույքով (այսուհետ՝ Գույք 1)՝ գնահատված արժեքը՝ 4,161,260,000 (չորս միլիարդ մեկ հարյուր վաթսունմեկ միլիոն երկու հարյուր վաթսուն հազար) ՀՀ դրամ՝ Ընկերության հետ կնքելով համապատասխան պայմանագիր</w:t>
      </w:r>
      <w:r w:rsidR="00092ED0" w:rsidRPr="00696B57">
        <w:rPr>
          <w:rFonts w:ascii="GHEA Grapalat" w:hAnsi="GHEA Grapalat"/>
          <w:sz w:val="24"/>
          <w:szCs w:val="24"/>
          <w:lang w:val="hy-AM"/>
        </w:rPr>
        <w:t xml:space="preserve">։ </w:t>
      </w:r>
    </w:p>
    <w:p w14:paraId="599CBFB9" w14:textId="4C8971A8" w:rsidR="000C18BD" w:rsidRPr="00696B57" w:rsidRDefault="00957BC0" w:rsidP="00FC00A1">
      <w:pPr>
        <w:spacing w:line="360" w:lineRule="auto"/>
        <w:ind w:firstLine="720"/>
        <w:jc w:val="both"/>
        <w:rPr>
          <w:rFonts w:ascii="GHEA Grapalat" w:hAnsi="GHEA Grapalat"/>
          <w:sz w:val="24"/>
          <w:szCs w:val="24"/>
          <w:lang w:val="hy-AM"/>
        </w:rPr>
      </w:pPr>
      <w:r w:rsidRPr="00957BC0">
        <w:rPr>
          <w:rFonts w:ascii="GHEA Grapalat" w:hAnsi="GHEA Grapalat"/>
          <w:sz w:val="24"/>
          <w:szCs w:val="24"/>
          <w:lang w:val="hy-AM"/>
        </w:rPr>
        <w:t>Որոշմամբ հաստատված N2 հավելվածի</w:t>
      </w:r>
      <w:r>
        <w:rPr>
          <w:rFonts w:ascii="GHEA Grapalat" w:hAnsi="GHEA Grapalat"/>
          <w:sz w:val="24"/>
          <w:szCs w:val="24"/>
          <w:lang w:val="hy-AM"/>
        </w:rPr>
        <w:t>՝</w:t>
      </w:r>
      <w:r w:rsidR="000C18BD" w:rsidRPr="00696B57">
        <w:rPr>
          <w:rFonts w:ascii="GHEA Grapalat" w:hAnsi="GHEA Grapalat"/>
          <w:sz w:val="24"/>
          <w:szCs w:val="24"/>
          <w:lang w:val="hy-AM"/>
        </w:rPr>
        <w:t xml:space="preserve"> 1</w:t>
      </w:r>
      <w:r w:rsidR="000C18BD" w:rsidRPr="00696B57">
        <w:rPr>
          <w:rFonts w:ascii="MS Mincho" w:eastAsia="MS Mincho" w:hAnsi="MS Mincho" w:cs="MS Mincho" w:hint="eastAsia"/>
          <w:sz w:val="24"/>
          <w:szCs w:val="24"/>
          <w:lang w:val="hy-AM"/>
        </w:rPr>
        <w:t>․</w:t>
      </w:r>
      <w:r w:rsidR="000C18BD" w:rsidRPr="00696B57">
        <w:rPr>
          <w:rFonts w:ascii="GHEA Grapalat" w:hAnsi="GHEA Grapalat"/>
          <w:sz w:val="24"/>
          <w:szCs w:val="24"/>
          <w:lang w:val="hy-AM"/>
        </w:rPr>
        <w:t xml:space="preserve">10 կետի 6-րդ ենթակետով սահմանվել է, որ «Համաշխարհային առևտրի կենտրոն Երևան» փակ բաժնետիրական ընկերության պետական գրանցումից  հետո՝ 75 օրվա ընթացքում կատարել իր կողմից ձեռք բերված Ընկերության բաժնետոմսերի դիմաց վճարումը (ներդրումը) ՀՀ, ք.  Երևան,  Կենտրոն,  Սարյան  փողոց 22 (վկայական՝ N15122021-01-0282) հասցեում գտնվող անշարժ գույքով (այսուհետ՝ Գույք 2)՝ գնահատված արժեքը՝ 6,788,000,000 (վեց միլիարդ յոթ հարյուր ութսունութ միլիոն) ՀՀ դրամ </w:t>
      </w:r>
      <w:r w:rsidR="000C18BD" w:rsidRPr="00696B57">
        <w:rPr>
          <w:rFonts w:ascii="GHEA Grapalat" w:hAnsi="GHEA Grapalat"/>
          <w:sz w:val="24"/>
          <w:szCs w:val="24"/>
          <w:lang w:val="hy-AM"/>
        </w:rPr>
        <w:lastRenderedPageBreak/>
        <w:t>(ներառյալ ավելացված արժեքի հարկը և հողամասի կադաստրային  արժեքը)՝  Ընկերության  հետ  կնքելով  համապատասխան պայմանագիր։</w:t>
      </w:r>
    </w:p>
    <w:p w14:paraId="0A3C154C" w14:textId="1F2B4187" w:rsidR="000C18BD" w:rsidRDefault="000C18BD" w:rsidP="00957BC0">
      <w:pPr>
        <w:spacing w:line="360" w:lineRule="auto"/>
        <w:ind w:firstLine="720"/>
        <w:jc w:val="both"/>
        <w:rPr>
          <w:rFonts w:ascii="GHEA Grapalat" w:eastAsia="MS Mincho" w:hAnsi="GHEA Grapalat" w:cs="MS Mincho"/>
          <w:sz w:val="24"/>
          <w:szCs w:val="24"/>
          <w:lang w:val="hy-AM"/>
        </w:rPr>
      </w:pPr>
      <w:r w:rsidRPr="00696B57">
        <w:rPr>
          <w:rFonts w:ascii="GHEA Grapalat" w:hAnsi="GHEA Grapalat"/>
          <w:sz w:val="24"/>
          <w:szCs w:val="24"/>
          <w:lang w:val="hy-AM"/>
        </w:rPr>
        <w:t>Վերոնշյալ գործընթացների իրականացման ընթացքում առաջացել են որոշակի խնդիրներ, որոնց լուծման նպատակով առաջարկվում է Որոշմա</w:t>
      </w:r>
      <w:r w:rsidR="00957BC0">
        <w:rPr>
          <w:rFonts w:ascii="GHEA Grapalat" w:hAnsi="GHEA Grapalat"/>
          <w:sz w:val="24"/>
          <w:szCs w:val="24"/>
          <w:lang w:val="hy-AM"/>
        </w:rPr>
        <w:t xml:space="preserve">մբ հաստատված </w:t>
      </w:r>
      <w:r w:rsidR="00957BC0">
        <w:rPr>
          <w:rFonts w:ascii="GHEA Grapalat" w:hAnsi="GHEA Grapalat"/>
          <w:sz w:val="24"/>
          <w:szCs w:val="24"/>
        </w:rPr>
        <w:t xml:space="preserve">N2 </w:t>
      </w:r>
      <w:r w:rsidR="00957BC0">
        <w:rPr>
          <w:rFonts w:ascii="GHEA Grapalat" w:hAnsi="GHEA Grapalat"/>
          <w:sz w:val="24"/>
          <w:szCs w:val="24"/>
          <w:lang w:val="hy-AM"/>
        </w:rPr>
        <w:t>հավելվածի՝</w:t>
      </w:r>
      <w:r w:rsidRPr="00696B57">
        <w:rPr>
          <w:rFonts w:ascii="GHEA Grapalat" w:hAnsi="GHEA Grapalat"/>
          <w:sz w:val="24"/>
          <w:szCs w:val="24"/>
          <w:lang w:val="hy-AM"/>
        </w:rPr>
        <w:t xml:space="preserve"> 1</w:t>
      </w:r>
      <w:r w:rsidRPr="00696B57">
        <w:rPr>
          <w:rFonts w:ascii="MS Mincho" w:eastAsia="MS Mincho" w:hAnsi="MS Mincho" w:cs="MS Mincho" w:hint="eastAsia"/>
          <w:sz w:val="24"/>
          <w:szCs w:val="24"/>
          <w:lang w:val="hy-AM"/>
        </w:rPr>
        <w:t>․</w:t>
      </w:r>
      <w:r w:rsidRPr="00696B57">
        <w:rPr>
          <w:rFonts w:ascii="GHEA Grapalat" w:eastAsia="MS Mincho" w:hAnsi="GHEA Grapalat" w:cs="MS Mincho"/>
          <w:sz w:val="24"/>
          <w:szCs w:val="24"/>
          <w:lang w:val="hy-AM"/>
        </w:rPr>
        <w:t xml:space="preserve">10 կետի 5-րդ և 6-րդ ենթակետերում </w:t>
      </w:r>
      <w:r w:rsidR="00334EA2" w:rsidRPr="00696B57">
        <w:rPr>
          <w:rFonts w:ascii="GHEA Grapalat" w:hAnsi="GHEA Grapalat"/>
          <w:sz w:val="24"/>
          <w:szCs w:val="24"/>
          <w:lang w:val="hy-AM"/>
        </w:rPr>
        <w:t>«</w:t>
      </w:r>
      <w:r w:rsidRPr="00696B57">
        <w:rPr>
          <w:rFonts w:ascii="GHEA Grapalat" w:eastAsia="MS Mincho" w:hAnsi="GHEA Grapalat" w:cs="MS Mincho"/>
          <w:sz w:val="24"/>
          <w:szCs w:val="24"/>
          <w:lang w:val="hy-AM"/>
        </w:rPr>
        <w:t>75</w:t>
      </w:r>
      <w:r w:rsidR="00334EA2" w:rsidRPr="00696B57">
        <w:rPr>
          <w:rFonts w:ascii="GHEA Grapalat" w:hAnsi="GHEA Grapalat"/>
          <w:sz w:val="24"/>
          <w:szCs w:val="24"/>
          <w:lang w:val="hy-AM"/>
        </w:rPr>
        <w:t>»</w:t>
      </w:r>
      <w:r w:rsidRPr="00696B57">
        <w:rPr>
          <w:rFonts w:ascii="GHEA Grapalat" w:eastAsia="MS Mincho" w:hAnsi="GHEA Grapalat" w:cs="MS Mincho"/>
          <w:sz w:val="24"/>
          <w:szCs w:val="24"/>
          <w:lang w:val="hy-AM"/>
        </w:rPr>
        <w:t xml:space="preserve"> թիվը փոխարինել </w:t>
      </w:r>
      <w:r w:rsidR="00334EA2" w:rsidRPr="00696B57">
        <w:rPr>
          <w:rFonts w:ascii="GHEA Grapalat" w:hAnsi="GHEA Grapalat"/>
          <w:sz w:val="24"/>
          <w:szCs w:val="24"/>
          <w:lang w:val="hy-AM"/>
        </w:rPr>
        <w:t>«</w:t>
      </w:r>
      <w:r w:rsidRPr="00696B57">
        <w:rPr>
          <w:rFonts w:ascii="GHEA Grapalat" w:eastAsia="MS Mincho" w:hAnsi="GHEA Grapalat" w:cs="MS Mincho"/>
          <w:sz w:val="24"/>
          <w:szCs w:val="24"/>
          <w:lang w:val="hy-AM"/>
        </w:rPr>
        <w:t>89</w:t>
      </w:r>
      <w:r w:rsidR="00334EA2" w:rsidRPr="00696B57">
        <w:rPr>
          <w:rFonts w:ascii="GHEA Grapalat" w:hAnsi="GHEA Grapalat"/>
          <w:sz w:val="24"/>
          <w:szCs w:val="24"/>
          <w:lang w:val="hy-AM"/>
        </w:rPr>
        <w:t>»</w:t>
      </w:r>
      <w:r w:rsidRPr="00696B57">
        <w:rPr>
          <w:rFonts w:ascii="GHEA Grapalat" w:eastAsia="MS Mincho" w:hAnsi="GHEA Grapalat" w:cs="MS Mincho"/>
          <w:sz w:val="24"/>
          <w:szCs w:val="24"/>
          <w:lang w:val="hy-AM"/>
        </w:rPr>
        <w:t xml:space="preserve"> թվով</w:t>
      </w:r>
      <w:r w:rsidR="004407B5">
        <w:rPr>
          <w:rFonts w:ascii="GHEA Grapalat" w:eastAsia="MS Mincho" w:hAnsi="GHEA Grapalat" w:cs="MS Mincho"/>
          <w:sz w:val="24"/>
          <w:szCs w:val="24"/>
          <w:lang w:val="hy-AM"/>
        </w:rPr>
        <w:t>, ինչը հնարավորություն կտա</w:t>
      </w:r>
      <w:r w:rsidR="00345A8B">
        <w:rPr>
          <w:rFonts w:ascii="GHEA Grapalat" w:eastAsia="MS Mincho" w:hAnsi="GHEA Grapalat" w:cs="MS Mincho"/>
          <w:sz w:val="24"/>
          <w:szCs w:val="24"/>
          <w:lang w:val="hy-AM"/>
        </w:rPr>
        <w:t xml:space="preserve"> սույն նախագծով առաջարկվող հավելյալ 15 օրվա ընթացքում լուծել առաջացած խնդիրները և</w:t>
      </w:r>
      <w:r w:rsidR="004407B5">
        <w:rPr>
          <w:rFonts w:ascii="GHEA Grapalat" w:eastAsia="MS Mincho" w:hAnsi="GHEA Grapalat" w:cs="MS Mincho"/>
          <w:sz w:val="24"/>
          <w:szCs w:val="24"/>
          <w:lang w:val="hy-AM"/>
        </w:rPr>
        <w:t xml:space="preserve"> օրեն</w:t>
      </w:r>
      <w:r w:rsidR="00345A8B">
        <w:rPr>
          <w:rFonts w:ascii="GHEA Grapalat" w:eastAsia="MS Mincho" w:hAnsi="GHEA Grapalat" w:cs="MS Mincho"/>
          <w:sz w:val="24"/>
          <w:szCs w:val="24"/>
          <w:lang w:val="hy-AM"/>
        </w:rPr>
        <w:t>սդրությամբ</w:t>
      </w:r>
      <w:r w:rsidR="004407B5">
        <w:rPr>
          <w:rFonts w:ascii="GHEA Grapalat" w:eastAsia="MS Mincho" w:hAnsi="GHEA Grapalat" w:cs="MS Mincho"/>
          <w:sz w:val="24"/>
          <w:szCs w:val="24"/>
          <w:lang w:val="hy-AM"/>
        </w:rPr>
        <w:t xml:space="preserve"> սահմանված ժամկետներում</w:t>
      </w:r>
      <w:r w:rsidR="00345A8B">
        <w:rPr>
          <w:rFonts w:ascii="GHEA Grapalat" w:eastAsia="MS Mincho" w:hAnsi="GHEA Grapalat" w:cs="MS Mincho"/>
          <w:sz w:val="24"/>
          <w:szCs w:val="24"/>
          <w:lang w:val="hy-AM"/>
        </w:rPr>
        <w:t xml:space="preserve"> </w:t>
      </w:r>
      <w:r w:rsidR="004407B5">
        <w:rPr>
          <w:rFonts w:ascii="GHEA Grapalat" w:eastAsia="MS Mincho" w:hAnsi="GHEA Grapalat" w:cs="MS Mincho"/>
          <w:sz w:val="24"/>
          <w:szCs w:val="24"/>
          <w:lang w:val="hy-AM"/>
        </w:rPr>
        <w:t xml:space="preserve"> իրականացնել վերոնշյալ գործընթացները։</w:t>
      </w:r>
    </w:p>
    <w:p w14:paraId="307270FC" w14:textId="77777777" w:rsidR="006458C9" w:rsidRPr="00957BC0" w:rsidRDefault="006458C9" w:rsidP="00957BC0">
      <w:pPr>
        <w:spacing w:line="360" w:lineRule="auto"/>
        <w:ind w:firstLine="720"/>
        <w:jc w:val="both"/>
        <w:rPr>
          <w:rFonts w:ascii="GHEA Grapalat" w:hAnsi="GHEA Grapalat"/>
          <w:sz w:val="24"/>
          <w:szCs w:val="24"/>
          <w:lang w:val="hy-AM"/>
        </w:rPr>
      </w:pPr>
    </w:p>
    <w:p w14:paraId="1A3EECA7" w14:textId="22FFE347" w:rsidR="00D76218" w:rsidRPr="00696B57" w:rsidRDefault="00B06681" w:rsidP="00696B57">
      <w:pPr>
        <w:pStyle w:val="ListParagraph"/>
        <w:numPr>
          <w:ilvl w:val="0"/>
          <w:numId w:val="6"/>
        </w:numPr>
        <w:spacing w:line="360" w:lineRule="auto"/>
        <w:ind w:left="90" w:firstLine="180"/>
        <w:jc w:val="both"/>
        <w:rPr>
          <w:rFonts w:ascii="GHEA Grapalat" w:hAnsi="GHEA Grapalat"/>
          <w:sz w:val="24"/>
          <w:szCs w:val="24"/>
          <w:lang w:val="hy-AM"/>
        </w:rPr>
      </w:pPr>
      <w:r w:rsidRPr="00696B57">
        <w:rPr>
          <w:rFonts w:ascii="GHEA Grapalat" w:hAnsi="GHEA Grapalat" w:cs="Arial"/>
          <w:b/>
          <w:bCs/>
          <w:sz w:val="24"/>
          <w:szCs w:val="24"/>
          <w:lang w:val="hy-AM"/>
        </w:rPr>
        <w:t>Առաջարկվող</w:t>
      </w:r>
      <w:r w:rsidRPr="00696B57">
        <w:rPr>
          <w:rFonts w:ascii="GHEA Grapalat" w:hAnsi="GHEA Grapalat"/>
          <w:b/>
          <w:bCs/>
          <w:sz w:val="24"/>
          <w:szCs w:val="24"/>
          <w:lang w:val="hy-AM"/>
        </w:rPr>
        <w:t xml:space="preserve"> կարգավորման բնույթը</w:t>
      </w:r>
    </w:p>
    <w:p w14:paraId="7B096FB2" w14:textId="4BB060DD" w:rsidR="00B06681" w:rsidRDefault="00B06681" w:rsidP="00696B57">
      <w:pPr>
        <w:spacing w:line="360" w:lineRule="auto"/>
        <w:ind w:left="90" w:firstLine="180"/>
        <w:jc w:val="both"/>
        <w:rPr>
          <w:rFonts w:ascii="GHEA Grapalat" w:hAnsi="GHEA Grapalat"/>
          <w:sz w:val="24"/>
          <w:szCs w:val="24"/>
          <w:lang w:val="hy-AM"/>
        </w:rPr>
      </w:pPr>
      <w:r w:rsidRPr="00696B57">
        <w:rPr>
          <w:rFonts w:ascii="GHEA Grapalat" w:hAnsi="GHEA Grapalat"/>
          <w:sz w:val="24"/>
          <w:szCs w:val="24"/>
          <w:lang w:val="hy-AM"/>
        </w:rPr>
        <w:t xml:space="preserve">Առաջարկվող փոփոխությամբ հնարավորություն </w:t>
      </w:r>
      <w:r w:rsidR="00FC00A1" w:rsidRPr="00696B57">
        <w:rPr>
          <w:rFonts w:ascii="GHEA Grapalat" w:hAnsi="GHEA Grapalat"/>
          <w:sz w:val="24"/>
          <w:szCs w:val="24"/>
          <w:lang w:val="hy-AM"/>
        </w:rPr>
        <w:t>կստեղծվի օրենսդրությամբ սահմանված կարգով կատարել ներդրումները կանոնադրական կապիտալում</w:t>
      </w:r>
      <w:r w:rsidRPr="00696B57">
        <w:rPr>
          <w:rFonts w:ascii="GHEA Grapalat" w:hAnsi="GHEA Grapalat"/>
          <w:sz w:val="24"/>
          <w:szCs w:val="24"/>
          <w:lang w:val="hy-AM"/>
        </w:rPr>
        <w:t>։</w:t>
      </w:r>
    </w:p>
    <w:p w14:paraId="161A435B" w14:textId="77777777" w:rsidR="006458C9" w:rsidRPr="00696B57" w:rsidRDefault="006458C9" w:rsidP="00696B57">
      <w:pPr>
        <w:spacing w:line="360" w:lineRule="auto"/>
        <w:ind w:left="90" w:firstLine="180"/>
        <w:jc w:val="both"/>
        <w:rPr>
          <w:rFonts w:ascii="GHEA Grapalat" w:hAnsi="GHEA Grapalat"/>
          <w:sz w:val="24"/>
          <w:szCs w:val="24"/>
          <w:lang w:val="hy-AM"/>
        </w:rPr>
      </w:pPr>
    </w:p>
    <w:p w14:paraId="340F063C" w14:textId="77777777" w:rsidR="00B06681" w:rsidRPr="00696B57" w:rsidRDefault="00B06681" w:rsidP="00696B57">
      <w:pPr>
        <w:pStyle w:val="ListParagraph"/>
        <w:numPr>
          <w:ilvl w:val="0"/>
          <w:numId w:val="6"/>
        </w:numPr>
        <w:tabs>
          <w:tab w:val="num" w:pos="0"/>
        </w:tabs>
        <w:spacing w:line="360" w:lineRule="auto"/>
        <w:ind w:left="90" w:firstLine="180"/>
        <w:jc w:val="both"/>
        <w:rPr>
          <w:rFonts w:ascii="GHEA Grapalat" w:hAnsi="GHEA Grapalat"/>
          <w:sz w:val="24"/>
          <w:szCs w:val="24"/>
          <w:lang w:val="hy-AM"/>
        </w:rPr>
      </w:pPr>
      <w:r w:rsidRPr="00696B57">
        <w:rPr>
          <w:rFonts w:ascii="GHEA Grapalat" w:hAnsi="GHEA Grapalat" w:cs="Arial"/>
          <w:b/>
          <w:bCs/>
          <w:sz w:val="24"/>
          <w:szCs w:val="24"/>
          <w:lang w:val="hy-AM"/>
        </w:rPr>
        <w:t>Նախագծի</w:t>
      </w:r>
      <w:r w:rsidRPr="00696B57">
        <w:rPr>
          <w:rFonts w:ascii="GHEA Grapalat" w:hAnsi="GHEA Grapalat"/>
          <w:b/>
          <w:bCs/>
          <w:sz w:val="24"/>
          <w:szCs w:val="24"/>
          <w:lang w:val="hy-AM"/>
        </w:rPr>
        <w:t xml:space="preserve"> մշակման գործընթացում ներգրավված ինստիտուտները և անձինք</w:t>
      </w:r>
    </w:p>
    <w:p w14:paraId="3F6F0E54" w14:textId="66640405" w:rsidR="00B06681" w:rsidRDefault="00092ED0" w:rsidP="00696B57">
      <w:pPr>
        <w:spacing w:line="360" w:lineRule="auto"/>
        <w:ind w:left="90" w:firstLine="180"/>
        <w:jc w:val="both"/>
        <w:rPr>
          <w:sz w:val="24"/>
          <w:szCs w:val="24"/>
          <w:lang w:val="hy-AM"/>
        </w:rPr>
      </w:pPr>
      <w:r w:rsidRPr="00696B57">
        <w:rPr>
          <w:rFonts w:ascii="GHEA Grapalat" w:hAnsi="GHEA Grapalat"/>
          <w:sz w:val="24"/>
          <w:szCs w:val="24"/>
          <w:lang w:val="hy-AM"/>
        </w:rPr>
        <w:t>Նախագիծը մշակվել է ՀՀ Էկոնոմիկայի նախարարության կողմից</w:t>
      </w:r>
      <w:r w:rsidR="009D2971" w:rsidRPr="00696B57">
        <w:rPr>
          <w:rFonts w:ascii="GHEA Grapalat" w:hAnsi="GHEA Grapalat"/>
          <w:sz w:val="24"/>
          <w:szCs w:val="24"/>
          <w:lang w:val="hy-AM"/>
        </w:rPr>
        <w:t>:</w:t>
      </w:r>
      <w:r w:rsidR="00B06681" w:rsidRPr="00696B57">
        <w:rPr>
          <w:sz w:val="24"/>
          <w:szCs w:val="24"/>
          <w:lang w:val="hy-AM"/>
        </w:rPr>
        <w:t> </w:t>
      </w:r>
    </w:p>
    <w:p w14:paraId="18F38247" w14:textId="77777777" w:rsidR="006458C9" w:rsidRPr="00696B57" w:rsidRDefault="006458C9" w:rsidP="00696B57">
      <w:pPr>
        <w:spacing w:line="360" w:lineRule="auto"/>
        <w:ind w:left="90" w:firstLine="180"/>
        <w:jc w:val="both"/>
        <w:rPr>
          <w:rFonts w:ascii="GHEA Grapalat" w:hAnsi="GHEA Grapalat"/>
          <w:sz w:val="24"/>
          <w:szCs w:val="24"/>
          <w:lang w:val="hy-AM"/>
        </w:rPr>
      </w:pPr>
    </w:p>
    <w:p w14:paraId="228580E3" w14:textId="12BF927B" w:rsidR="00B06681" w:rsidRPr="00696B57" w:rsidRDefault="00696B57" w:rsidP="00696B57">
      <w:pPr>
        <w:numPr>
          <w:ilvl w:val="0"/>
          <w:numId w:val="2"/>
        </w:numPr>
        <w:tabs>
          <w:tab w:val="clear" w:pos="720"/>
          <w:tab w:val="num" w:pos="0"/>
        </w:tabs>
        <w:spacing w:line="360" w:lineRule="auto"/>
        <w:ind w:left="90" w:firstLine="180"/>
        <w:jc w:val="both"/>
        <w:rPr>
          <w:rFonts w:ascii="GHEA Grapalat" w:hAnsi="GHEA Grapalat"/>
          <w:sz w:val="24"/>
          <w:szCs w:val="24"/>
          <w:lang w:val="hy-AM"/>
        </w:rPr>
      </w:pPr>
      <w:r>
        <w:rPr>
          <w:rFonts w:ascii="GHEA Grapalat" w:hAnsi="GHEA Grapalat"/>
          <w:b/>
          <w:bCs/>
          <w:sz w:val="24"/>
          <w:szCs w:val="24"/>
          <w:lang w:val="hy-AM"/>
        </w:rPr>
        <w:t xml:space="preserve"> </w:t>
      </w:r>
      <w:r w:rsidR="00B06681" w:rsidRPr="00696B57">
        <w:rPr>
          <w:rFonts w:ascii="GHEA Grapalat" w:hAnsi="GHEA Grapalat"/>
          <w:b/>
          <w:bCs/>
          <w:sz w:val="24"/>
          <w:szCs w:val="24"/>
          <w:lang w:val="hy-AM"/>
        </w:rPr>
        <w:t>Ակնկալվող արդյունքը</w:t>
      </w:r>
    </w:p>
    <w:p w14:paraId="76AE4C2B" w14:textId="51FDC8A1" w:rsidR="00B06681" w:rsidRDefault="00FC00A1" w:rsidP="00696B57">
      <w:pPr>
        <w:spacing w:line="360" w:lineRule="auto"/>
        <w:ind w:left="90" w:firstLine="180"/>
        <w:jc w:val="both"/>
        <w:rPr>
          <w:rFonts w:ascii="GHEA Grapalat" w:hAnsi="GHEA Grapalat"/>
          <w:sz w:val="24"/>
          <w:szCs w:val="24"/>
          <w:lang w:val="hy-AM"/>
        </w:rPr>
      </w:pPr>
      <w:r w:rsidRPr="00696B57">
        <w:rPr>
          <w:rFonts w:ascii="GHEA Grapalat" w:hAnsi="GHEA Grapalat"/>
          <w:sz w:val="24"/>
          <w:szCs w:val="24"/>
          <w:lang w:val="hy-AM"/>
        </w:rPr>
        <w:t>Որոշմամբ սահմանված գործընթացները իրականացնելուց հետո, հնարավոր կլինի ներդրումային ծրագրի իրականացումը։</w:t>
      </w:r>
    </w:p>
    <w:p w14:paraId="48DFD09F" w14:textId="77777777" w:rsidR="006458C9" w:rsidRPr="00696B57" w:rsidRDefault="006458C9" w:rsidP="00696B57">
      <w:pPr>
        <w:spacing w:line="360" w:lineRule="auto"/>
        <w:ind w:left="90" w:firstLine="180"/>
        <w:jc w:val="both"/>
        <w:rPr>
          <w:rFonts w:ascii="GHEA Grapalat" w:hAnsi="GHEA Grapalat"/>
          <w:sz w:val="24"/>
          <w:szCs w:val="24"/>
          <w:lang w:val="hy-AM"/>
        </w:rPr>
      </w:pPr>
    </w:p>
    <w:p w14:paraId="17AD074F" w14:textId="24B6C566" w:rsidR="00D76218" w:rsidRPr="00696B57" w:rsidRDefault="00696B57" w:rsidP="00696B57">
      <w:pPr>
        <w:numPr>
          <w:ilvl w:val="0"/>
          <w:numId w:val="3"/>
        </w:numPr>
        <w:tabs>
          <w:tab w:val="clear" w:pos="720"/>
          <w:tab w:val="num" w:pos="0"/>
        </w:tabs>
        <w:spacing w:line="360" w:lineRule="auto"/>
        <w:ind w:left="90" w:firstLine="180"/>
        <w:jc w:val="both"/>
        <w:rPr>
          <w:rFonts w:ascii="GHEA Grapalat" w:hAnsi="GHEA Grapalat"/>
          <w:sz w:val="24"/>
          <w:szCs w:val="24"/>
          <w:lang w:val="hy-AM"/>
        </w:rPr>
      </w:pPr>
      <w:r>
        <w:rPr>
          <w:rFonts w:ascii="GHEA Grapalat" w:hAnsi="GHEA Grapalat"/>
          <w:b/>
          <w:bCs/>
          <w:sz w:val="24"/>
          <w:szCs w:val="24"/>
          <w:lang w:val="hy-AM"/>
        </w:rPr>
        <w:t xml:space="preserve"> </w:t>
      </w:r>
      <w:r w:rsidR="00B06681" w:rsidRPr="00696B57">
        <w:rPr>
          <w:rFonts w:ascii="GHEA Grapalat" w:hAnsi="GHEA Grapalat"/>
          <w:b/>
          <w:bCs/>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63FE1493" w14:textId="7EBFC382" w:rsidR="00B06681" w:rsidRDefault="00092ED0" w:rsidP="00696B57">
      <w:pPr>
        <w:spacing w:line="360" w:lineRule="auto"/>
        <w:ind w:left="90" w:firstLine="180"/>
        <w:jc w:val="both"/>
        <w:rPr>
          <w:rFonts w:ascii="GHEA Grapalat" w:hAnsi="GHEA Grapalat"/>
          <w:sz w:val="24"/>
          <w:szCs w:val="24"/>
          <w:lang w:val="hy-AM"/>
        </w:rPr>
      </w:pPr>
      <w:r w:rsidRPr="00696B57">
        <w:rPr>
          <w:rFonts w:ascii="GHEA Grapalat" w:hAnsi="GHEA Grapalat"/>
          <w:sz w:val="24"/>
          <w:szCs w:val="24"/>
          <w:lang w:val="hy-AM"/>
        </w:rPr>
        <w:t>Նախագծի ընդունման կապակցությամբ պետական բյուջեում երկարաժամկետում նախատեսվում է եկամուտների ավելացում՝ հաշվի առնելով իրականացվելիք ներդրումների տնտեսական ազդեցությունը, իսկ տեղական ինքնակառավարման մարմնի բյուջեում ակնկալվում է սեփականության եկամուտների ավելացում:</w:t>
      </w:r>
    </w:p>
    <w:p w14:paraId="0E57E425" w14:textId="77777777" w:rsidR="006458C9" w:rsidRPr="00696B57" w:rsidRDefault="006458C9" w:rsidP="00696B57">
      <w:pPr>
        <w:spacing w:line="360" w:lineRule="auto"/>
        <w:ind w:left="90" w:firstLine="180"/>
        <w:jc w:val="both"/>
        <w:rPr>
          <w:rFonts w:ascii="GHEA Grapalat" w:hAnsi="GHEA Grapalat"/>
          <w:sz w:val="24"/>
          <w:szCs w:val="24"/>
          <w:lang w:val="hy-AM"/>
        </w:rPr>
      </w:pPr>
    </w:p>
    <w:p w14:paraId="2568320E" w14:textId="48584DD3" w:rsidR="00B06681" w:rsidRPr="00696B57" w:rsidRDefault="00B06681" w:rsidP="00696B57">
      <w:pPr>
        <w:numPr>
          <w:ilvl w:val="0"/>
          <w:numId w:val="4"/>
        </w:numPr>
        <w:tabs>
          <w:tab w:val="clear" w:pos="720"/>
        </w:tabs>
        <w:spacing w:line="360" w:lineRule="auto"/>
        <w:ind w:left="90" w:firstLine="180"/>
        <w:jc w:val="both"/>
        <w:rPr>
          <w:rFonts w:ascii="GHEA Grapalat" w:hAnsi="GHEA Grapalat"/>
          <w:sz w:val="24"/>
          <w:szCs w:val="24"/>
          <w:lang w:val="hy-AM"/>
        </w:rPr>
      </w:pPr>
      <w:r w:rsidRPr="00696B57">
        <w:rPr>
          <w:rFonts w:ascii="GHEA Grapalat" w:hAnsi="GHEA Grapalat"/>
          <w:b/>
          <w:bCs/>
          <w:sz w:val="24"/>
          <w:szCs w:val="24"/>
          <w:lang w:val="hy-AM"/>
        </w:rPr>
        <w:lastRenderedPageBreak/>
        <w:t>Կապը ռազմավարական փաստաթղթերի հետ` Հայաստանի վերափոխման ռազմավարություն 2050, Կառավարության 2021-2026</w:t>
      </w:r>
      <w:r w:rsidR="000F541D">
        <w:rPr>
          <w:rFonts w:ascii="GHEA Grapalat" w:hAnsi="GHEA Grapalat"/>
          <w:b/>
          <w:bCs/>
          <w:sz w:val="24"/>
          <w:szCs w:val="24"/>
          <w:lang w:val="hy-AM"/>
        </w:rPr>
        <w:t xml:space="preserve"> </w:t>
      </w:r>
      <w:r w:rsidR="00DE41C7" w:rsidRPr="00696B57">
        <w:rPr>
          <w:rFonts w:ascii="GHEA Grapalat" w:hAnsi="GHEA Grapalat"/>
          <w:b/>
          <w:bCs/>
          <w:sz w:val="24"/>
          <w:szCs w:val="24"/>
          <w:lang w:val="hy-AM"/>
        </w:rPr>
        <w:t>թվականի</w:t>
      </w:r>
      <w:r w:rsidRPr="00696B57">
        <w:rPr>
          <w:rFonts w:ascii="GHEA Grapalat" w:hAnsi="GHEA Grapalat"/>
          <w:b/>
          <w:bCs/>
          <w:sz w:val="24"/>
          <w:szCs w:val="24"/>
          <w:lang w:val="hy-AM"/>
        </w:rPr>
        <w:t xml:space="preserve"> ծրագիր, ոլորտային և/կամ այլ ռազմավարություններ.</w:t>
      </w:r>
    </w:p>
    <w:p w14:paraId="40634BDB" w14:textId="266474EC" w:rsidR="001221EB" w:rsidRPr="000C18BD" w:rsidRDefault="00092ED0" w:rsidP="00696B57">
      <w:pPr>
        <w:spacing w:line="360" w:lineRule="auto"/>
        <w:ind w:left="90" w:firstLine="180"/>
        <w:jc w:val="both"/>
        <w:rPr>
          <w:rFonts w:ascii="GHEA Grapalat" w:hAnsi="GHEA Grapalat"/>
          <w:sz w:val="24"/>
          <w:szCs w:val="24"/>
          <w:lang w:val="hy-AM"/>
        </w:rPr>
      </w:pPr>
      <w:r w:rsidRPr="00696B57">
        <w:rPr>
          <w:rFonts w:ascii="GHEA Grapalat" w:hAnsi="GHEA Grapalat"/>
          <w:sz w:val="24"/>
          <w:szCs w:val="24"/>
          <w:lang w:val="hy-AM"/>
        </w:rPr>
        <w:t>Նախագիծը բխում է ՀՀ կառավարության 2021-2026թթ. ծրագրի «2</w:t>
      </w:r>
      <w:r w:rsidRPr="00696B57">
        <w:rPr>
          <w:rFonts w:ascii="MS Mincho" w:eastAsia="MS Mincho" w:hAnsi="MS Mincho" w:cs="MS Mincho" w:hint="eastAsia"/>
          <w:sz w:val="24"/>
          <w:szCs w:val="24"/>
          <w:lang w:val="hy-AM"/>
        </w:rPr>
        <w:t>․</w:t>
      </w:r>
      <w:r w:rsidRPr="00696B57">
        <w:rPr>
          <w:rFonts w:ascii="GHEA Grapalat" w:hAnsi="GHEA Grapalat"/>
          <w:sz w:val="24"/>
          <w:szCs w:val="24"/>
          <w:lang w:val="hy-AM"/>
        </w:rPr>
        <w:t>5 ԶԲՈՍԱՇՐՋՈՒԹՅՈՒՆ», «2.6 ՈՐԱԿԻ ԵՆԹԱԿԱՌՈՒՑՎԱԾՔ» և «2.7 ՔԱՂԱՔԱՇԻՆՈՒԹՅՈՒՆ» կետերից։ Ծրագրի իրականացման արդյունքում կներգրավվեն նոր ներդրումներ, կստեղծվեն նոր աշխատատեղեր, կբարձրանա Երևան քաղաքի նկատմամբ գրավչությունը, կբարելավվի գործարար միջավայրն ու զբոսաշրջության մակարդակը, ինչը բնականաբար սոցիալ-տնտեսական բարձր նշանակություն կունենա Երևան քաղաքի, հարակից մարզերի և ամբողջ հանրապետության համար: Ծրագրի նպատակն է նաև կառուցել կայուն ենթակառուցվածքներով, ծախսարդյունավետ ռեսուրսներով քաղաքաշինական տեսակետից կարևոր նշանակություն ունեցող World Trade Center (WTC) անվամբ Ա դասի գերժամանակակից բիզնես էկոհամակարգ։</w:t>
      </w:r>
    </w:p>
    <w:p w14:paraId="7C937C3F" w14:textId="2C9FE808" w:rsidR="00092ED0" w:rsidRPr="000C18BD" w:rsidRDefault="00092ED0" w:rsidP="00696B57">
      <w:pPr>
        <w:spacing w:line="360" w:lineRule="auto"/>
        <w:ind w:left="90" w:firstLine="180"/>
        <w:jc w:val="both"/>
        <w:rPr>
          <w:rFonts w:ascii="GHEA Grapalat" w:hAnsi="GHEA Grapalat"/>
          <w:sz w:val="24"/>
          <w:szCs w:val="24"/>
          <w:lang w:val="hy-AM"/>
        </w:rPr>
      </w:pPr>
    </w:p>
    <w:sectPr w:rsidR="00092ED0" w:rsidRPr="000C18BD" w:rsidSect="00092ED0">
      <w:pgSz w:w="12240" w:h="15840"/>
      <w:pgMar w:top="117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7779B1"/>
    <w:multiLevelType w:val="hybridMultilevel"/>
    <w:tmpl w:val="CF5CAF12"/>
    <w:lvl w:ilvl="0" w:tplc="04090011">
      <w:start w:val="1"/>
      <w:numFmt w:val="decimal"/>
      <w:lvlText w:val="%1)"/>
      <w:lvlJc w:val="left"/>
      <w:pPr>
        <w:ind w:left="72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94E6AEB"/>
    <w:multiLevelType w:val="multilevel"/>
    <w:tmpl w:val="EE7A591E"/>
    <w:lvl w:ilvl="0">
      <w:start w:val="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2E3867"/>
    <w:multiLevelType w:val="multilevel"/>
    <w:tmpl w:val="C31EDC8C"/>
    <w:lvl w:ilvl="0">
      <w:start w:val="4"/>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FA720F"/>
    <w:multiLevelType w:val="multilevel"/>
    <w:tmpl w:val="6CA45580"/>
    <w:lvl w:ilvl="0">
      <w:start w:val="6"/>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273F68"/>
    <w:multiLevelType w:val="hybridMultilevel"/>
    <w:tmpl w:val="DA9C4B0E"/>
    <w:lvl w:ilvl="0" w:tplc="C174160E">
      <w:start w:val="1"/>
      <w:numFmt w:val="decimal"/>
      <w:lvlText w:val="%1."/>
      <w:lvlJc w:val="left"/>
      <w:pPr>
        <w:ind w:left="1440" w:hanging="360"/>
      </w:pPr>
      <w:rPr>
        <w:b/>
        <w:bCs/>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5BEC316C"/>
    <w:multiLevelType w:val="multilevel"/>
    <w:tmpl w:val="73503214"/>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1056935">
    <w:abstractNumId w:val="5"/>
  </w:num>
  <w:num w:numId="2" w16cid:durableId="381488078">
    <w:abstractNumId w:val="2"/>
  </w:num>
  <w:num w:numId="3" w16cid:durableId="1915510309">
    <w:abstractNumId w:val="1"/>
  </w:num>
  <w:num w:numId="4" w16cid:durableId="877469287">
    <w:abstractNumId w:val="3"/>
  </w:num>
  <w:num w:numId="5" w16cid:durableId="7688145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14759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3C80"/>
    <w:rsid w:val="00085C9C"/>
    <w:rsid w:val="00092ED0"/>
    <w:rsid w:val="000946AA"/>
    <w:rsid w:val="000C18BD"/>
    <w:rsid w:val="000D1B08"/>
    <w:rsid w:val="000E3E93"/>
    <w:rsid w:val="000F541D"/>
    <w:rsid w:val="00117F80"/>
    <w:rsid w:val="001221EB"/>
    <w:rsid w:val="00124CC8"/>
    <w:rsid w:val="0015327F"/>
    <w:rsid w:val="001B4B60"/>
    <w:rsid w:val="002251FE"/>
    <w:rsid w:val="002565F9"/>
    <w:rsid w:val="002624DD"/>
    <w:rsid w:val="00274B99"/>
    <w:rsid w:val="002758D5"/>
    <w:rsid w:val="002C2A6C"/>
    <w:rsid w:val="002E2544"/>
    <w:rsid w:val="003154C7"/>
    <w:rsid w:val="00334EA2"/>
    <w:rsid w:val="00345A8B"/>
    <w:rsid w:val="003538CA"/>
    <w:rsid w:val="003C4E54"/>
    <w:rsid w:val="004407B5"/>
    <w:rsid w:val="00447E4C"/>
    <w:rsid w:val="00455D80"/>
    <w:rsid w:val="00465747"/>
    <w:rsid w:val="00476B08"/>
    <w:rsid w:val="005308A1"/>
    <w:rsid w:val="00573CC7"/>
    <w:rsid w:val="00584C90"/>
    <w:rsid w:val="005A6AC9"/>
    <w:rsid w:val="005D020D"/>
    <w:rsid w:val="006376F2"/>
    <w:rsid w:val="00637C3A"/>
    <w:rsid w:val="006458C9"/>
    <w:rsid w:val="00696B57"/>
    <w:rsid w:val="006B1793"/>
    <w:rsid w:val="006D4D2E"/>
    <w:rsid w:val="006D7730"/>
    <w:rsid w:val="00775310"/>
    <w:rsid w:val="007B140F"/>
    <w:rsid w:val="007D1A9C"/>
    <w:rsid w:val="00822B19"/>
    <w:rsid w:val="008A0672"/>
    <w:rsid w:val="008A3C80"/>
    <w:rsid w:val="008C7596"/>
    <w:rsid w:val="00957BC0"/>
    <w:rsid w:val="009751E4"/>
    <w:rsid w:val="0098362B"/>
    <w:rsid w:val="009B0854"/>
    <w:rsid w:val="009D2971"/>
    <w:rsid w:val="009F767D"/>
    <w:rsid w:val="00A0388C"/>
    <w:rsid w:val="00A126F2"/>
    <w:rsid w:val="00A32156"/>
    <w:rsid w:val="00A748BE"/>
    <w:rsid w:val="00AA022F"/>
    <w:rsid w:val="00AA4CA0"/>
    <w:rsid w:val="00B05058"/>
    <w:rsid w:val="00B06681"/>
    <w:rsid w:val="00B43285"/>
    <w:rsid w:val="00BF73D2"/>
    <w:rsid w:val="00CA5367"/>
    <w:rsid w:val="00CD781E"/>
    <w:rsid w:val="00D76218"/>
    <w:rsid w:val="00DE033F"/>
    <w:rsid w:val="00DE41C7"/>
    <w:rsid w:val="00DF13DE"/>
    <w:rsid w:val="00EA7A3E"/>
    <w:rsid w:val="00EB442B"/>
    <w:rsid w:val="00F0194C"/>
    <w:rsid w:val="00F15758"/>
    <w:rsid w:val="00FA0741"/>
    <w:rsid w:val="00FA7CB8"/>
    <w:rsid w:val="00FB716F"/>
    <w:rsid w:val="00FC0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2A867"/>
  <w15:chartTrackingRefBased/>
  <w15:docId w15:val="{D643A676-6E3C-4DB5-9391-4FF21EBA6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68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4B60"/>
    <w:pPr>
      <w:ind w:left="720"/>
      <w:contextualSpacing/>
    </w:pPr>
  </w:style>
  <w:style w:type="paragraph" w:styleId="Revision">
    <w:name w:val="Revision"/>
    <w:hidden/>
    <w:uiPriority w:val="99"/>
    <w:semiHidden/>
    <w:rsid w:val="00085C9C"/>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387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BC54D-E1FD-47BB-B006-4419F19EA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558</Words>
  <Characters>3182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Hovsepyan</dc:creator>
  <cp:keywords>https:/mul2-mineconomy.gov.am/tasks/661618/oneclick/2_Himnavorum.docx?token=d1982da36ef7f1a94e8c574477edb5fa</cp:keywords>
  <dc:description/>
  <cp:lastModifiedBy>Ara A. Baghdadyan</cp:lastModifiedBy>
  <cp:revision>18</cp:revision>
  <cp:lastPrinted>2024-08-07T05:34:00Z</cp:lastPrinted>
  <dcterms:created xsi:type="dcterms:W3CDTF">2024-08-07T06:38:00Z</dcterms:created>
  <dcterms:modified xsi:type="dcterms:W3CDTF">2024-08-07T10:46:00Z</dcterms:modified>
</cp:coreProperties>
</file>