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2DAA8B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53F46758" w14:textId="77777777" w:rsidR="00F039BB" w:rsidRDefault="00837671" w:rsidP="00F039BB">
      <w:pPr>
        <w:pStyle w:val="a9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«Անշարժ գույք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622D746E" w14:textId="77777777" w:rsidR="00A74EF5" w:rsidRDefault="006F3513" w:rsidP="003A042A">
      <w:pPr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6F3513">
        <w:rPr>
          <w:rFonts w:ascii="GHEA Grapalat" w:hAnsi="GHEA Grapalat" w:cs="Sylfaen"/>
          <w:sz w:val="24"/>
          <w:szCs w:val="24"/>
          <w:lang w:val="hy-AM"/>
        </w:rPr>
        <w:t>Տեղեկացնում ենք</w:t>
      </w:r>
      <w:r w:rsidR="00F039BB">
        <w:rPr>
          <w:rFonts w:ascii="GHEA Grapalat" w:hAnsi="GHEA Grapalat" w:cs="Sylfaen"/>
          <w:sz w:val="24"/>
          <w:szCs w:val="24"/>
          <w:lang w:val="hy-AM"/>
        </w:rPr>
        <w:t xml:space="preserve">, որ </w:t>
      </w:r>
      <w:r w:rsidR="00F039BB" w:rsidRPr="00241CBE">
        <w:rPr>
          <w:rFonts w:ascii="GHEA Grapalat" w:hAnsi="GHEA Grapalat"/>
          <w:sz w:val="24"/>
          <w:szCs w:val="24"/>
          <w:lang w:val="hy-AM"/>
        </w:rPr>
        <w:t xml:space="preserve">Երևան քաղաքի Գ. Նժդեհի փողոց N 20 հասցեում գտնվող շենքը չի </w:t>
      </w:r>
      <w:r w:rsidR="00F039BB">
        <w:rPr>
          <w:rFonts w:ascii="GHEA Grapalat" w:hAnsi="GHEA Grapalat"/>
          <w:sz w:val="24"/>
          <w:szCs w:val="24"/>
          <w:lang w:val="hy-AM"/>
        </w:rPr>
        <w:t>օգտագործվել</w:t>
      </w:r>
      <w:r w:rsidR="00F039BB" w:rsidRPr="00241CBE">
        <w:rPr>
          <w:rFonts w:ascii="GHEA Grapalat" w:hAnsi="GHEA Grapalat"/>
          <w:sz w:val="24"/>
          <w:szCs w:val="24"/>
          <w:lang w:val="hy-AM"/>
        </w:rPr>
        <w:t xml:space="preserve"> </w:t>
      </w:r>
      <w:r w:rsidR="00F039BB">
        <w:rPr>
          <w:rFonts w:ascii="GHEA Grapalat" w:hAnsi="GHEA Grapalat"/>
          <w:sz w:val="24"/>
          <w:szCs w:val="24"/>
          <w:lang w:val="hy-AM"/>
        </w:rPr>
        <w:t>ՀՀ պ</w:t>
      </w:r>
      <w:r w:rsidR="00F039BB" w:rsidRPr="00241CBE">
        <w:rPr>
          <w:rFonts w:ascii="GHEA Grapalat" w:hAnsi="GHEA Grapalat"/>
          <w:sz w:val="24"/>
          <w:szCs w:val="24"/>
          <w:lang w:val="hy-AM"/>
        </w:rPr>
        <w:t xml:space="preserve">ետական վերահսկողական </w:t>
      </w:r>
      <w:r w:rsidR="00F039BB">
        <w:rPr>
          <w:rFonts w:ascii="GHEA Grapalat" w:hAnsi="GHEA Grapalat"/>
          <w:sz w:val="24"/>
          <w:szCs w:val="24"/>
          <w:lang w:val="hy-AM"/>
        </w:rPr>
        <w:t xml:space="preserve">ծառայության </w:t>
      </w:r>
      <w:r w:rsidR="00F039BB" w:rsidRPr="00241CBE">
        <w:rPr>
          <w:rFonts w:ascii="GHEA Grapalat" w:hAnsi="GHEA Grapalat"/>
          <w:sz w:val="24"/>
          <w:szCs w:val="24"/>
          <w:lang w:val="hy-AM"/>
        </w:rPr>
        <w:t>(</w:t>
      </w:r>
      <w:r w:rsidR="00F039BB">
        <w:rPr>
          <w:rFonts w:ascii="GHEA Grapalat" w:hAnsi="GHEA Grapalat"/>
          <w:sz w:val="24"/>
          <w:szCs w:val="24"/>
          <w:lang w:val="hy-AM"/>
        </w:rPr>
        <w:t>այսուհետ՝ Ծառայություն</w:t>
      </w:r>
      <w:r w:rsidR="00F039BB" w:rsidRPr="00241CBE">
        <w:rPr>
          <w:rFonts w:ascii="GHEA Grapalat" w:hAnsi="GHEA Grapalat"/>
          <w:sz w:val="24"/>
          <w:szCs w:val="24"/>
          <w:lang w:val="hy-AM"/>
        </w:rPr>
        <w:t>)</w:t>
      </w:r>
      <w:r w:rsidR="00F039BB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="000D44E9">
        <w:rPr>
          <w:rFonts w:ascii="GHEA Grapalat" w:hAnsi="GHEA Grapalat"/>
          <w:sz w:val="24"/>
          <w:szCs w:val="24"/>
          <w:lang w:val="hy-AM"/>
        </w:rPr>
        <w:t xml:space="preserve"> և, որ</w:t>
      </w:r>
      <w:r w:rsidR="00A74EF5" w:rsidRPr="00093A5F">
        <w:rPr>
          <w:rFonts w:ascii="GHEA Grapalat" w:hAnsi="GHEA Grapalat"/>
          <w:sz w:val="24"/>
          <w:szCs w:val="24"/>
          <w:lang w:val="hy-AM"/>
        </w:rPr>
        <w:t xml:space="preserve"> 2023թ. բյուջեով Ծառայությանը «1203. Պետական վերահսկողական ծառայություններ» ծրագրի «31003. Պետական վերահսկողական ծառայության շենքային պայմանների ապահովում» միջոցառմամբ Գ. Նժդեհի</w:t>
      </w:r>
      <w:r w:rsidR="00A74EF5" w:rsidRPr="008D5F03">
        <w:rPr>
          <w:rFonts w:ascii="GHEA Grapalat" w:hAnsi="GHEA Grapalat"/>
          <w:sz w:val="24"/>
          <w:szCs w:val="24"/>
          <w:lang w:val="hy-AM"/>
        </w:rPr>
        <w:t xml:space="preserve"> փողոց N</w:t>
      </w:r>
      <w:r w:rsidR="00A74EF5" w:rsidRPr="00093A5F">
        <w:rPr>
          <w:rFonts w:ascii="GHEA Grapalat" w:hAnsi="GHEA Grapalat"/>
          <w:sz w:val="24"/>
          <w:szCs w:val="24"/>
          <w:lang w:val="hy-AM"/>
        </w:rPr>
        <w:t xml:space="preserve"> 20 հասցեում գտնվող վարչական շենք</w:t>
      </w:r>
      <w:r w:rsidR="00A74EF5">
        <w:rPr>
          <w:rFonts w:ascii="GHEA Grapalat" w:hAnsi="GHEA Grapalat"/>
          <w:sz w:val="24"/>
          <w:szCs w:val="24"/>
          <w:lang w:val="hy-AM"/>
        </w:rPr>
        <w:t>ի կապիտալ վերանորոգման նպատակով հատկացված</w:t>
      </w:r>
      <w:r w:rsidR="00A74EF5" w:rsidRPr="00093A5F">
        <w:rPr>
          <w:rFonts w:ascii="GHEA Grapalat" w:hAnsi="GHEA Grapalat"/>
          <w:sz w:val="24"/>
          <w:szCs w:val="24"/>
          <w:lang w:val="hy-AM"/>
        </w:rPr>
        <w:t xml:space="preserve"> 546,093.9 հազ. </w:t>
      </w:r>
      <w:r w:rsidR="00A74EF5">
        <w:rPr>
          <w:rFonts w:ascii="GHEA Grapalat" w:hAnsi="GHEA Grapalat"/>
          <w:sz w:val="24"/>
          <w:szCs w:val="24"/>
          <w:lang w:val="hy-AM"/>
        </w:rPr>
        <w:t>դ</w:t>
      </w:r>
      <w:r w:rsidR="00A74EF5" w:rsidRPr="00093A5F">
        <w:rPr>
          <w:rFonts w:ascii="GHEA Grapalat" w:hAnsi="GHEA Grapalat"/>
          <w:sz w:val="24"/>
          <w:szCs w:val="24"/>
          <w:lang w:val="hy-AM"/>
        </w:rPr>
        <w:t>րամ</w:t>
      </w:r>
      <w:r w:rsidR="00A74EF5">
        <w:rPr>
          <w:rFonts w:ascii="GHEA Grapalat" w:hAnsi="GHEA Grapalat"/>
          <w:sz w:val="24"/>
          <w:szCs w:val="24"/>
          <w:lang w:val="hy-AM"/>
        </w:rPr>
        <w:t>ը</w:t>
      </w:r>
      <w:r w:rsidR="00A74EF5">
        <w:rPr>
          <w:rFonts w:ascii="GHEA Grapalat" w:eastAsia="Times New Roman" w:hAnsi="GHEA Grapalat"/>
          <w:sz w:val="24"/>
          <w:szCs w:val="24"/>
          <w:lang w:val="hy-AM"/>
        </w:rPr>
        <w:t xml:space="preserve"> ՀՀ կառավարության 2023թ. նոյեմբերի 9-ի </w:t>
      </w:r>
      <w:r w:rsidR="00A74EF5" w:rsidRPr="00E53020">
        <w:rPr>
          <w:rFonts w:ascii="GHEA Grapalat" w:eastAsia="Times New Roman" w:hAnsi="GHEA Grapalat"/>
          <w:sz w:val="24"/>
          <w:szCs w:val="24"/>
          <w:lang w:val="hy-AM"/>
        </w:rPr>
        <w:t xml:space="preserve">N </w:t>
      </w:r>
      <w:r w:rsidR="00A74EF5">
        <w:rPr>
          <w:rFonts w:ascii="GHEA Grapalat" w:eastAsia="Times New Roman" w:hAnsi="GHEA Grapalat"/>
          <w:sz w:val="24"/>
          <w:szCs w:val="24"/>
          <w:lang w:val="hy-AM"/>
        </w:rPr>
        <w:t>1955-Ն որոշմամբ ուղղվել է ՀՀ կառավարության պահուստային ֆոնդ՝ հաշվի առնելով, որ</w:t>
      </w:r>
      <w:r w:rsidR="00A74EF5">
        <w:rPr>
          <w:rFonts w:ascii="GHEA Grapalat" w:hAnsi="GHEA Grapalat"/>
          <w:sz w:val="24"/>
          <w:szCs w:val="24"/>
          <w:lang w:val="hy-AM"/>
        </w:rPr>
        <w:t xml:space="preserve"> նշված միջոցառման գծով </w:t>
      </w:r>
      <w:r w:rsidR="00A74EF5" w:rsidRPr="00093A5F">
        <w:rPr>
          <w:rFonts w:ascii="GHEA Grapalat" w:hAnsi="GHEA Grapalat"/>
          <w:sz w:val="24"/>
          <w:szCs w:val="24"/>
          <w:lang w:val="hy-AM"/>
        </w:rPr>
        <w:t>գնման պահանջը կասեցվել է</w:t>
      </w:r>
      <w:r w:rsidR="00A74EF5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14:paraId="04D89B86" w14:textId="77777777" w:rsidR="00F039BB" w:rsidRDefault="006F3513" w:rsidP="003A042A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F3513">
        <w:rPr>
          <w:rFonts w:ascii="GHEA Grapalat" w:eastAsia="Times New Roman" w:hAnsi="GHEA Grapalat"/>
          <w:sz w:val="24"/>
          <w:szCs w:val="24"/>
          <w:lang w:val="hy-AM"/>
        </w:rPr>
        <w:t>Ելնելով վերոգրյալից</w:t>
      </w:r>
      <w:r w:rsidR="003F0820">
        <w:rPr>
          <w:rFonts w:ascii="GHEA Grapalat" w:eastAsia="Times New Roman" w:hAnsi="GHEA Grapalat"/>
          <w:sz w:val="24"/>
          <w:szCs w:val="24"/>
          <w:lang w:val="hy-AM"/>
        </w:rPr>
        <w:t xml:space="preserve"> ՀՀ վարչապետի </w:t>
      </w:r>
      <w:r w:rsidR="003F0820" w:rsidRPr="003F0820">
        <w:rPr>
          <w:rFonts w:ascii="GHEA Grapalat" w:eastAsia="Times New Roman" w:hAnsi="GHEA Grapalat"/>
          <w:sz w:val="24"/>
          <w:szCs w:val="24"/>
          <w:lang w:val="hy-AM"/>
        </w:rPr>
        <w:t xml:space="preserve">աշխատակազմի </w:t>
      </w:r>
      <w:r w:rsidR="000D44E9" w:rsidRPr="003F0820">
        <w:rPr>
          <w:rFonts w:ascii="GHEA Grapalat" w:hAnsi="GHEA Grapalat"/>
          <w:sz w:val="24"/>
          <w:szCs w:val="24"/>
          <w:lang w:val="hy-AM"/>
        </w:rPr>
        <w:t>2023 թվականի հունիսի 6-ի N 02/12.21/19063-2023 գրությամբ առաջարկվել է</w:t>
      </w:r>
      <w:r w:rsidR="003F0820" w:rsidRPr="003F0820">
        <w:rPr>
          <w:rFonts w:ascii="GHEA Grapalat" w:hAnsi="GHEA Grapalat"/>
          <w:sz w:val="24"/>
          <w:szCs w:val="24"/>
          <w:lang w:val="hy-AM"/>
        </w:rPr>
        <w:t>ր</w:t>
      </w:r>
      <w:r w:rsidR="000D44E9" w:rsidRPr="003F0820">
        <w:rPr>
          <w:rFonts w:ascii="GHEA Grapalat" w:hAnsi="GHEA Grapalat"/>
          <w:sz w:val="24"/>
          <w:szCs w:val="24"/>
          <w:lang w:val="hy-AM"/>
        </w:rPr>
        <w:t xml:space="preserve"> քննարկել նշված շենքի օգտագործման հնարավոր տարբերակները, ինչի արդյունքում Ծառայության ղեկավարի 2023 թվականի հունիսի 16-ի N Ե/1238-23 գրությամբ ՀՀ տարածքային  կառավարման և ենթակառուցվածքների նախարարին առաջարկվել է Նժդեհի փողոց N 20 հասցեում գտնվող շենքը այլ պետական մարմիններին տրամադրելու վերաբերյալ մի քանի տարբերակներ:</w:t>
      </w:r>
    </w:p>
    <w:p w14:paraId="32E9FC41" w14:textId="703077C4" w:rsidR="004736C0" w:rsidRPr="003F0820" w:rsidRDefault="003A042A" w:rsidP="003A042A">
      <w:pPr>
        <w:spacing w:before="0" w:after="0" w:line="360" w:lineRule="auto"/>
        <w:ind w:left="0" w:firstLine="375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="003F0820">
        <w:rPr>
          <w:rFonts w:ascii="GHEA Grapalat" w:eastAsia="Times New Roman" w:hAnsi="GHEA Grapalat"/>
          <w:sz w:val="24"/>
          <w:szCs w:val="24"/>
          <w:lang w:val="hy-AM"/>
        </w:rPr>
        <w:t>աշվի առնելով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վերոգրյալը</w:t>
      </w:r>
      <w:r w:rsidR="006F3513" w:rsidRPr="006F3513">
        <w:rPr>
          <w:rFonts w:ascii="GHEA Grapalat" w:eastAsia="Times New Roman" w:hAnsi="GHEA Grapalat"/>
          <w:sz w:val="24"/>
          <w:szCs w:val="24"/>
          <w:lang w:val="hy-AM"/>
        </w:rPr>
        <w:t xml:space="preserve">, ինչպես նաև քննարկվող անշարժ գույքը ՀՀ հանրային ծառայությունները կարգավորող հանձնաժողովին ամրացնելու վերաբերյալ վերջինիս </w:t>
      </w:r>
      <w:r w:rsidR="00045440" w:rsidRPr="00045440">
        <w:rPr>
          <w:rFonts w:ascii="GHEA Grapalat" w:eastAsia="Times New Roman" w:hAnsi="GHEA Grapalat"/>
          <w:sz w:val="24"/>
          <w:szCs w:val="24"/>
          <w:lang w:val="hy-AM"/>
        </w:rPr>
        <w:t>համաձայնությունը</w:t>
      </w:r>
      <w:r w:rsidR="006F3513" w:rsidRPr="006F3513">
        <w:rPr>
          <w:rFonts w:ascii="GHEA Grapalat" w:eastAsia="Times New Roman" w:hAnsi="GHEA Grapalat"/>
          <w:sz w:val="24"/>
          <w:szCs w:val="24"/>
          <w:lang w:val="hy-AM"/>
        </w:rPr>
        <w:t>՝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F0820">
        <w:rPr>
          <w:rFonts w:ascii="GHEA Grapalat" w:hAnsi="GHEA Grapalat"/>
          <w:sz w:val="24"/>
          <w:szCs w:val="24"/>
          <w:lang w:val="hy-AM"/>
        </w:rPr>
        <w:t>ՀՀ տարածքային  կառավարման և ենթակառուցվածքների նախարար</w:t>
      </w:r>
      <w:r>
        <w:rPr>
          <w:rFonts w:ascii="GHEA Grapalat" w:hAnsi="GHEA Grapalat"/>
          <w:sz w:val="24"/>
          <w:szCs w:val="24"/>
          <w:lang w:val="hy-AM"/>
        </w:rPr>
        <w:t xml:space="preserve">ության պետական գույքի կառավարման կոմիտեի </w:t>
      </w:r>
      <w:r w:rsidR="004736C0">
        <w:rPr>
          <w:rFonts w:ascii="GHEA Grapalat" w:hAnsi="GHEA Grapalat"/>
          <w:sz w:val="24"/>
          <w:szCs w:val="24"/>
          <w:lang w:val="hy-AM"/>
        </w:rPr>
        <w:t xml:space="preserve">այսուհետ՝ Կոմիտե) </w:t>
      </w:r>
      <w:r>
        <w:rPr>
          <w:rFonts w:ascii="GHEA Grapalat" w:hAnsi="GHEA Grapalat"/>
          <w:sz w:val="24"/>
          <w:szCs w:val="24"/>
          <w:lang w:val="hy-AM"/>
        </w:rPr>
        <w:t>կողմից մշակվել է</w:t>
      </w:r>
      <w:r w:rsidR="004736C0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1323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Անշարժ գույք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նախագիծ</w:t>
      </w:r>
      <w:r w:rsidR="00994FF9">
        <w:rPr>
          <w:rFonts w:ascii="GHEA Grapalat" w:hAnsi="GHEA Grapalat"/>
          <w:sz w:val="24"/>
          <w:szCs w:val="24"/>
          <w:lang w:val="hy-AM"/>
        </w:rPr>
        <w:t>, ս</w:t>
      </w:r>
      <w:r w:rsidR="004736C0">
        <w:rPr>
          <w:rFonts w:ascii="GHEA Grapalat" w:hAnsi="GHEA Grapalat"/>
          <w:sz w:val="24"/>
          <w:szCs w:val="24"/>
          <w:lang w:val="hy-AM"/>
        </w:rPr>
        <w:t xml:space="preserve">ակայն հաշվի առնելով </w:t>
      </w:r>
      <w:r w:rsidR="004736C0">
        <w:rPr>
          <w:rFonts w:ascii="GHEA Grapalat" w:eastAsia="Times New Roman" w:hAnsi="GHEA Grapalat"/>
          <w:sz w:val="24"/>
          <w:szCs w:val="24"/>
          <w:lang w:val="hy-AM"/>
        </w:rPr>
        <w:t>15 ապրիլի 2024 թվականի ֆինանսատնտեսական նախարարական կոմիտեի նիստի N ԿԱ/118-2024 արձանագրության Օրակարգային հարցերի քննարկումը բաժնի 9-րդ կետի պահանջ</w:t>
      </w:r>
      <w:r w:rsidR="00994FF9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="004736C0">
        <w:rPr>
          <w:rFonts w:ascii="GHEA Grapalat" w:hAnsi="GHEA Grapalat"/>
          <w:sz w:val="24"/>
          <w:szCs w:val="24"/>
          <w:lang w:val="hy-AM"/>
        </w:rPr>
        <w:t xml:space="preserve"> և Ծառայության գրությունը</w:t>
      </w:r>
      <w:r w:rsidR="00994FF9">
        <w:rPr>
          <w:rFonts w:ascii="GHEA Grapalat" w:hAnsi="GHEA Grapalat"/>
          <w:sz w:val="24"/>
          <w:szCs w:val="24"/>
          <w:lang w:val="hy-AM"/>
        </w:rPr>
        <w:t>,</w:t>
      </w:r>
      <w:r w:rsidR="004736C0">
        <w:rPr>
          <w:rFonts w:ascii="GHEA Grapalat" w:hAnsi="GHEA Grapalat"/>
          <w:sz w:val="24"/>
          <w:szCs w:val="24"/>
          <w:lang w:val="hy-AM"/>
        </w:rPr>
        <w:t xml:space="preserve"> ներկայումս որոշվել է </w:t>
      </w:r>
      <w:r w:rsidR="004736C0" w:rsidRPr="00093A5F">
        <w:rPr>
          <w:rFonts w:ascii="GHEA Grapalat" w:hAnsi="GHEA Grapalat"/>
          <w:sz w:val="24"/>
          <w:szCs w:val="24"/>
          <w:lang w:val="hy-AM"/>
        </w:rPr>
        <w:t>Գ. Նժդեհի</w:t>
      </w:r>
      <w:r w:rsidR="004736C0" w:rsidRPr="008D5F03">
        <w:rPr>
          <w:rFonts w:ascii="GHEA Grapalat" w:hAnsi="GHEA Grapalat"/>
          <w:sz w:val="24"/>
          <w:szCs w:val="24"/>
          <w:lang w:val="hy-AM"/>
        </w:rPr>
        <w:t xml:space="preserve"> փողոց N</w:t>
      </w:r>
      <w:r w:rsidR="004736C0" w:rsidRPr="00093A5F">
        <w:rPr>
          <w:rFonts w:ascii="GHEA Grapalat" w:hAnsi="GHEA Grapalat"/>
          <w:sz w:val="24"/>
          <w:szCs w:val="24"/>
          <w:lang w:val="hy-AM"/>
        </w:rPr>
        <w:t xml:space="preserve"> 20 հասցեում գտնվող</w:t>
      </w:r>
      <w:r w:rsidR="004736C0">
        <w:rPr>
          <w:rFonts w:ascii="GHEA Grapalat" w:hAnsi="GHEA Grapalat"/>
          <w:sz w:val="24"/>
          <w:szCs w:val="24"/>
          <w:lang w:val="hy-AM"/>
        </w:rPr>
        <w:t xml:space="preserve">  </w:t>
      </w:r>
      <w:r w:rsidR="004736C0">
        <w:rPr>
          <w:rFonts w:ascii="GHEA Grapalat" w:hAnsi="GHEA Grapalat"/>
          <w:sz w:val="24"/>
          <w:szCs w:val="24"/>
          <w:lang w:val="hy-AM"/>
        </w:rPr>
        <w:lastRenderedPageBreak/>
        <w:t xml:space="preserve">անշարժ գույքը հետ վերցնել </w:t>
      </w:r>
      <w:r w:rsidR="0036185C">
        <w:rPr>
          <w:rFonts w:ascii="GHEA Grapalat" w:hAnsi="GHEA Grapalat"/>
          <w:sz w:val="24"/>
          <w:szCs w:val="24"/>
          <w:lang w:val="hy-AM"/>
        </w:rPr>
        <w:t>Ծառայությունից</w:t>
      </w:r>
      <w:r w:rsidR="0036185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6185C">
        <w:rPr>
          <w:rFonts w:ascii="GHEA Grapalat" w:hAnsi="GHEA Grapalat"/>
          <w:sz w:val="24"/>
          <w:szCs w:val="24"/>
          <w:lang w:val="hy-AM"/>
        </w:rPr>
        <w:t>և ժամանակավոր ամրացնել Կոմիտեին</w:t>
      </w:r>
      <w:r w:rsidR="0036185C">
        <w:rPr>
          <w:rFonts w:ascii="GHEA Grapalat" w:hAnsi="GHEA Grapalat" w:cs="Sylfaen"/>
          <w:sz w:val="24"/>
          <w:szCs w:val="24"/>
          <w:lang w:val="hy-AM"/>
        </w:rPr>
        <w:t>` մինչև վերոնշյալ գույքը այլ համապատասխան մարմնին հանձնելու վերաբերյալ որոշման կայացումը։</w:t>
      </w:r>
    </w:p>
    <w:p w14:paraId="2E71AAA1" w14:textId="77777777" w:rsidR="00837671" w:rsidRPr="004736C0" w:rsidRDefault="00837671" w:rsidP="003A042A">
      <w:pPr>
        <w:pStyle w:val="norm"/>
        <w:spacing w:line="360" w:lineRule="auto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1323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Անշարժ գույք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045440" w:rsidRPr="00045440">
        <w:rPr>
          <w:rFonts w:ascii="GHEA Grapalat" w:hAnsi="GHEA Grapalat"/>
          <w:noProof/>
          <w:sz w:val="24"/>
          <w:szCs w:val="24"/>
          <w:lang w:val="hy-AM"/>
        </w:rPr>
        <w:t>ո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ւմ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45440" w:rsidRPr="00E7117B">
        <w:rPr>
          <w:rFonts w:ascii="GHEA Grapalat" w:hAnsi="GHEA Grapalat"/>
          <w:noProof/>
          <w:sz w:val="24"/>
          <w:szCs w:val="24"/>
          <w:lang w:val="hy-AM"/>
        </w:rPr>
        <w:t xml:space="preserve">նախատեսվում </w:t>
      </w:r>
      <w:r w:rsidR="00045440" w:rsidRPr="00045440">
        <w:rPr>
          <w:rFonts w:ascii="GHEA Grapalat" w:hAnsi="GHEA Grapalat"/>
          <w:noProof/>
          <w:sz w:val="24"/>
          <w:szCs w:val="24"/>
          <w:lang w:val="hy-AM"/>
        </w:rPr>
        <w:t xml:space="preserve">է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045440" w:rsidRPr="00045440">
        <w:rPr>
          <w:rFonts w:ascii="GHEA Grapalat" w:hAnsi="GHEA Grapalat"/>
          <w:noProof/>
          <w:sz w:val="24"/>
          <w:szCs w:val="24"/>
          <w:lang w:val="hy-AM"/>
        </w:rPr>
        <w:t>՝ պայմանավորված շենքի վերակառուցման անհրաժեշտությամբ</w:t>
      </w:r>
      <w:r w:rsidRPr="004736C0">
        <w:rPr>
          <w:rFonts w:ascii="GHEA Grapalat" w:hAnsi="GHEA Grapalat"/>
          <w:noProof/>
          <w:sz w:val="24"/>
          <w:szCs w:val="24"/>
          <w:lang w:val="hy-AM"/>
        </w:rPr>
        <w:t>:</w:t>
      </w:r>
    </w:p>
    <w:p w14:paraId="59ABBFD9" w14:textId="048E1F51" w:rsidR="00837671" w:rsidRPr="00837671" w:rsidRDefault="00837671" w:rsidP="003A042A">
      <w:pPr>
        <w:pStyle w:val="norm"/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4736C0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Pr="00DE4973">
        <w:rPr>
          <w:rFonts w:ascii="GHEA Grapalat" w:hAnsi="GHEA Grapalat"/>
          <w:sz w:val="24"/>
          <w:szCs w:val="24"/>
          <w:lang w:val="hy-AM"/>
        </w:rPr>
        <w:t>Որոշման նախագիծը բխում է Կառավարության 2021-2026թթ. ծրագրի 6.7 կետով սահմանված Պետական գույքի արդյունավետ կառավարման դրույթներից</w:t>
      </w:r>
      <w:r w:rsidR="00994FF9">
        <w:rPr>
          <w:rFonts w:ascii="GHEA Grapalat" w:hAnsi="GHEA Grapalat"/>
          <w:sz w:val="24"/>
          <w:szCs w:val="24"/>
          <w:lang w:val="hy-AM"/>
        </w:rPr>
        <w:t>։</w:t>
      </w:r>
    </w:p>
    <w:p w14:paraId="2CEBCE1C" w14:textId="77777777" w:rsidR="00837671" w:rsidRPr="004736C0" w:rsidRDefault="00837671" w:rsidP="003A042A">
      <w:pPr>
        <w:spacing w:before="0" w:line="360" w:lineRule="auto"/>
        <w:ind w:firstLine="540"/>
        <w:jc w:val="both"/>
        <w:rPr>
          <w:rFonts w:ascii="GHEA Grapalat" w:hAnsi="GHEA Grapalat"/>
          <w:i/>
          <w:noProof/>
          <w:lang w:val="hy-AM"/>
        </w:rPr>
      </w:pPr>
    </w:p>
    <w:p w14:paraId="6D4EDFB0" w14:textId="77777777" w:rsidR="00837671" w:rsidRPr="004736C0" w:rsidRDefault="00837671" w:rsidP="003A042A">
      <w:pPr>
        <w:spacing w:before="0" w:line="360" w:lineRule="auto"/>
        <w:ind w:firstLine="540"/>
        <w:jc w:val="both"/>
        <w:rPr>
          <w:rFonts w:asciiTheme="minorHAnsi" w:hAnsiTheme="minorHAnsi"/>
          <w:lang w:val="hy-AM"/>
        </w:rPr>
      </w:pPr>
    </w:p>
    <w:p w14:paraId="05E842C6" w14:textId="77777777" w:rsidR="0089598A" w:rsidRPr="004736C0" w:rsidRDefault="0089598A" w:rsidP="003A042A">
      <w:pPr>
        <w:spacing w:before="0" w:line="360" w:lineRule="auto"/>
        <w:rPr>
          <w:lang w:val="hy-AM"/>
        </w:rPr>
      </w:pPr>
    </w:p>
    <w:sectPr w:rsidR="0089598A" w:rsidRPr="004736C0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66F108" w14:textId="77777777" w:rsidR="00022B65" w:rsidRDefault="00022B65" w:rsidP="00552734">
      <w:pPr>
        <w:spacing w:before="0" w:after="0"/>
      </w:pPr>
      <w:r>
        <w:separator/>
      </w:r>
    </w:p>
  </w:endnote>
  <w:endnote w:type="continuationSeparator" w:id="0">
    <w:p w14:paraId="2E8FA8C7" w14:textId="77777777" w:rsidR="00022B65" w:rsidRDefault="00022B65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161657" w14:textId="77777777" w:rsidR="00022B65" w:rsidRDefault="00022B65" w:rsidP="00552734">
      <w:pPr>
        <w:spacing w:before="0" w:after="0"/>
      </w:pPr>
      <w:r>
        <w:separator/>
      </w:r>
    </w:p>
  </w:footnote>
  <w:footnote w:type="continuationSeparator" w:id="0">
    <w:p w14:paraId="05B242CC" w14:textId="77777777" w:rsidR="00022B65" w:rsidRDefault="00022B65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722869115">
    <w:abstractNumId w:val="8"/>
  </w:num>
  <w:num w:numId="2" w16cid:durableId="1671181544">
    <w:abstractNumId w:val="7"/>
  </w:num>
  <w:num w:numId="3" w16cid:durableId="385184027">
    <w:abstractNumId w:val="9"/>
  </w:num>
  <w:num w:numId="4" w16cid:durableId="1038624625">
    <w:abstractNumId w:val="14"/>
  </w:num>
  <w:num w:numId="5" w16cid:durableId="716009365">
    <w:abstractNumId w:val="12"/>
  </w:num>
  <w:num w:numId="6" w16cid:durableId="1311665870">
    <w:abstractNumId w:val="6"/>
  </w:num>
  <w:num w:numId="7" w16cid:durableId="787889371">
    <w:abstractNumId w:val="5"/>
  </w:num>
  <w:num w:numId="8" w16cid:durableId="492572052">
    <w:abstractNumId w:val="0"/>
  </w:num>
  <w:num w:numId="9" w16cid:durableId="1350260429">
    <w:abstractNumId w:val="13"/>
  </w:num>
  <w:num w:numId="10" w16cid:durableId="1819766479">
    <w:abstractNumId w:val="11"/>
  </w:num>
  <w:num w:numId="11" w16cid:durableId="303432676">
    <w:abstractNumId w:val="4"/>
  </w:num>
  <w:num w:numId="12" w16cid:durableId="1287271815">
    <w:abstractNumId w:val="1"/>
  </w:num>
  <w:num w:numId="13" w16cid:durableId="512842104">
    <w:abstractNumId w:val="3"/>
  </w:num>
  <w:num w:numId="14" w16cid:durableId="1444493048">
    <w:abstractNumId w:val="10"/>
  </w:num>
  <w:num w:numId="15" w16cid:durableId="182671806">
    <w:abstractNumId w:val="2"/>
  </w:num>
  <w:num w:numId="16" w16cid:durableId="14695911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22B65"/>
    <w:rsid w:val="000342E7"/>
    <w:rsid w:val="00037527"/>
    <w:rsid w:val="00041E38"/>
    <w:rsid w:val="00045440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D44E9"/>
    <w:rsid w:val="000E27E7"/>
    <w:rsid w:val="000E2DCF"/>
    <w:rsid w:val="00101015"/>
    <w:rsid w:val="00104930"/>
    <w:rsid w:val="00106BB0"/>
    <w:rsid w:val="00112800"/>
    <w:rsid w:val="00126D23"/>
    <w:rsid w:val="0012778B"/>
    <w:rsid w:val="0013234D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6B7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6185C"/>
    <w:rsid w:val="00362FCD"/>
    <w:rsid w:val="003653C4"/>
    <w:rsid w:val="003661A1"/>
    <w:rsid w:val="00366FBE"/>
    <w:rsid w:val="0037171D"/>
    <w:rsid w:val="00374406"/>
    <w:rsid w:val="0037615F"/>
    <w:rsid w:val="003911E4"/>
    <w:rsid w:val="0039205B"/>
    <w:rsid w:val="003A042A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0820"/>
    <w:rsid w:val="003F7C1E"/>
    <w:rsid w:val="00400F27"/>
    <w:rsid w:val="0040546B"/>
    <w:rsid w:val="00416A63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7F1E"/>
    <w:rsid w:val="004736C0"/>
    <w:rsid w:val="0047378C"/>
    <w:rsid w:val="004760F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E3CA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283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8477C"/>
    <w:rsid w:val="0059325A"/>
    <w:rsid w:val="005A15A5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6F3513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65116"/>
    <w:rsid w:val="00774641"/>
    <w:rsid w:val="0077730E"/>
    <w:rsid w:val="00785490"/>
    <w:rsid w:val="007865FF"/>
    <w:rsid w:val="00791AD8"/>
    <w:rsid w:val="00795614"/>
    <w:rsid w:val="00796FB2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33551"/>
    <w:rsid w:val="00837671"/>
    <w:rsid w:val="00846F4B"/>
    <w:rsid w:val="0085176D"/>
    <w:rsid w:val="00856E1F"/>
    <w:rsid w:val="00856F68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4FF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0D9B"/>
    <w:rsid w:val="00A36E29"/>
    <w:rsid w:val="00A51E01"/>
    <w:rsid w:val="00A5325E"/>
    <w:rsid w:val="00A54101"/>
    <w:rsid w:val="00A55FF6"/>
    <w:rsid w:val="00A64466"/>
    <w:rsid w:val="00A717B9"/>
    <w:rsid w:val="00A74EF5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16DE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D4953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35F8"/>
    <w:rsid w:val="00CB76C7"/>
    <w:rsid w:val="00CC03B9"/>
    <w:rsid w:val="00CC571F"/>
    <w:rsid w:val="00CD3F59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345F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E27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39BB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2B84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1D48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430F7E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A584D-BFDF-4DF5-A79B-6AED4AB20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https://mul2-spm.gov.am/tasks/425990/oneclick/Himnavorum.docx?token=2c9afb6beb9e4c2ba9d37abd9efa58cf</cp:keywords>
  <cp:lastModifiedBy>User</cp:lastModifiedBy>
  <cp:revision>7</cp:revision>
  <cp:lastPrinted>2021-01-15T06:21:00Z</cp:lastPrinted>
  <dcterms:created xsi:type="dcterms:W3CDTF">2024-02-06T07:46:00Z</dcterms:created>
  <dcterms:modified xsi:type="dcterms:W3CDTF">2024-06-21T08:37:00Z</dcterms:modified>
</cp:coreProperties>
</file>