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020AF" w14:textId="77777777" w:rsidR="005B5602" w:rsidRPr="005228D2" w:rsidRDefault="005B5602" w:rsidP="005228D2">
      <w:pPr>
        <w:shd w:val="clear" w:color="auto" w:fill="FFFFFF"/>
        <w:spacing w:line="360" w:lineRule="auto"/>
        <w:ind w:firstLine="375"/>
        <w:jc w:val="center"/>
        <w:rPr>
          <w:rFonts w:ascii="GHEA Grapalat" w:hAnsi="GHEA Grapalat" w:cs="Sylfaen"/>
          <w:b/>
          <w:bCs/>
          <w:sz w:val="24"/>
          <w:szCs w:val="24"/>
          <w:lang w:val="hy-AM"/>
        </w:rPr>
      </w:pPr>
      <w:r w:rsidRPr="005228D2">
        <w:rPr>
          <w:rFonts w:ascii="GHEA Grapalat" w:hAnsi="GHEA Grapalat" w:cs="Sylfaen"/>
          <w:b/>
          <w:bCs/>
          <w:sz w:val="24"/>
          <w:szCs w:val="24"/>
          <w:lang w:val="hy-AM"/>
        </w:rPr>
        <w:t>ԱՄՓՈՓԱԹԵՐԹ</w:t>
      </w:r>
    </w:p>
    <w:p w14:paraId="5452C4CC" w14:textId="1A7EB0EE" w:rsidR="005B5602" w:rsidRPr="005228D2" w:rsidRDefault="005228D2" w:rsidP="005228D2">
      <w:pPr>
        <w:shd w:val="clear" w:color="auto" w:fill="FFFFFF"/>
        <w:spacing w:line="360" w:lineRule="auto"/>
        <w:ind w:firstLine="375"/>
        <w:jc w:val="center"/>
        <w:rPr>
          <w:rFonts w:ascii="GHEA Grapalat" w:hAnsi="GHEA Grapalat"/>
          <w:b/>
          <w:sz w:val="24"/>
          <w:szCs w:val="24"/>
          <w:lang w:val="hy-AM"/>
        </w:rPr>
      </w:pPr>
      <w:bookmarkStart w:id="0" w:name="_Hlk139379094"/>
      <w:r w:rsidRPr="005228D2">
        <w:rPr>
          <w:rFonts w:ascii="GHEA Grapalat" w:hAnsi="GHEA Grapalat"/>
          <w:b/>
          <w:sz w:val="24"/>
          <w:szCs w:val="24"/>
          <w:lang w:val="hy-AM"/>
        </w:rPr>
        <w:t xml:space="preserve">«Հայաստանի Հանրապետության 2024 թվականի պետական բյուջեի մասին» օրենքում վերաբաշխում, լրացում, Հայաստանի Հանրապետության կառավարության 2023 թվականի դեկտեմբերի 28-ի N 2323-Ն որոշման մեջ փոփոխություններ և լրացումներ կատարելու մասին» որոշման </w:t>
      </w:r>
      <w:r w:rsidR="00102F7D" w:rsidRPr="005228D2">
        <w:rPr>
          <w:rFonts w:ascii="GHEA Grapalat" w:hAnsi="GHEA Grapalat"/>
          <w:b/>
          <w:sz w:val="24"/>
          <w:szCs w:val="24"/>
          <w:lang w:val="hy-AM"/>
        </w:rPr>
        <w:t>նախագծի</w:t>
      </w:r>
    </w:p>
    <w:p w14:paraId="5408DEA4" w14:textId="77777777" w:rsidR="008E5D8F" w:rsidRPr="005228D2" w:rsidRDefault="008E5D8F" w:rsidP="005228D2">
      <w:pPr>
        <w:shd w:val="clear" w:color="auto" w:fill="FFFFFF"/>
        <w:spacing w:line="360" w:lineRule="auto"/>
        <w:ind w:firstLine="375"/>
        <w:rPr>
          <w:rFonts w:ascii="GHEA Grapalat" w:hAnsi="GHEA Grapalat"/>
          <w:b/>
          <w:sz w:val="24"/>
          <w:szCs w:val="24"/>
          <w:lang w:val="hy-AM"/>
        </w:rPr>
      </w:pPr>
    </w:p>
    <w:tbl>
      <w:tblPr>
        <w:tblW w:w="156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086"/>
        <w:gridCol w:w="4050"/>
        <w:gridCol w:w="4500"/>
      </w:tblGrid>
      <w:tr w:rsidR="005B77D7" w:rsidRPr="005228D2" w14:paraId="23CF24A2" w14:textId="77777777" w:rsidTr="005228D2">
        <w:trPr>
          <w:tblCellSpacing w:w="0" w:type="dxa"/>
          <w:jc w:val="center"/>
        </w:trPr>
        <w:tc>
          <w:tcPr>
            <w:tcW w:w="11144" w:type="dxa"/>
            <w:gridSpan w:val="3"/>
            <w:vMerge w:val="restart"/>
            <w:tcBorders>
              <w:top w:val="outset" w:sz="6" w:space="0" w:color="auto"/>
              <w:left w:val="outset" w:sz="6" w:space="0" w:color="auto"/>
              <w:right w:val="outset" w:sz="6" w:space="0" w:color="auto"/>
            </w:tcBorders>
            <w:shd w:val="clear" w:color="auto" w:fill="D0D0D0"/>
          </w:tcPr>
          <w:p w14:paraId="11D35B81" w14:textId="2E57A1DC" w:rsidR="005B77D7" w:rsidRPr="005228D2" w:rsidRDefault="00F9005E" w:rsidP="005228D2">
            <w:pPr>
              <w:spacing w:line="360" w:lineRule="auto"/>
              <w:jc w:val="center"/>
              <w:rPr>
                <w:rFonts w:ascii="GHEA Grapalat" w:hAnsi="GHEA Grapalat"/>
                <w:sz w:val="24"/>
                <w:szCs w:val="24"/>
                <w:lang w:val="hy-AM"/>
              </w:rPr>
            </w:pPr>
            <w:bookmarkStart w:id="1" w:name="_GoBack"/>
            <w:bookmarkEnd w:id="0"/>
            <w:bookmarkEnd w:id="1"/>
            <w:r w:rsidRPr="005228D2">
              <w:rPr>
                <w:rFonts w:ascii="GHEA Grapalat" w:hAnsi="GHEA Grapalat"/>
                <w:sz w:val="24"/>
                <w:szCs w:val="24"/>
                <w:lang w:val="hy-AM"/>
              </w:rPr>
              <w:t>ՀՀ ֆինանսների նախարար</w:t>
            </w:r>
            <w:r w:rsidR="007822C6" w:rsidRPr="005228D2">
              <w:rPr>
                <w:rFonts w:ascii="GHEA Grapalat" w:hAnsi="GHEA Grapalat"/>
                <w:sz w:val="24"/>
                <w:szCs w:val="24"/>
                <w:lang w:val="hy-AM"/>
              </w:rPr>
              <w:t>ություն</w:t>
            </w:r>
          </w:p>
        </w:tc>
        <w:tc>
          <w:tcPr>
            <w:tcW w:w="4500" w:type="dxa"/>
            <w:tcBorders>
              <w:top w:val="outset" w:sz="6" w:space="0" w:color="auto"/>
              <w:left w:val="outset" w:sz="6" w:space="0" w:color="auto"/>
              <w:bottom w:val="outset" w:sz="6" w:space="0" w:color="auto"/>
              <w:right w:val="outset" w:sz="6" w:space="0" w:color="auto"/>
            </w:tcBorders>
            <w:shd w:val="clear" w:color="auto" w:fill="D0D0D0"/>
          </w:tcPr>
          <w:p w14:paraId="746A0F05" w14:textId="7DFBE6C5" w:rsidR="005B77D7" w:rsidRPr="005228D2" w:rsidRDefault="005228D2" w:rsidP="005228D2">
            <w:pPr>
              <w:spacing w:line="360" w:lineRule="auto"/>
              <w:jc w:val="center"/>
              <w:rPr>
                <w:rFonts w:ascii="GHEA Grapalat" w:hAnsi="GHEA Grapalat"/>
                <w:sz w:val="24"/>
                <w:szCs w:val="24"/>
                <w:lang w:val="hy-AM"/>
              </w:rPr>
            </w:pPr>
            <w:r w:rsidRPr="005228D2">
              <w:rPr>
                <w:rFonts w:ascii="GHEA Grapalat" w:hAnsi="GHEA Grapalat"/>
                <w:sz w:val="24"/>
                <w:szCs w:val="24"/>
                <w:lang w:val="hy-AM"/>
              </w:rPr>
              <w:t>09</w:t>
            </w:r>
            <w:r w:rsidR="00745DF1" w:rsidRPr="005228D2">
              <w:rPr>
                <w:rFonts w:ascii="GHEA Grapalat" w:hAnsi="GHEA Grapalat"/>
                <w:sz w:val="24"/>
                <w:szCs w:val="24"/>
                <w:lang w:val="en-US"/>
              </w:rPr>
              <w:t>.0</w:t>
            </w:r>
            <w:r w:rsidRPr="005228D2">
              <w:rPr>
                <w:rFonts w:ascii="GHEA Grapalat" w:hAnsi="GHEA Grapalat"/>
                <w:sz w:val="24"/>
                <w:szCs w:val="24"/>
                <w:lang w:val="hy-AM"/>
              </w:rPr>
              <w:t>8</w:t>
            </w:r>
            <w:r w:rsidR="00745DF1" w:rsidRPr="005228D2">
              <w:rPr>
                <w:rFonts w:ascii="GHEA Grapalat" w:hAnsi="GHEA Grapalat"/>
                <w:sz w:val="24"/>
                <w:szCs w:val="24"/>
                <w:lang w:val="en-US"/>
              </w:rPr>
              <w:t>.2024</w:t>
            </w:r>
            <w:r w:rsidR="00745DF1" w:rsidRPr="005228D2">
              <w:rPr>
                <w:rFonts w:ascii="GHEA Grapalat" w:hAnsi="GHEA Grapalat"/>
                <w:sz w:val="24"/>
                <w:szCs w:val="24"/>
                <w:lang w:val="hy-AM"/>
              </w:rPr>
              <w:t>թ</w:t>
            </w:r>
            <w:r w:rsidR="00745DF1" w:rsidRPr="005228D2">
              <w:rPr>
                <w:rFonts w:ascii="Cambria Math" w:hAnsi="Cambria Math" w:cs="Cambria Math"/>
                <w:sz w:val="24"/>
                <w:szCs w:val="24"/>
                <w:lang w:val="hy-AM"/>
              </w:rPr>
              <w:t>․</w:t>
            </w:r>
          </w:p>
        </w:tc>
      </w:tr>
      <w:tr w:rsidR="005B77D7" w:rsidRPr="005228D2" w14:paraId="273E65A9" w14:textId="77777777" w:rsidTr="005228D2">
        <w:trPr>
          <w:tblCellSpacing w:w="0" w:type="dxa"/>
          <w:jc w:val="center"/>
        </w:trPr>
        <w:tc>
          <w:tcPr>
            <w:tcW w:w="1114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Pr="005228D2" w:rsidRDefault="005B77D7" w:rsidP="005228D2">
            <w:pPr>
              <w:spacing w:line="360" w:lineRule="auto"/>
              <w:jc w:val="center"/>
              <w:rPr>
                <w:rFonts w:ascii="GHEA Grapalat" w:hAnsi="GHEA Grapalat"/>
                <w:sz w:val="24"/>
                <w:szCs w:val="24"/>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D0D0D0"/>
          </w:tcPr>
          <w:p w14:paraId="611CC1A9" w14:textId="5E23A965" w:rsidR="00745DF1" w:rsidRPr="005228D2" w:rsidRDefault="00745DF1" w:rsidP="005228D2">
            <w:pPr>
              <w:spacing w:line="360" w:lineRule="auto"/>
              <w:jc w:val="center"/>
              <w:rPr>
                <w:rFonts w:ascii="GHEA Grapalat" w:eastAsia="MS Mincho" w:hAnsi="GHEA Grapalat" w:cs="MS Mincho"/>
                <w:sz w:val="24"/>
                <w:szCs w:val="24"/>
                <w:lang w:val="hy-AM"/>
              </w:rPr>
            </w:pPr>
            <w:r w:rsidRPr="005228D2">
              <w:rPr>
                <w:rFonts w:ascii="GHEA Grapalat" w:hAnsi="GHEA Grapalat"/>
                <w:sz w:val="24"/>
                <w:szCs w:val="24"/>
                <w:lang w:val="en-US"/>
              </w:rPr>
              <w:t xml:space="preserve">N </w:t>
            </w:r>
            <w:r w:rsidR="005228D2" w:rsidRPr="005228D2">
              <w:rPr>
                <w:rFonts w:ascii="GHEA Grapalat" w:hAnsi="GHEA Grapalat"/>
                <w:sz w:val="24"/>
                <w:szCs w:val="24"/>
              </w:rPr>
              <w:t>01/9-2/16917-2024</w:t>
            </w:r>
          </w:p>
        </w:tc>
      </w:tr>
      <w:tr w:rsidR="005B77D7" w:rsidRPr="00B27A26" w14:paraId="135C60D4" w14:textId="77777777" w:rsidTr="005228D2">
        <w:trPr>
          <w:gridBefore w:val="1"/>
          <w:wBefore w:w="8"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3D9F817B" w14:textId="39EDAE16" w:rsidR="005228D2" w:rsidRPr="005228D2" w:rsidRDefault="00EE2C02" w:rsidP="005228D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pt-BR"/>
              </w:rPr>
            </w:pPr>
            <w:r>
              <w:rPr>
                <w:rFonts w:ascii="GHEA Grapalat" w:hAnsi="GHEA Grapalat"/>
                <w:bCs/>
                <w:sz w:val="24"/>
                <w:szCs w:val="24"/>
                <w:lang w:val="hy-AM"/>
              </w:rPr>
              <w:t>Բ</w:t>
            </w:r>
            <w:r w:rsidR="005228D2" w:rsidRPr="005228D2">
              <w:rPr>
                <w:rFonts w:ascii="GHEA Grapalat" w:hAnsi="GHEA Grapalat"/>
                <w:bCs/>
                <w:sz w:val="24"/>
                <w:szCs w:val="24"/>
                <w:lang w:val="pt-BR"/>
              </w:rPr>
              <w:t>ովանդակային առումով առաջարկություններ չունենք:</w:t>
            </w:r>
          </w:p>
          <w:p w14:paraId="2B3715F0" w14:textId="77777777" w:rsidR="005228D2" w:rsidRPr="005228D2" w:rsidRDefault="005228D2" w:rsidP="005228D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5228D2">
              <w:rPr>
                <w:rFonts w:ascii="GHEA Grapalat" w:hAnsi="GHEA Grapalat"/>
                <w:bCs/>
                <w:sz w:val="24"/>
                <w:szCs w:val="24"/>
                <w:lang w:val="pt-BR"/>
              </w:rPr>
              <w:t xml:space="preserve">Միաժամանակ առաջարկում ենք գնահատել </w:t>
            </w:r>
            <w:r w:rsidRPr="005228D2">
              <w:rPr>
                <w:rFonts w:ascii="GHEA Grapalat" w:hAnsi="GHEA Grapalat"/>
                <w:bCs/>
                <w:sz w:val="24"/>
                <w:szCs w:val="24"/>
                <w:lang w:val="hy-AM"/>
              </w:rPr>
              <w:t xml:space="preserve">1187 ծրագրի «12004 Հայաստանի Հանրապետությունում ագրոպարենային ոլորտի սարքավորումների լիզինգի աջակցության ծրագիր» </w:t>
            </w:r>
            <w:r w:rsidRPr="005228D2">
              <w:rPr>
                <w:rFonts w:ascii="GHEA Grapalat" w:hAnsi="GHEA Grapalat"/>
                <w:bCs/>
                <w:sz w:val="24"/>
                <w:szCs w:val="24"/>
                <w:lang w:val="pt-BR"/>
              </w:rPr>
              <w:t>միջոցառ</w:t>
            </w:r>
            <w:r w:rsidRPr="005228D2">
              <w:rPr>
                <w:rFonts w:ascii="GHEA Grapalat" w:hAnsi="GHEA Grapalat"/>
                <w:bCs/>
                <w:sz w:val="24"/>
                <w:szCs w:val="24"/>
                <w:lang w:val="hy-AM"/>
              </w:rPr>
              <w:t>ման կարիքները մինչև տարեվերջ և խնայողությունների առկայության դեպքում դրանք ուղղել ՀՀ կառավարության պահուստային ֆոնդ։</w:t>
            </w:r>
          </w:p>
          <w:p w14:paraId="0419856E" w14:textId="748E9718" w:rsidR="005B77D7" w:rsidRPr="005228D2" w:rsidRDefault="005228D2" w:rsidP="00E978C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5228D2">
              <w:rPr>
                <w:rFonts w:ascii="GHEA Grapalat" w:hAnsi="GHEA Grapalat"/>
                <w:bCs/>
                <w:sz w:val="24"/>
                <w:szCs w:val="24"/>
                <w:lang w:val="hy-AM"/>
              </w:rPr>
              <w:t xml:space="preserve">Բացի այդ, հայտնում ենք, որ </w:t>
            </w:r>
            <w:r w:rsidRPr="005228D2">
              <w:rPr>
                <w:rFonts w:ascii="GHEA Grapalat" w:hAnsi="GHEA Grapalat"/>
                <w:bCs/>
                <w:sz w:val="24"/>
                <w:szCs w:val="24"/>
                <w:lang w:val="es-ES"/>
              </w:rPr>
              <w:t>ն</w:t>
            </w:r>
            <w:r w:rsidRPr="005228D2">
              <w:rPr>
                <w:rFonts w:ascii="GHEA Grapalat" w:hAnsi="GHEA Grapalat"/>
                <w:bCs/>
                <w:sz w:val="24"/>
                <w:szCs w:val="24"/>
                <w:lang w:val="hy-AM"/>
              </w:rPr>
              <w:t>երկայացված նվազեցումը</w:t>
            </w:r>
            <w:r w:rsidRPr="005228D2">
              <w:rPr>
                <w:rFonts w:ascii="GHEA Grapalat" w:hAnsi="GHEA Grapalat"/>
                <w:bCs/>
                <w:sz w:val="24"/>
                <w:szCs w:val="24"/>
                <w:lang w:val="es-ES"/>
              </w:rPr>
              <w:t xml:space="preserve"> </w:t>
            </w:r>
            <w:r w:rsidRPr="005228D2">
              <w:rPr>
                <w:rFonts w:ascii="GHEA Grapalat" w:hAnsi="GHEA Grapalat"/>
                <w:bCs/>
                <w:sz w:val="24"/>
                <w:szCs w:val="24"/>
                <w:lang w:val="hy-AM"/>
              </w:rPr>
              <w:t>հնարավոր չէ կատարել՝ Նախագծում ներառված ծախսային միջոցառման պայմանագրային պարտավորություններով ծանրաբեռնվածության և համապատասխան կարգադրիչի կողմից</w:t>
            </w:r>
            <w:r w:rsidRPr="005228D2">
              <w:rPr>
                <w:rFonts w:ascii="Calibri" w:hAnsi="Calibri" w:cs="Calibri"/>
                <w:bCs/>
                <w:sz w:val="24"/>
                <w:szCs w:val="24"/>
                <w:lang w:val="hy-AM"/>
              </w:rPr>
              <w:t> </w:t>
            </w:r>
            <w:r w:rsidRPr="005228D2">
              <w:rPr>
                <w:rFonts w:ascii="GHEA Grapalat" w:hAnsi="GHEA Grapalat"/>
                <w:bCs/>
                <w:sz w:val="24"/>
                <w:szCs w:val="24"/>
                <w:lang w:val="hy-AM"/>
              </w:rPr>
              <w:t>գնումների</w:t>
            </w:r>
            <w:r w:rsidR="00E978C2">
              <w:rPr>
                <w:rFonts w:ascii="GHEA Grapalat" w:hAnsi="GHEA Grapalat"/>
                <w:bCs/>
                <w:sz w:val="24"/>
                <w:szCs w:val="24"/>
                <w:lang w:val="hy-AM"/>
              </w:rPr>
              <w:t xml:space="preserve"> անվանա</w:t>
            </w:r>
            <w:r w:rsidRPr="005228D2">
              <w:rPr>
                <w:rFonts w:ascii="GHEA Grapalat" w:hAnsi="GHEA Grapalat"/>
                <w:bCs/>
                <w:sz w:val="24"/>
                <w:szCs w:val="24"/>
                <w:lang w:val="hy-AM"/>
              </w:rPr>
              <w:t>ցանկում</w:t>
            </w:r>
            <w:r w:rsidRPr="005228D2">
              <w:rPr>
                <w:rFonts w:ascii="Calibri" w:hAnsi="Calibri" w:cs="Calibri"/>
                <w:bCs/>
                <w:sz w:val="24"/>
                <w:szCs w:val="24"/>
                <w:lang w:val="hy-AM"/>
              </w:rPr>
              <w:t> </w:t>
            </w:r>
            <w:r w:rsidRPr="005228D2">
              <w:rPr>
                <w:rFonts w:ascii="GHEA Grapalat" w:hAnsi="GHEA Grapalat"/>
                <w:bCs/>
                <w:sz w:val="24"/>
                <w:szCs w:val="24"/>
                <w:lang w:val="hy-AM"/>
              </w:rPr>
              <w:t>պակասեցումները չկատարելու պատճառով:</w:t>
            </w:r>
            <w:r w:rsidRPr="005228D2">
              <w:rPr>
                <w:rFonts w:ascii="GHEA Grapalat" w:hAnsi="GHEA Grapalat"/>
                <w:bCs/>
                <w:sz w:val="24"/>
                <w:szCs w:val="24"/>
                <w:lang w:val="hy-AM"/>
              </w:rPr>
              <w:tab/>
            </w:r>
          </w:p>
        </w:tc>
        <w:tc>
          <w:tcPr>
            <w:tcW w:w="8550" w:type="dxa"/>
            <w:gridSpan w:val="2"/>
            <w:tcBorders>
              <w:top w:val="outset" w:sz="6" w:space="0" w:color="auto"/>
              <w:left w:val="outset" w:sz="6" w:space="0" w:color="auto"/>
              <w:bottom w:val="outset" w:sz="6" w:space="0" w:color="auto"/>
              <w:right w:val="outset" w:sz="6" w:space="0" w:color="auto"/>
            </w:tcBorders>
            <w:shd w:val="clear" w:color="auto" w:fill="FFFFFF"/>
          </w:tcPr>
          <w:p w14:paraId="3D6F0346" w14:textId="77777777" w:rsidR="008B00E1" w:rsidRPr="008B00E1" w:rsidRDefault="008B00E1" w:rsidP="005228D2">
            <w:pPr>
              <w:spacing w:line="360" w:lineRule="auto"/>
              <w:ind w:left="130" w:right="202" w:firstLine="187"/>
              <w:jc w:val="center"/>
              <w:rPr>
                <w:rFonts w:ascii="GHEA Grapalat" w:hAnsi="GHEA Grapalat"/>
                <w:bCs/>
                <w:sz w:val="24"/>
                <w:szCs w:val="24"/>
                <w:lang w:val="pt-BR"/>
              </w:rPr>
            </w:pPr>
          </w:p>
          <w:p w14:paraId="537C1E29" w14:textId="77777777" w:rsidR="005A184A" w:rsidRDefault="005A184A" w:rsidP="005A184A">
            <w:pPr>
              <w:spacing w:line="360" w:lineRule="auto"/>
              <w:ind w:left="130" w:right="202" w:firstLine="18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p w14:paraId="0949BF00" w14:textId="1DAFC9F9" w:rsidR="008B00E1" w:rsidRDefault="008B00E1" w:rsidP="008B00E1">
            <w:pPr>
              <w:spacing w:line="360" w:lineRule="auto"/>
              <w:ind w:left="130" w:right="202" w:firstLine="187"/>
              <w:jc w:val="both"/>
              <w:rPr>
                <w:rFonts w:ascii="GHEA Grapalat" w:hAnsi="GHEA Grapalat"/>
                <w:bCs/>
                <w:sz w:val="24"/>
                <w:szCs w:val="24"/>
                <w:lang w:val="pt-BR"/>
              </w:rPr>
            </w:pPr>
            <w:r w:rsidRPr="008B00E1">
              <w:rPr>
                <w:rFonts w:ascii="GHEA Grapalat" w:hAnsi="GHEA Grapalat"/>
                <w:bCs/>
                <w:sz w:val="24"/>
                <w:szCs w:val="24"/>
                <w:lang w:val="pt-BR"/>
              </w:rPr>
              <w:t>1187 ծրագրի «12004 Հայաստանի Հանրապետությունում ագրոպարենային ոլորտի սարքավորումների լիզինգի աջակցության ծրագիր» միջոցառումից Client Treasury համակարգով իրականացվել է համ</w:t>
            </w:r>
            <w:r w:rsidR="005A184A">
              <w:rPr>
                <w:rFonts w:ascii="GHEA Grapalat" w:hAnsi="GHEA Grapalat"/>
                <w:bCs/>
                <w:sz w:val="24"/>
                <w:szCs w:val="24"/>
                <w:lang w:val="pt-BR"/>
              </w:rPr>
              <w:t>ապատասխան նվազեցումներ 9 ամսվա ու</w:t>
            </w:r>
            <w:r w:rsidRPr="008B00E1">
              <w:rPr>
                <w:rFonts w:ascii="GHEA Grapalat" w:hAnsi="GHEA Grapalat"/>
                <w:bCs/>
                <w:sz w:val="24"/>
                <w:szCs w:val="24"/>
                <w:lang w:val="pt-BR"/>
              </w:rPr>
              <w:t xml:space="preserve"> տարեկան կտրվածքով և գումարը պահուստավորվել է: </w:t>
            </w:r>
          </w:p>
          <w:p w14:paraId="4EBB75C9" w14:textId="7BE41AC3" w:rsidR="003A05B3" w:rsidRDefault="003A05B3" w:rsidP="005A184A">
            <w:pPr>
              <w:spacing w:line="360" w:lineRule="auto"/>
              <w:ind w:left="130" w:right="202" w:firstLine="187"/>
              <w:jc w:val="center"/>
              <w:rPr>
                <w:rFonts w:ascii="GHEA Grapalat" w:hAnsi="GHEA Grapalat"/>
                <w:bCs/>
                <w:sz w:val="24"/>
                <w:szCs w:val="24"/>
                <w:lang w:val="hy-AM"/>
              </w:rPr>
            </w:pPr>
            <w:r>
              <w:rPr>
                <w:rFonts w:ascii="GHEA Grapalat" w:hAnsi="GHEA Grapalat"/>
                <w:bCs/>
                <w:sz w:val="24"/>
                <w:szCs w:val="24"/>
                <w:lang w:val="hy-AM"/>
              </w:rPr>
              <w:t>Չի ընդունվել։</w:t>
            </w:r>
          </w:p>
          <w:p w14:paraId="61B29936" w14:textId="7944105C" w:rsidR="008B00E1" w:rsidRPr="008B00E1" w:rsidRDefault="005A184A" w:rsidP="008B00E1">
            <w:pPr>
              <w:spacing w:line="360" w:lineRule="auto"/>
              <w:ind w:left="130" w:right="202" w:firstLine="187"/>
              <w:jc w:val="both"/>
              <w:rPr>
                <w:rFonts w:ascii="GHEA Grapalat" w:hAnsi="GHEA Grapalat"/>
                <w:bCs/>
                <w:sz w:val="24"/>
                <w:szCs w:val="24"/>
                <w:lang w:val="pt-BR"/>
              </w:rPr>
            </w:pPr>
            <w:r>
              <w:rPr>
                <w:rFonts w:ascii="GHEA Grapalat" w:hAnsi="GHEA Grapalat"/>
                <w:bCs/>
                <w:sz w:val="24"/>
                <w:szCs w:val="24"/>
                <w:lang w:val="hy-AM"/>
              </w:rPr>
              <w:t>Տ</w:t>
            </w:r>
            <w:r w:rsidR="008B00E1" w:rsidRPr="008B00E1">
              <w:rPr>
                <w:rFonts w:ascii="GHEA Grapalat" w:hAnsi="GHEA Grapalat"/>
                <w:bCs/>
                <w:sz w:val="24"/>
                <w:szCs w:val="24"/>
                <w:lang w:val="pt-BR"/>
              </w:rPr>
              <w:t>վյալ միջոցառումը ներառված չէ</w:t>
            </w:r>
            <w:r w:rsidR="008B00E1" w:rsidRPr="008B00E1">
              <w:rPr>
                <w:rFonts w:ascii="Calibri" w:hAnsi="Calibri" w:cs="Calibri"/>
                <w:bCs/>
                <w:sz w:val="24"/>
                <w:szCs w:val="24"/>
                <w:lang w:val="pt-BR"/>
              </w:rPr>
              <w:t> </w:t>
            </w:r>
            <w:r w:rsidR="008B00E1" w:rsidRPr="008B00E1">
              <w:rPr>
                <w:rFonts w:ascii="GHEA Grapalat" w:hAnsi="GHEA Grapalat" w:cs="GHEA Grapalat"/>
                <w:bCs/>
                <w:sz w:val="24"/>
                <w:szCs w:val="24"/>
                <w:lang w:val="pt-BR"/>
              </w:rPr>
              <w:t>գնումների</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անվանացանկում</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քանի</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որ</w:t>
            </w:r>
            <w:r w:rsidR="008B00E1" w:rsidRPr="008B00E1">
              <w:rPr>
                <w:rFonts w:ascii="GHEA Grapalat" w:hAnsi="GHEA Grapalat"/>
                <w:bCs/>
                <w:sz w:val="24"/>
                <w:szCs w:val="24"/>
                <w:lang w:val="pt-BR"/>
              </w:rPr>
              <w:t xml:space="preserve"> 4522 (</w:t>
            </w:r>
            <w:r w:rsidR="008B00E1" w:rsidRPr="008B00E1">
              <w:rPr>
                <w:rFonts w:ascii="GHEA Grapalat" w:hAnsi="GHEA Grapalat" w:cs="GHEA Grapalat"/>
                <w:bCs/>
                <w:sz w:val="24"/>
                <w:szCs w:val="24"/>
                <w:lang w:val="pt-BR"/>
              </w:rPr>
              <w:t>Սուբսիդիաներ</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ոչ</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պետական</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ֆինանսական</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կազմակերպություններին</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հոդվածով</w:t>
            </w:r>
            <w:r w:rsidR="008B00E1" w:rsidRPr="008B00E1">
              <w:rPr>
                <w:rFonts w:ascii="GHEA Grapalat" w:hAnsi="GHEA Grapalat"/>
                <w:bCs/>
                <w:sz w:val="24"/>
                <w:szCs w:val="24"/>
                <w:lang w:val="pt-BR"/>
              </w:rPr>
              <w:t xml:space="preserve"> </w:t>
            </w:r>
            <w:r w:rsidR="008B00E1" w:rsidRPr="008B00E1">
              <w:rPr>
                <w:rFonts w:ascii="GHEA Grapalat" w:hAnsi="GHEA Grapalat" w:cs="GHEA Grapalat"/>
                <w:bCs/>
                <w:sz w:val="24"/>
                <w:szCs w:val="24"/>
                <w:lang w:val="pt-BR"/>
              </w:rPr>
              <w:t>է</w:t>
            </w:r>
            <w:r w:rsidR="008B00E1" w:rsidRPr="008B00E1">
              <w:rPr>
                <w:rFonts w:ascii="GHEA Grapalat" w:hAnsi="GHEA Grapalat"/>
                <w:bCs/>
                <w:sz w:val="24"/>
                <w:szCs w:val="24"/>
                <w:lang w:val="pt-BR"/>
              </w:rPr>
              <w:t>:</w:t>
            </w:r>
          </w:p>
          <w:p w14:paraId="49944FCA" w14:textId="77777777" w:rsidR="008B00E1" w:rsidRPr="008B00E1" w:rsidRDefault="008B00E1" w:rsidP="005228D2">
            <w:pPr>
              <w:spacing w:line="360" w:lineRule="auto"/>
              <w:ind w:left="130" w:right="202" w:firstLine="187"/>
              <w:jc w:val="center"/>
              <w:rPr>
                <w:rFonts w:ascii="GHEA Grapalat" w:hAnsi="GHEA Grapalat"/>
                <w:bCs/>
                <w:sz w:val="24"/>
                <w:szCs w:val="24"/>
                <w:lang w:val="pt-BR"/>
              </w:rPr>
            </w:pPr>
          </w:p>
          <w:p w14:paraId="62207CB0" w14:textId="3DC1F5DE" w:rsidR="008B00E1" w:rsidRPr="008B00E1" w:rsidRDefault="008B00E1" w:rsidP="008B00E1">
            <w:pPr>
              <w:spacing w:line="360" w:lineRule="auto"/>
              <w:ind w:right="202"/>
              <w:rPr>
                <w:rFonts w:ascii="GHEA Grapalat" w:hAnsi="GHEA Grapalat"/>
                <w:bCs/>
                <w:sz w:val="24"/>
                <w:szCs w:val="24"/>
                <w:lang w:val="pt-BR"/>
              </w:rPr>
            </w:pPr>
          </w:p>
        </w:tc>
      </w:tr>
    </w:tbl>
    <w:p w14:paraId="35650954" w14:textId="77777777" w:rsidR="006477CE" w:rsidRPr="005228D2" w:rsidRDefault="006477CE" w:rsidP="005228D2">
      <w:pPr>
        <w:spacing w:line="360" w:lineRule="auto"/>
        <w:rPr>
          <w:rFonts w:ascii="GHEA Grapalat" w:hAnsi="GHEA Grapalat"/>
          <w:lang w:val="hy-AM"/>
        </w:rPr>
      </w:pPr>
    </w:p>
    <w:sectPr w:rsidR="006477CE" w:rsidRPr="005228D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E7210" w14:textId="77777777" w:rsidR="00651008" w:rsidRDefault="00651008" w:rsidP="00AA7E14">
      <w:r>
        <w:separator/>
      </w:r>
    </w:p>
  </w:endnote>
  <w:endnote w:type="continuationSeparator" w:id="0">
    <w:p w14:paraId="3AEDAB3C" w14:textId="77777777" w:rsidR="00651008" w:rsidRDefault="00651008"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CCCD7" w14:textId="77777777" w:rsidR="00651008" w:rsidRDefault="00651008" w:rsidP="00AA7E14">
      <w:r>
        <w:separator/>
      </w:r>
    </w:p>
  </w:footnote>
  <w:footnote w:type="continuationSeparator" w:id="0">
    <w:p w14:paraId="200D96F0" w14:textId="77777777" w:rsidR="00651008" w:rsidRDefault="00651008" w:rsidP="00AA7E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2"/>
  </w:num>
  <w:num w:numId="5">
    <w:abstractNumId w:val="0"/>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0995"/>
    <w:rsid w:val="00000BFB"/>
    <w:rsid w:val="00023C6E"/>
    <w:rsid w:val="00024DD2"/>
    <w:rsid w:val="00042020"/>
    <w:rsid w:val="00060AF9"/>
    <w:rsid w:val="000718ED"/>
    <w:rsid w:val="0008407D"/>
    <w:rsid w:val="0009313C"/>
    <w:rsid w:val="000957A3"/>
    <w:rsid w:val="000A374D"/>
    <w:rsid w:val="000D0C5A"/>
    <w:rsid w:val="000D747F"/>
    <w:rsid w:val="000F49C9"/>
    <w:rsid w:val="00101016"/>
    <w:rsid w:val="00102F7D"/>
    <w:rsid w:val="00130BA8"/>
    <w:rsid w:val="00133A36"/>
    <w:rsid w:val="00151536"/>
    <w:rsid w:val="00153DEF"/>
    <w:rsid w:val="00163F78"/>
    <w:rsid w:val="001649A7"/>
    <w:rsid w:val="00165EE2"/>
    <w:rsid w:val="001742B8"/>
    <w:rsid w:val="00184B9D"/>
    <w:rsid w:val="001909B9"/>
    <w:rsid w:val="001975AD"/>
    <w:rsid w:val="001A08F2"/>
    <w:rsid w:val="001B7019"/>
    <w:rsid w:val="001C3E92"/>
    <w:rsid w:val="001F5A06"/>
    <w:rsid w:val="001F6992"/>
    <w:rsid w:val="00202324"/>
    <w:rsid w:val="00213985"/>
    <w:rsid w:val="00215A0A"/>
    <w:rsid w:val="00221F59"/>
    <w:rsid w:val="0022586D"/>
    <w:rsid w:val="00227085"/>
    <w:rsid w:val="00247A0E"/>
    <w:rsid w:val="00253A22"/>
    <w:rsid w:val="00253CEF"/>
    <w:rsid w:val="002627A4"/>
    <w:rsid w:val="00265FFA"/>
    <w:rsid w:val="0027112E"/>
    <w:rsid w:val="00286A89"/>
    <w:rsid w:val="002A78DA"/>
    <w:rsid w:val="002B7A24"/>
    <w:rsid w:val="002C23C6"/>
    <w:rsid w:val="002C5BB1"/>
    <w:rsid w:val="002D504F"/>
    <w:rsid w:val="002D6913"/>
    <w:rsid w:val="002E24DC"/>
    <w:rsid w:val="002E2D03"/>
    <w:rsid w:val="002E5012"/>
    <w:rsid w:val="002E51BC"/>
    <w:rsid w:val="002E56F3"/>
    <w:rsid w:val="002F5B42"/>
    <w:rsid w:val="002F5F1E"/>
    <w:rsid w:val="00302BE8"/>
    <w:rsid w:val="00306391"/>
    <w:rsid w:val="00317323"/>
    <w:rsid w:val="00342A1D"/>
    <w:rsid w:val="00345DC7"/>
    <w:rsid w:val="0036469B"/>
    <w:rsid w:val="003666C5"/>
    <w:rsid w:val="003674B3"/>
    <w:rsid w:val="003719C3"/>
    <w:rsid w:val="003739CD"/>
    <w:rsid w:val="003747C8"/>
    <w:rsid w:val="003847AB"/>
    <w:rsid w:val="003850C9"/>
    <w:rsid w:val="003A05B3"/>
    <w:rsid w:val="003A2A2B"/>
    <w:rsid w:val="003A405C"/>
    <w:rsid w:val="003A473D"/>
    <w:rsid w:val="003B0821"/>
    <w:rsid w:val="003B313D"/>
    <w:rsid w:val="003D7E2A"/>
    <w:rsid w:val="003E13FF"/>
    <w:rsid w:val="003F35FC"/>
    <w:rsid w:val="00404308"/>
    <w:rsid w:val="0041092E"/>
    <w:rsid w:val="00421A27"/>
    <w:rsid w:val="00426D7E"/>
    <w:rsid w:val="00442A19"/>
    <w:rsid w:val="00466DE1"/>
    <w:rsid w:val="00474B0D"/>
    <w:rsid w:val="0047638B"/>
    <w:rsid w:val="004915A5"/>
    <w:rsid w:val="0049302B"/>
    <w:rsid w:val="00494699"/>
    <w:rsid w:val="004A30C8"/>
    <w:rsid w:val="004B009C"/>
    <w:rsid w:val="004C5230"/>
    <w:rsid w:val="004D2544"/>
    <w:rsid w:val="004E0B40"/>
    <w:rsid w:val="004F1DAD"/>
    <w:rsid w:val="004F40B8"/>
    <w:rsid w:val="00501558"/>
    <w:rsid w:val="00506106"/>
    <w:rsid w:val="005125B3"/>
    <w:rsid w:val="00516D7C"/>
    <w:rsid w:val="005211EC"/>
    <w:rsid w:val="005228D2"/>
    <w:rsid w:val="00543B4D"/>
    <w:rsid w:val="00553893"/>
    <w:rsid w:val="0056090F"/>
    <w:rsid w:val="005743F5"/>
    <w:rsid w:val="005759C2"/>
    <w:rsid w:val="00585786"/>
    <w:rsid w:val="0058787A"/>
    <w:rsid w:val="005A184A"/>
    <w:rsid w:val="005B178F"/>
    <w:rsid w:val="005B4879"/>
    <w:rsid w:val="005B5602"/>
    <w:rsid w:val="005B77D7"/>
    <w:rsid w:val="005C0430"/>
    <w:rsid w:val="005C1EB3"/>
    <w:rsid w:val="005C31B3"/>
    <w:rsid w:val="005C320F"/>
    <w:rsid w:val="005D20A7"/>
    <w:rsid w:val="005E554A"/>
    <w:rsid w:val="005F7902"/>
    <w:rsid w:val="0060797A"/>
    <w:rsid w:val="00614019"/>
    <w:rsid w:val="00627DA7"/>
    <w:rsid w:val="00633350"/>
    <w:rsid w:val="00642A45"/>
    <w:rsid w:val="006477A9"/>
    <w:rsid w:val="006477CE"/>
    <w:rsid w:val="00650167"/>
    <w:rsid w:val="00651008"/>
    <w:rsid w:val="00660590"/>
    <w:rsid w:val="006613EA"/>
    <w:rsid w:val="006626FB"/>
    <w:rsid w:val="006652FB"/>
    <w:rsid w:val="00675766"/>
    <w:rsid w:val="006876C5"/>
    <w:rsid w:val="006979D7"/>
    <w:rsid w:val="006B6051"/>
    <w:rsid w:val="006B6353"/>
    <w:rsid w:val="006D2A03"/>
    <w:rsid w:val="006E0DBC"/>
    <w:rsid w:val="006F3D68"/>
    <w:rsid w:val="006F732F"/>
    <w:rsid w:val="00712DAD"/>
    <w:rsid w:val="00715F7F"/>
    <w:rsid w:val="00724404"/>
    <w:rsid w:val="007359FA"/>
    <w:rsid w:val="007446EC"/>
    <w:rsid w:val="00745DF1"/>
    <w:rsid w:val="0074714A"/>
    <w:rsid w:val="00752179"/>
    <w:rsid w:val="0075217A"/>
    <w:rsid w:val="007545C0"/>
    <w:rsid w:val="00755CA3"/>
    <w:rsid w:val="00771F90"/>
    <w:rsid w:val="007822C6"/>
    <w:rsid w:val="0078554C"/>
    <w:rsid w:val="007856B5"/>
    <w:rsid w:val="00791D3A"/>
    <w:rsid w:val="0079354E"/>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406AF"/>
    <w:rsid w:val="00861FDB"/>
    <w:rsid w:val="008651C1"/>
    <w:rsid w:val="00865759"/>
    <w:rsid w:val="00884C15"/>
    <w:rsid w:val="008866C3"/>
    <w:rsid w:val="008A58F1"/>
    <w:rsid w:val="008A5D81"/>
    <w:rsid w:val="008B00E1"/>
    <w:rsid w:val="008B13A2"/>
    <w:rsid w:val="008B38DC"/>
    <w:rsid w:val="008B3E9C"/>
    <w:rsid w:val="008C5983"/>
    <w:rsid w:val="008E3D56"/>
    <w:rsid w:val="008E43C0"/>
    <w:rsid w:val="008E5D8F"/>
    <w:rsid w:val="008E7691"/>
    <w:rsid w:val="008F297E"/>
    <w:rsid w:val="008F78A3"/>
    <w:rsid w:val="00916543"/>
    <w:rsid w:val="00935E3F"/>
    <w:rsid w:val="00945C30"/>
    <w:rsid w:val="00951B99"/>
    <w:rsid w:val="00957CBD"/>
    <w:rsid w:val="00963CCD"/>
    <w:rsid w:val="00965519"/>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F77B8"/>
    <w:rsid w:val="00A00A4A"/>
    <w:rsid w:val="00A03721"/>
    <w:rsid w:val="00A10E33"/>
    <w:rsid w:val="00A24F55"/>
    <w:rsid w:val="00A31EFC"/>
    <w:rsid w:val="00A473BF"/>
    <w:rsid w:val="00A72285"/>
    <w:rsid w:val="00A86134"/>
    <w:rsid w:val="00AA0567"/>
    <w:rsid w:val="00AA327A"/>
    <w:rsid w:val="00AA7E14"/>
    <w:rsid w:val="00AB120F"/>
    <w:rsid w:val="00AB65B0"/>
    <w:rsid w:val="00AB7966"/>
    <w:rsid w:val="00AC1579"/>
    <w:rsid w:val="00AC1897"/>
    <w:rsid w:val="00AC54DA"/>
    <w:rsid w:val="00AD7044"/>
    <w:rsid w:val="00AE3414"/>
    <w:rsid w:val="00B10A85"/>
    <w:rsid w:val="00B14A61"/>
    <w:rsid w:val="00B2197D"/>
    <w:rsid w:val="00B27A26"/>
    <w:rsid w:val="00B302D9"/>
    <w:rsid w:val="00B35473"/>
    <w:rsid w:val="00B35B15"/>
    <w:rsid w:val="00B50F83"/>
    <w:rsid w:val="00B60372"/>
    <w:rsid w:val="00B607F2"/>
    <w:rsid w:val="00B65483"/>
    <w:rsid w:val="00B76931"/>
    <w:rsid w:val="00B82C62"/>
    <w:rsid w:val="00B83D32"/>
    <w:rsid w:val="00BB3BAF"/>
    <w:rsid w:val="00BB74B0"/>
    <w:rsid w:val="00BC2720"/>
    <w:rsid w:val="00BD7CF6"/>
    <w:rsid w:val="00BE7528"/>
    <w:rsid w:val="00BF0306"/>
    <w:rsid w:val="00C062B6"/>
    <w:rsid w:val="00C07D6B"/>
    <w:rsid w:val="00C16913"/>
    <w:rsid w:val="00C2099B"/>
    <w:rsid w:val="00C3102F"/>
    <w:rsid w:val="00C317AC"/>
    <w:rsid w:val="00C31DFC"/>
    <w:rsid w:val="00C35C3C"/>
    <w:rsid w:val="00C45515"/>
    <w:rsid w:val="00C637E0"/>
    <w:rsid w:val="00C82B79"/>
    <w:rsid w:val="00C84103"/>
    <w:rsid w:val="00CA3F22"/>
    <w:rsid w:val="00CB58F2"/>
    <w:rsid w:val="00CE3387"/>
    <w:rsid w:val="00D07FAC"/>
    <w:rsid w:val="00D22424"/>
    <w:rsid w:val="00D309E7"/>
    <w:rsid w:val="00D3532E"/>
    <w:rsid w:val="00D474B2"/>
    <w:rsid w:val="00D55BB0"/>
    <w:rsid w:val="00D61CD1"/>
    <w:rsid w:val="00D7256A"/>
    <w:rsid w:val="00D8327B"/>
    <w:rsid w:val="00D8655A"/>
    <w:rsid w:val="00D8722A"/>
    <w:rsid w:val="00D95AF8"/>
    <w:rsid w:val="00DA0E12"/>
    <w:rsid w:val="00DB0635"/>
    <w:rsid w:val="00DB2E1D"/>
    <w:rsid w:val="00DB385A"/>
    <w:rsid w:val="00DB6E2D"/>
    <w:rsid w:val="00DB76C1"/>
    <w:rsid w:val="00DC2148"/>
    <w:rsid w:val="00DC6D8E"/>
    <w:rsid w:val="00DD3FE4"/>
    <w:rsid w:val="00DD4FC0"/>
    <w:rsid w:val="00DD7AA9"/>
    <w:rsid w:val="00DE0283"/>
    <w:rsid w:val="00E118BE"/>
    <w:rsid w:val="00E169CC"/>
    <w:rsid w:val="00E17474"/>
    <w:rsid w:val="00E2423B"/>
    <w:rsid w:val="00E440CF"/>
    <w:rsid w:val="00E46455"/>
    <w:rsid w:val="00E47113"/>
    <w:rsid w:val="00E668C0"/>
    <w:rsid w:val="00E8485D"/>
    <w:rsid w:val="00E978C2"/>
    <w:rsid w:val="00EA13B7"/>
    <w:rsid w:val="00EA3983"/>
    <w:rsid w:val="00EC5E97"/>
    <w:rsid w:val="00ED17C7"/>
    <w:rsid w:val="00EE2C02"/>
    <w:rsid w:val="00EE58C0"/>
    <w:rsid w:val="00EF1326"/>
    <w:rsid w:val="00EF681B"/>
    <w:rsid w:val="00F0345D"/>
    <w:rsid w:val="00F04AD5"/>
    <w:rsid w:val="00F07ED5"/>
    <w:rsid w:val="00F10884"/>
    <w:rsid w:val="00F125BF"/>
    <w:rsid w:val="00F160BE"/>
    <w:rsid w:val="00F24B80"/>
    <w:rsid w:val="00F364C0"/>
    <w:rsid w:val="00F462BC"/>
    <w:rsid w:val="00F47092"/>
    <w:rsid w:val="00F55CF4"/>
    <w:rsid w:val="00F61D69"/>
    <w:rsid w:val="00F62835"/>
    <w:rsid w:val="00F75B60"/>
    <w:rsid w:val="00F77155"/>
    <w:rsid w:val="00F9005E"/>
    <w:rsid w:val="00FA1AF2"/>
    <w:rsid w:val="00FA3CBA"/>
    <w:rsid w:val="00FB4765"/>
    <w:rsid w:val="00FC4B71"/>
    <w:rsid w:val="00FC55EA"/>
    <w:rsid w:val="00FC57E2"/>
    <w:rsid w:val="00FD11C7"/>
    <w:rsid w:val="00FE5C2C"/>
    <w:rsid w:val="00FE5EE1"/>
    <w:rsid w:val="00FF3E7C"/>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Pages>
  <Words>199</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https:/mul2.gov.am/tasks/891229/oneclick/Ampopatert.docx?token=f664d8cc1ae4ec2cb499c3ff1447df43</cp:keywords>
  <cp:lastModifiedBy>Meri R. Tonoyan</cp:lastModifiedBy>
  <cp:revision>25</cp:revision>
  <cp:lastPrinted>2024-07-16T09:32:00Z</cp:lastPrinted>
  <dcterms:created xsi:type="dcterms:W3CDTF">2024-08-01T08:19:00Z</dcterms:created>
  <dcterms:modified xsi:type="dcterms:W3CDTF">2024-08-12T12:37:00Z</dcterms:modified>
</cp:coreProperties>
</file>