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F04" w:rsidRPr="00073A0D" w:rsidRDefault="00291F04" w:rsidP="00291F04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073A0D">
        <w:rPr>
          <w:rFonts w:ascii="GHEA Mariam" w:hAnsi="GHEA Mariam"/>
          <w:b/>
          <w:sz w:val="24"/>
          <w:szCs w:val="24"/>
          <w:lang w:val="hy-AM"/>
        </w:rPr>
        <w:t>ՀԻՄՆԱՎՈՐՈՒՄ</w:t>
      </w:r>
    </w:p>
    <w:p w:rsidR="00291F04" w:rsidRPr="00073A0D" w:rsidRDefault="00291F04" w:rsidP="00291F04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073A0D">
        <w:rPr>
          <w:rFonts w:ascii="GHEA Mariam" w:hAnsi="GHEA Mariam"/>
          <w:b/>
          <w:bCs/>
          <w:color w:val="000000"/>
          <w:sz w:val="24"/>
          <w:szCs w:val="24"/>
        </w:rPr>
        <w:t>«</w:t>
      </w:r>
      <w:r w:rsidRPr="00073A0D">
        <w:rPr>
          <w:rFonts w:ascii="GHEA Mariam" w:eastAsia="Tahoma" w:hAnsi="GHEA Mariam" w:cs="Tahoma"/>
          <w:b/>
          <w:color w:val="000000"/>
          <w:sz w:val="24"/>
          <w:szCs w:val="24"/>
        </w:rPr>
        <w:t>ՕՏԱՐԵՐԿՐՅԱ ՖԻԶԻԿԱԿԱՆ ԿԱՄ ԻՐԱՎԱԲԱՆԱԿԱՆ ԱՆՁԱՆՑ, ՔԱՂԱՔԱՑԻՈՒԹՅՈՒՆ ՉՈՒՆԵՑՈՂ ԱՆՁԱՆՑ, ՄԻՋԱԶԳԱՅԻՆ ԿԱԶՄԱԿԵՐՊՈՒԹՅՈՒՆՆԵՐԻՆ ԵՎ ՕՏԱՐԵՐԿՐՅԱ ՊԵՏՈՒԹՅՈՒՆՆԵՐԻՆ ՏԱՐԱԾԱԿԱՆ ՏՎՅԱԼՆԵՐԻ ՏՐԱՄԱԴՐՄԱՆ ԹՈՒՅԼՏՎՈՒԹՅԱՆ ԿԱՐԳԸ ԵՎ ՄԵՐԺՄԱՆ ՀԻՄՔԵՐԸ ՍԱՀՄԱՆԵԼՈՒ ՄԱՍԻՆ</w:t>
      </w:r>
      <w:r w:rsidRPr="00073A0D">
        <w:rPr>
          <w:rFonts w:ascii="GHEA Mariam" w:hAnsi="GHEA Mariam"/>
          <w:b/>
          <w:bCs/>
          <w:color w:val="000000"/>
          <w:sz w:val="24"/>
          <w:szCs w:val="24"/>
        </w:rPr>
        <w:t xml:space="preserve">» </w:t>
      </w:r>
      <w:r w:rsidRPr="00073A0D">
        <w:rPr>
          <w:rFonts w:ascii="GHEA Mariam" w:hAnsi="GHEA Mariam" w:cs="Sylfaen"/>
          <w:b/>
          <w:sz w:val="24"/>
          <w:szCs w:val="24"/>
          <w:lang w:val="hy-AM"/>
        </w:rPr>
        <w:t>ՀԱՅԱՍՏԱՆԻ</w:t>
      </w:r>
      <w:r w:rsidRPr="00073A0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073A0D">
        <w:rPr>
          <w:rFonts w:ascii="GHEA Mariam" w:hAnsi="GHEA Mariam" w:cs="Sylfaen"/>
          <w:b/>
          <w:sz w:val="24"/>
          <w:szCs w:val="24"/>
          <w:lang w:val="hy-AM"/>
        </w:rPr>
        <w:t>ՀԱՆՐԱՊԵՏՈՒԹՅԱՆ</w:t>
      </w:r>
      <w:r w:rsidRPr="00073A0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073A0D">
        <w:rPr>
          <w:rFonts w:ascii="GHEA Mariam" w:hAnsi="GHEA Mariam"/>
          <w:b/>
          <w:sz w:val="24"/>
          <w:szCs w:val="24"/>
        </w:rPr>
        <w:t>ԿԱՌԱՎԱՐՈՒԹՅԱՆ</w:t>
      </w:r>
      <w:r w:rsidRPr="00073A0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073A0D">
        <w:rPr>
          <w:rFonts w:ascii="GHEA Mariam" w:hAnsi="GHEA Mariam" w:cs="Sylfaen"/>
          <w:b/>
          <w:sz w:val="24"/>
          <w:szCs w:val="24"/>
          <w:lang w:val="hy-AM"/>
        </w:rPr>
        <w:t>ՈՐՈՇՄ</w:t>
      </w:r>
      <w:r w:rsidRPr="00073A0D">
        <w:rPr>
          <w:rFonts w:ascii="GHEA Mariam" w:hAnsi="GHEA Mariam" w:cs="Sylfaen"/>
          <w:b/>
          <w:sz w:val="24"/>
          <w:szCs w:val="24"/>
        </w:rPr>
        <w:t>Ա</w:t>
      </w:r>
      <w:r w:rsidRPr="00073A0D">
        <w:rPr>
          <w:rFonts w:ascii="GHEA Mariam" w:hAnsi="GHEA Mariam" w:cs="Sylfaen"/>
          <w:b/>
          <w:sz w:val="24"/>
          <w:szCs w:val="24"/>
          <w:lang w:val="hy-AM"/>
        </w:rPr>
        <w:t>Ն</w:t>
      </w:r>
      <w:r w:rsidRPr="00073A0D">
        <w:rPr>
          <w:rFonts w:ascii="GHEA Mariam" w:hAnsi="GHEA Mariam" w:cs="Sylfaen"/>
          <w:b/>
          <w:sz w:val="24"/>
          <w:szCs w:val="24"/>
        </w:rPr>
        <w:t xml:space="preserve"> </w:t>
      </w:r>
      <w:r w:rsidRPr="00073A0D">
        <w:rPr>
          <w:rFonts w:ascii="GHEA Mariam" w:hAnsi="GHEA Mariam" w:cs="Sylfaen"/>
          <w:b/>
          <w:sz w:val="24"/>
          <w:szCs w:val="24"/>
          <w:lang w:val="hy-AM"/>
        </w:rPr>
        <w:t>ՆԱԽԱԳԾԻ</w:t>
      </w:r>
      <w:r w:rsidRPr="00073A0D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073A0D">
        <w:rPr>
          <w:rFonts w:ascii="GHEA Mariam" w:hAnsi="GHEA Mariam" w:cs="Sylfaen"/>
          <w:b/>
          <w:sz w:val="24"/>
          <w:szCs w:val="24"/>
          <w:lang w:val="hy-AM"/>
        </w:rPr>
        <w:t>ՎԵՐԱԲԵՐՅԱԼ</w:t>
      </w:r>
    </w:p>
    <w:p w:rsidR="00291F04" w:rsidRPr="00073A0D" w:rsidRDefault="00291F04" w:rsidP="00291F04">
      <w:pPr>
        <w:spacing w:after="0" w:line="360" w:lineRule="auto"/>
        <w:ind w:firstLine="180"/>
        <w:jc w:val="both"/>
        <w:rPr>
          <w:rFonts w:ascii="GHEA Mariam" w:hAnsi="GHEA Mariam"/>
          <w:b/>
          <w:color w:val="000000" w:themeColor="text1"/>
          <w:sz w:val="24"/>
          <w:szCs w:val="24"/>
          <w:lang w:val="hy-AM" w:eastAsia="ru-RU"/>
        </w:rPr>
      </w:pPr>
    </w:p>
    <w:p w:rsidR="00291F04" w:rsidRPr="00073A0D" w:rsidRDefault="00291F04" w:rsidP="00291F04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Mariam" w:hAnsi="GHEA Mariam"/>
          <w:b/>
          <w:color w:val="000000" w:themeColor="text1"/>
          <w:sz w:val="24"/>
          <w:szCs w:val="24"/>
          <w:lang w:val="hy-AM" w:eastAsia="ru-RU"/>
        </w:rPr>
      </w:pPr>
      <w:r w:rsidRPr="00073A0D">
        <w:rPr>
          <w:rFonts w:ascii="GHEA Mariam" w:hAnsi="GHEA Mariam"/>
          <w:b/>
          <w:color w:val="000000" w:themeColor="text1"/>
          <w:sz w:val="24"/>
          <w:szCs w:val="24"/>
          <w:lang w:val="hy-AM" w:eastAsia="ru-RU"/>
        </w:rPr>
        <w:t>Առկա իրավիճակը</w:t>
      </w:r>
    </w:p>
    <w:p w:rsidR="00291F04" w:rsidRPr="00073A0D" w:rsidRDefault="00291F04" w:rsidP="00291F0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Mariam" w:hAnsi="GHEA Mariam"/>
          <w:color w:val="000000"/>
          <w:lang w:val="hy-AM"/>
        </w:rPr>
      </w:pPr>
      <w:r w:rsidRPr="00073A0D">
        <w:rPr>
          <w:rFonts w:ascii="GHEA Mariam" w:hAnsi="GHEA Mariam" w:cs="Sylfaen"/>
          <w:lang w:val="hy-AM"/>
        </w:rPr>
        <w:t xml:space="preserve">   </w:t>
      </w:r>
      <w:proofErr w:type="gramStart"/>
      <w:r w:rsidRPr="00073A0D">
        <w:rPr>
          <w:rFonts w:ascii="GHEA Mariam" w:hAnsi="GHEA Mariam" w:cs="Sylfaen"/>
          <w:lang w:val="fr-FR"/>
        </w:rPr>
        <w:t>«</w:t>
      </w:r>
      <w:r w:rsidRPr="00073A0D">
        <w:rPr>
          <w:rFonts w:ascii="GHEA Mariam" w:hAnsi="GHEA Mariam" w:cs="Sylfaen"/>
          <w:lang w:val="hy-AM"/>
        </w:rPr>
        <w:t>Տարածական</w:t>
      </w:r>
      <w:proofErr w:type="gramEnd"/>
      <w:r w:rsidRPr="00073A0D">
        <w:rPr>
          <w:rFonts w:ascii="GHEA Mariam" w:hAnsi="GHEA Mariam" w:cs="Sylfaen"/>
          <w:lang w:val="hy-AM"/>
        </w:rPr>
        <w:t xml:space="preserve"> տվյալների </w:t>
      </w:r>
      <w:proofErr w:type="spellStart"/>
      <w:r w:rsidRPr="00073A0D">
        <w:rPr>
          <w:rFonts w:ascii="GHEA Mariam" w:hAnsi="GHEA Mariam" w:cs="Sylfaen"/>
          <w:lang w:val="fr-FR"/>
        </w:rPr>
        <w:t>մասին</w:t>
      </w:r>
      <w:proofErr w:type="spellEnd"/>
      <w:r w:rsidRPr="00073A0D">
        <w:rPr>
          <w:rFonts w:ascii="GHEA Mariam" w:hAnsi="GHEA Mariam" w:cs="Sylfaen"/>
          <w:lang w:val="fr-FR"/>
        </w:rPr>
        <w:t xml:space="preserve">» </w:t>
      </w:r>
      <w:proofErr w:type="spellStart"/>
      <w:r w:rsidRPr="00073A0D">
        <w:rPr>
          <w:rFonts w:ascii="GHEA Mariam" w:hAnsi="GHEA Mariam" w:cs="Sylfaen"/>
          <w:lang w:val="fr-FR"/>
        </w:rPr>
        <w:t>օրենքի</w:t>
      </w:r>
      <w:proofErr w:type="spellEnd"/>
      <w:r w:rsidRPr="00073A0D">
        <w:rPr>
          <w:rFonts w:ascii="GHEA Mariam" w:hAnsi="GHEA Mariam" w:cs="Sylfaen"/>
          <w:lang w:val="fr-FR"/>
        </w:rPr>
        <w:t xml:space="preserve"> </w:t>
      </w:r>
      <w:r w:rsidRPr="00073A0D">
        <w:rPr>
          <w:rFonts w:ascii="GHEA Mariam" w:hAnsi="GHEA Mariam" w:cs="Sylfaen"/>
          <w:lang w:val="hy-AM"/>
        </w:rPr>
        <w:t>5</w:t>
      </w:r>
      <w:r w:rsidRPr="00073A0D">
        <w:rPr>
          <w:rFonts w:ascii="GHEA Mariam" w:hAnsi="GHEA Mariam" w:cs="Sylfaen"/>
          <w:lang w:val="fr-FR"/>
        </w:rPr>
        <w:t>-</w:t>
      </w:r>
      <w:proofErr w:type="spellStart"/>
      <w:r w:rsidRPr="00073A0D">
        <w:rPr>
          <w:rFonts w:ascii="GHEA Mariam" w:hAnsi="GHEA Mariam" w:cs="Sylfaen"/>
          <w:lang w:val="fr-FR"/>
        </w:rPr>
        <w:t>րդ</w:t>
      </w:r>
      <w:proofErr w:type="spellEnd"/>
      <w:r w:rsidRPr="00073A0D">
        <w:rPr>
          <w:rFonts w:ascii="GHEA Mariam" w:hAnsi="GHEA Mariam" w:cs="Sylfaen"/>
          <w:lang w:val="fr-FR"/>
        </w:rPr>
        <w:t xml:space="preserve"> </w:t>
      </w:r>
      <w:proofErr w:type="spellStart"/>
      <w:r w:rsidRPr="00073A0D">
        <w:rPr>
          <w:rFonts w:ascii="GHEA Mariam" w:hAnsi="GHEA Mariam" w:cs="Sylfaen"/>
          <w:lang w:val="fr-FR"/>
        </w:rPr>
        <w:t>հոդվածի</w:t>
      </w:r>
      <w:proofErr w:type="spellEnd"/>
      <w:r w:rsidRPr="00073A0D">
        <w:rPr>
          <w:rFonts w:ascii="GHEA Mariam" w:hAnsi="GHEA Mariam" w:cs="Sylfaen"/>
          <w:lang w:val="fr-FR"/>
        </w:rPr>
        <w:t xml:space="preserve"> </w:t>
      </w:r>
      <w:r w:rsidRPr="00073A0D">
        <w:rPr>
          <w:rFonts w:ascii="GHEA Mariam" w:hAnsi="GHEA Mariam" w:cs="Sylfaen"/>
          <w:lang w:val="hy-AM"/>
        </w:rPr>
        <w:t xml:space="preserve">1-ին մասի 6-րդ կետի համաձայն՝ </w:t>
      </w:r>
      <w:r w:rsidRPr="00073A0D">
        <w:rPr>
          <w:rFonts w:ascii="GHEA Mariam" w:hAnsi="GHEA Mariam"/>
          <w:color w:val="000000"/>
          <w:lang w:val="hy-AM"/>
        </w:rPr>
        <w:t>Կառավարության որոշմամբ հաստատված կարգով սահմանվում են օտարերկրյա ֆիզիկական կամ իրավաբանական անձանց, քաղաքացիություն չունեցող անձանց, միջազգային կազմակերպություններին և օտարերկրյա պետություններին տարածական տվյալների տրամադրման թույլտվության կարգի և մերժման հիմքերը։</w:t>
      </w:r>
    </w:p>
    <w:p w:rsidR="00291F04" w:rsidRPr="00073A0D" w:rsidRDefault="00291F04" w:rsidP="00291F04">
      <w:pPr>
        <w:spacing w:after="0" w:line="360" w:lineRule="auto"/>
        <w:jc w:val="both"/>
        <w:rPr>
          <w:rFonts w:ascii="GHEA Mariam" w:hAnsi="GHEA Mariam"/>
          <w:b/>
          <w:color w:val="000000" w:themeColor="text1"/>
          <w:sz w:val="24"/>
          <w:szCs w:val="24"/>
          <w:lang w:val="hy-AM" w:eastAsia="ru-RU"/>
        </w:rPr>
      </w:pPr>
      <w:r w:rsidRPr="00073A0D">
        <w:rPr>
          <w:rFonts w:ascii="GHEA Mariam" w:hAnsi="GHEA Mariam" w:cs="Sylfaen"/>
          <w:sz w:val="24"/>
          <w:szCs w:val="24"/>
          <w:lang w:val="hy-AM"/>
        </w:rPr>
        <w:t xml:space="preserve">   Ելնելով </w:t>
      </w:r>
      <w:proofErr w:type="spellStart"/>
      <w:r w:rsidRPr="00073A0D">
        <w:rPr>
          <w:rFonts w:ascii="GHEA Mariam" w:hAnsi="GHEA Mariam" w:cs="Sylfaen"/>
          <w:sz w:val="24"/>
          <w:szCs w:val="24"/>
          <w:lang w:val="hy-AM"/>
        </w:rPr>
        <w:t>վերոգրյալից</w:t>
      </w:r>
      <w:proofErr w:type="spellEnd"/>
      <w:r>
        <w:rPr>
          <w:rFonts w:ascii="GHEA Mariam" w:hAnsi="GHEA Mariam" w:cs="Sylfaen"/>
          <w:sz w:val="24"/>
          <w:szCs w:val="24"/>
          <w:lang w:val="hy-AM"/>
        </w:rPr>
        <w:t>՝</w:t>
      </w:r>
      <w:r w:rsidRPr="00073A0D">
        <w:rPr>
          <w:rFonts w:ascii="GHEA Mariam" w:hAnsi="GHEA Mariam" w:cs="Sylfaen"/>
          <w:sz w:val="24"/>
          <w:szCs w:val="24"/>
          <w:lang w:val="hy-AM"/>
        </w:rPr>
        <w:t xml:space="preserve"> առաջացել է սույն իրավական ակտի մշակման անհրաժեշտություն</w:t>
      </w:r>
      <w:r>
        <w:rPr>
          <w:rFonts w:ascii="GHEA Mariam" w:hAnsi="GHEA Mariam" w:cs="Sylfaen"/>
          <w:sz w:val="24"/>
          <w:szCs w:val="24"/>
          <w:lang w:val="hy-AM"/>
        </w:rPr>
        <w:t>ը</w:t>
      </w:r>
      <w:r w:rsidRPr="00073A0D">
        <w:rPr>
          <w:rFonts w:ascii="GHEA Mariam" w:hAnsi="GHEA Mariam" w:cs="Sylfaen"/>
          <w:sz w:val="24"/>
          <w:szCs w:val="24"/>
          <w:lang w:val="hy-AM"/>
        </w:rPr>
        <w:t>։</w:t>
      </w:r>
    </w:p>
    <w:p w:rsidR="00291F04" w:rsidRPr="00073A0D" w:rsidRDefault="00291F04" w:rsidP="00291F04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</w:pPr>
      <w:proofErr w:type="spellStart"/>
      <w:r w:rsidRPr="00073A0D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</w:rPr>
        <w:t>Ակնկալվող</w:t>
      </w:r>
      <w:proofErr w:type="spellEnd"/>
      <w:r w:rsidRPr="00073A0D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073A0D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</w:rPr>
        <w:t>արդյունքը</w:t>
      </w:r>
      <w:proofErr w:type="spellEnd"/>
      <w:r w:rsidRPr="00073A0D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</w:p>
    <w:p w:rsidR="00291F04" w:rsidRDefault="00291F04" w:rsidP="00291F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30"/>
        </w:tabs>
        <w:spacing w:after="0" w:line="360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073A0D">
        <w:rPr>
          <w:rFonts w:ascii="GHEA Mariam" w:hAnsi="GHEA Mariam" w:cs="Arial"/>
          <w:color w:val="000000"/>
          <w:sz w:val="24"/>
          <w:szCs w:val="24"/>
          <w:lang w:val="hy-AM"/>
        </w:rPr>
        <w:t xml:space="preserve">   Հայաստանի Հանրապետության շահերի պաշտպանության և ազգային անվտանգության պահպանման նկատառումներից ելնելով՝ Նախագծով</w:t>
      </w:r>
      <w:r w:rsidRPr="00073A0D">
        <w:rPr>
          <w:rFonts w:ascii="GHEA Mariam" w:hAnsi="GHEA Mariam"/>
          <w:color w:val="000000"/>
          <w:sz w:val="24"/>
          <w:szCs w:val="24"/>
          <w:lang w:val="hy-AM"/>
        </w:rPr>
        <w:t xml:space="preserve"> նախատեսվում է, որ օտարերկրյա ֆիզիկական կամ իրավաբանական անձինք, քաղաքացիություն չունեցող անձինք, միջազգային կազմակերպությունները և օտարերկրյա պետությունները տարածական տվյալների ձեռք բերման համար թույլտվություն ստանալու նպատակով դիմում են ներկայացնում լիազոր մարմին, որում նշվում են պահանջվող տարածական տվյալների օգտագործման նպատակը, </w:t>
      </w:r>
      <w:r w:rsidRPr="00073A0D">
        <w:rPr>
          <w:rFonts w:ascii="GHEA Mariam" w:hAnsi="GHEA Mariam"/>
          <w:color w:val="000000"/>
          <w:sz w:val="24"/>
          <w:szCs w:val="24"/>
          <w:lang w:val="hy-AM"/>
        </w:rPr>
        <w:lastRenderedPageBreak/>
        <w:t>հիմնավորումը, նշում առ այն, որ պարտավորվում են իրենց կողմից ստացված տեղեկատվությունները չօգտագործել դիմումում նշված նպատակներից դուրս, դրանք օգտագործել բացառապես խաղաղ նպատակների համար՝ վնաս չպատճառելով Հայաստանի Հանրապետության շահերին։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Նույն նպատակներից ելնելով, Նախագծով նախատեսվում է, որ </w:t>
      </w:r>
      <w:r w:rsidRPr="00A548BD">
        <w:rPr>
          <w:rFonts w:ascii="GHEA Mariam" w:hAnsi="GHEA Mariam"/>
          <w:color w:val="000000"/>
          <w:sz w:val="24"/>
          <w:szCs w:val="24"/>
          <w:lang w:val="hy-AM"/>
        </w:rPr>
        <w:t>թեմատիկ տարածական տվյալները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Mariam" w:hAnsi="GHEA Mariam"/>
          <w:color w:val="000000"/>
          <w:sz w:val="24"/>
          <w:szCs w:val="24"/>
          <w:lang w:val="hy-AM"/>
        </w:rPr>
        <w:t>տրամատրվում</w:t>
      </w:r>
      <w:proofErr w:type="spellEnd"/>
      <w:r>
        <w:rPr>
          <w:rFonts w:ascii="GHEA Mariam" w:hAnsi="GHEA Mariam"/>
          <w:color w:val="000000"/>
          <w:sz w:val="24"/>
          <w:szCs w:val="24"/>
          <w:lang w:val="hy-AM"/>
        </w:rPr>
        <w:t xml:space="preserve"> են </w:t>
      </w:r>
      <w:r w:rsidRPr="00A548BD">
        <w:rPr>
          <w:rFonts w:ascii="GHEA Mariam" w:hAnsi="GHEA Mariam"/>
          <w:color w:val="000000"/>
          <w:sz w:val="24"/>
          <w:szCs w:val="24"/>
          <w:lang w:val="hy-AM"/>
        </w:rPr>
        <w:t>համապատասխան ոլորտային լիազոր մարմինների թույլտվությամբ</w:t>
      </w:r>
      <w:r>
        <w:rPr>
          <w:rFonts w:ascii="GHEA Mariam" w:hAnsi="GHEA Mariam"/>
          <w:color w:val="000000"/>
          <w:sz w:val="24"/>
          <w:szCs w:val="24"/>
          <w:lang w:val="hy-AM"/>
        </w:rPr>
        <w:t>՝</w:t>
      </w:r>
      <w:r w:rsidRPr="00A548BD">
        <w:rPr>
          <w:rFonts w:ascii="GHEA Mariam" w:hAnsi="GHEA Mariam"/>
          <w:color w:val="000000"/>
          <w:sz w:val="24"/>
          <w:szCs w:val="24"/>
          <w:lang w:val="hy-AM"/>
        </w:rPr>
        <w:t xml:space="preserve"> համապատասխան ստորաբաժան</w:t>
      </w:r>
      <w:r>
        <w:rPr>
          <w:rFonts w:ascii="GHEA Mariam" w:hAnsi="GHEA Mariam"/>
          <w:color w:val="000000"/>
          <w:sz w:val="24"/>
          <w:szCs w:val="24"/>
          <w:lang w:val="hy-AM"/>
        </w:rPr>
        <w:t>ու</w:t>
      </w:r>
      <w:r w:rsidRPr="00A548BD">
        <w:rPr>
          <w:rFonts w:ascii="GHEA Mariam" w:hAnsi="GHEA Mariam"/>
          <w:color w:val="000000"/>
          <w:sz w:val="24"/>
          <w:szCs w:val="24"/>
          <w:lang w:val="hy-AM"/>
        </w:rPr>
        <w:t>մն</w:t>
      </w:r>
      <w:r>
        <w:rPr>
          <w:rFonts w:ascii="GHEA Mariam" w:hAnsi="GHEA Mariam"/>
          <w:color w:val="000000"/>
          <w:sz w:val="24"/>
          <w:szCs w:val="24"/>
          <w:lang w:val="hy-AM"/>
        </w:rPr>
        <w:t>երի</w:t>
      </w:r>
      <w:r w:rsidRPr="00A548BD">
        <w:rPr>
          <w:rFonts w:ascii="GHEA Mariam" w:hAnsi="GHEA Mariam"/>
          <w:color w:val="000000"/>
          <w:sz w:val="24"/>
          <w:szCs w:val="24"/>
          <w:lang w:val="hy-AM"/>
        </w:rPr>
        <w:t xml:space="preserve"> կողմից</w:t>
      </w:r>
      <w:r>
        <w:rPr>
          <w:rFonts w:ascii="GHEA Mariam" w:hAnsi="GHEA Mariam"/>
          <w:color w:val="000000"/>
          <w:sz w:val="24"/>
          <w:szCs w:val="24"/>
          <w:lang w:val="hy-AM"/>
        </w:rPr>
        <w:t>։</w:t>
      </w:r>
    </w:p>
    <w:p w:rsidR="00291F04" w:rsidRPr="00073A0D" w:rsidRDefault="00291F04" w:rsidP="00291F04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630"/>
        </w:tabs>
        <w:spacing w:after="0" w:line="360" w:lineRule="auto"/>
        <w:jc w:val="both"/>
        <w:rPr>
          <w:rStyle w:val="Strong"/>
          <w:rFonts w:ascii="GHEA Mariam" w:eastAsia="Tahoma" w:hAnsi="GHEA Mariam" w:cs="Tahoma"/>
          <w:b w:val="0"/>
          <w:bCs w:val="0"/>
          <w:color w:val="000000"/>
          <w:sz w:val="24"/>
          <w:szCs w:val="24"/>
          <w:lang w:val="hy-AM"/>
        </w:rPr>
      </w:pPr>
      <w:r w:rsidRPr="00073A0D">
        <w:rPr>
          <w:rFonts w:ascii="GHEA Mariam" w:hAnsi="GHEA Mariam"/>
          <w:color w:val="000000"/>
          <w:sz w:val="24"/>
          <w:szCs w:val="24"/>
          <w:lang w:val="hy-AM"/>
        </w:rPr>
        <w:t xml:space="preserve">   Նախագծով ներկայացված կ</w:t>
      </w:r>
      <w:r w:rsidRPr="00073A0D">
        <w:rPr>
          <w:rFonts w:ascii="GHEA Mariam" w:eastAsia="Tahoma" w:hAnsi="GHEA Mariam" w:cs="Tahoma"/>
          <w:color w:val="000000"/>
          <w:sz w:val="24"/>
          <w:szCs w:val="24"/>
          <w:lang w:val="hy-AM"/>
        </w:rPr>
        <w:t xml:space="preserve">արգում, ի թիվս այլնի, նախատեսվում են նաև լիազոր մարմնի կողմից թույլտվության տրամադրման և մերժման </w:t>
      </w:r>
      <w:r>
        <w:rPr>
          <w:rFonts w:ascii="GHEA Mariam" w:eastAsia="Tahoma" w:hAnsi="GHEA Mariam" w:cs="Tahoma"/>
          <w:color w:val="000000"/>
          <w:sz w:val="24"/>
          <w:szCs w:val="24"/>
          <w:lang w:val="hy-AM"/>
        </w:rPr>
        <w:t>հիմքեր</w:t>
      </w:r>
      <w:r w:rsidRPr="00073A0D">
        <w:rPr>
          <w:rFonts w:ascii="GHEA Mariam" w:eastAsia="Tahoma" w:hAnsi="GHEA Mariam" w:cs="Tahoma"/>
          <w:color w:val="000000"/>
          <w:sz w:val="24"/>
          <w:szCs w:val="24"/>
          <w:lang w:val="hy-AM"/>
        </w:rPr>
        <w:t>ը:</w:t>
      </w:r>
    </w:p>
    <w:p w:rsidR="00291F04" w:rsidRPr="009B3F77" w:rsidRDefault="00291F04" w:rsidP="00291F04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90" w:firstLine="180"/>
        <w:jc w:val="both"/>
        <w:textAlignment w:val="baseline"/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Նախագիծը</w:t>
      </w:r>
      <w:r w:rsidRPr="009B3F77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մշակվել</w:t>
      </w:r>
      <w:r w:rsidRPr="009B3F77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է</w:t>
      </w:r>
      <w:r w:rsidRPr="009B3F77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Կադաստրի</w:t>
      </w:r>
      <w:r w:rsidRPr="009B3F77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կոմիտեի</w:t>
      </w:r>
      <w:r w:rsidRPr="009B3F77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կողմից</w:t>
      </w:r>
      <w:r w:rsidRPr="009B3F77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>:</w:t>
      </w:r>
    </w:p>
    <w:p w:rsidR="00291F04" w:rsidRPr="009B3F77" w:rsidRDefault="00291F04" w:rsidP="00291F04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90" w:firstLine="180"/>
        <w:jc w:val="both"/>
        <w:textAlignment w:val="baseline"/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5F4519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</w:t>
      </w: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ախագծի</w:t>
      </w:r>
      <w:r w:rsidRPr="009B3F77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ընդունման</w:t>
      </w:r>
      <w:r w:rsidRPr="009B3F77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կապակցությամբ</w:t>
      </w:r>
      <w:r w:rsidRPr="009B3F77">
        <w:rPr>
          <w:rStyle w:val="Strong"/>
          <w:rFonts w:ascii="GHEA Mariam" w:hAnsi="GHEA Mariam" w:cs="Arian AMU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ՀՀ</w:t>
      </w:r>
      <w:r w:rsidRPr="009B3F77"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պետական</w:t>
      </w: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5F4519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բյուջե</w:t>
      </w: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ում</w:t>
      </w: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5F4519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եկամուտների</w:t>
      </w: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proofErr w:type="spellStart"/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ավելացումներ</w:t>
      </w:r>
      <w:proofErr w:type="spellEnd"/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5F4519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կամ</w:t>
      </w: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5F4519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նվազեցումներ</w:t>
      </w: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5F4519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չեն</w:t>
      </w:r>
      <w:r w:rsidRPr="009B3F77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af-ZA"/>
        </w:rPr>
        <w:t xml:space="preserve"> </w:t>
      </w:r>
      <w:r w:rsidRPr="005F4519">
        <w:rPr>
          <w:rStyle w:val="Strong"/>
          <w:rFonts w:ascii="GHEA Mariam" w:hAnsi="GHEA Mariam" w:cs="Cambria Math"/>
          <w:color w:val="000000" w:themeColor="text1"/>
          <w:sz w:val="24"/>
          <w:szCs w:val="24"/>
          <w:bdr w:val="none" w:sz="0" w:space="0" w:color="auto" w:frame="1"/>
          <w:lang w:val="hy-AM"/>
        </w:rPr>
        <w:t>նախատեսվում</w:t>
      </w:r>
      <w:r w:rsidRPr="009B3F77">
        <w:rPr>
          <w:rStyle w:val="Strong"/>
          <w:rFonts w:ascii="GHEA Mariam" w:hAnsi="GHEA Mariam"/>
          <w:color w:val="000000" w:themeColor="text1"/>
          <w:sz w:val="24"/>
          <w:szCs w:val="24"/>
          <w:bdr w:val="none" w:sz="0" w:space="0" w:color="auto" w:frame="1"/>
          <w:lang w:val="hy-AM"/>
        </w:rPr>
        <w:t>:</w:t>
      </w:r>
    </w:p>
    <w:p w:rsidR="00291F04" w:rsidRPr="009B3F77" w:rsidRDefault="00291F04" w:rsidP="00291F04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90" w:firstLine="180"/>
        <w:jc w:val="both"/>
        <w:textAlignment w:val="baseline"/>
        <w:rPr>
          <w:rFonts w:ascii="GHEA Mariam" w:hAnsi="GHEA Mariam" w:cs="Arian AMU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proofErr w:type="spellStart"/>
      <w:r w:rsidRPr="009B3F77">
        <w:rPr>
          <w:rFonts w:ascii="GHEA Mariam" w:hAnsi="GHEA Mariam" w:cs="Sylfaen"/>
          <w:b/>
          <w:sz w:val="24"/>
          <w:szCs w:val="24"/>
          <w:lang w:val="fr-FR"/>
        </w:rPr>
        <w:t>Կապը</w:t>
      </w:r>
      <w:proofErr w:type="spellEnd"/>
      <w:r w:rsidRPr="009B3F77">
        <w:rPr>
          <w:rFonts w:ascii="GHEA Mariam" w:hAnsi="GHEA Mariam"/>
          <w:b/>
          <w:color w:val="000000"/>
          <w:sz w:val="24"/>
          <w:szCs w:val="24"/>
          <w:lang w:val="hy-AM"/>
        </w:rPr>
        <w:t xml:space="preserve">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9B3F77">
        <w:rPr>
          <w:rFonts w:ascii="GHEA Mariam" w:hAnsi="GHEA Mariam"/>
          <w:b/>
          <w:color w:val="000000"/>
          <w:sz w:val="24"/>
          <w:szCs w:val="24"/>
          <w:lang w:val="hy-AM"/>
        </w:rPr>
        <w:t>ռազմավարություննե</w:t>
      </w:r>
      <w:r>
        <w:rPr>
          <w:rFonts w:ascii="GHEA Mariam" w:hAnsi="GHEA Mariam"/>
          <w:b/>
          <w:color w:val="000000"/>
          <w:sz w:val="24"/>
          <w:szCs w:val="24"/>
          <w:lang w:val="hy-AM"/>
        </w:rPr>
        <w:t>ր</w:t>
      </w:r>
      <w:proofErr w:type="spellEnd"/>
      <w:r>
        <w:rPr>
          <w:rFonts w:ascii="GHEA Mariam" w:hAnsi="GHEA Mariam"/>
          <w:b/>
          <w:color w:val="000000"/>
          <w:sz w:val="24"/>
          <w:szCs w:val="24"/>
          <w:lang w:val="hy-AM"/>
        </w:rPr>
        <w:t>․</w:t>
      </w:r>
      <w:r w:rsidRPr="009B3F77">
        <w:rPr>
          <w:rFonts w:ascii="GHEA Mariam" w:hAnsi="GHEA Mariam" w:cs="Cambria Math"/>
          <w:b/>
          <w:color w:val="000000"/>
          <w:sz w:val="24"/>
          <w:szCs w:val="24"/>
          <w:lang w:val="hy-AM"/>
        </w:rPr>
        <w:t xml:space="preserve"> </w:t>
      </w:r>
    </w:p>
    <w:p w:rsidR="00291F04" w:rsidRPr="009B3F77" w:rsidRDefault="00291F04" w:rsidP="00291F04">
      <w:pPr>
        <w:spacing w:after="0" w:line="360" w:lineRule="auto"/>
        <w:ind w:left="90"/>
        <w:jc w:val="both"/>
        <w:rPr>
          <w:rStyle w:val="Strong"/>
          <w:rFonts w:ascii="GHEA Mariam" w:hAnsi="GHEA Mariam"/>
          <w:bCs w:val="0"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5F4519">
        <w:rPr>
          <w:rFonts w:ascii="GHEA Mariam" w:hAnsi="GHEA Mariam" w:cs="Cambria Math"/>
          <w:b/>
          <w:color w:val="000000"/>
          <w:sz w:val="24"/>
          <w:szCs w:val="24"/>
          <w:lang w:val="hy-AM"/>
        </w:rPr>
        <w:t xml:space="preserve">   </w:t>
      </w:r>
      <w:r w:rsidRPr="005F4519">
        <w:rPr>
          <w:rFonts w:ascii="GHEA Mariam" w:hAnsi="GHEA Mariam"/>
          <w:sz w:val="24"/>
          <w:szCs w:val="24"/>
          <w:lang w:val="hy-AM"/>
        </w:rPr>
        <w:t>Նախագիծը բխում է ՀՀ կառավարության 2022 թվականի դեկտեմբերի 22-ի</w:t>
      </w:r>
      <w:r>
        <w:rPr>
          <w:rFonts w:ascii="GHEA Mariam" w:hAnsi="GHEA Mariam"/>
          <w:sz w:val="24"/>
          <w:szCs w:val="24"/>
          <w:lang w:val="hy-AM"/>
        </w:rPr>
        <w:br/>
      </w:r>
      <w:r w:rsidRPr="005F4519">
        <w:rPr>
          <w:rFonts w:ascii="GHEA Mariam" w:hAnsi="GHEA Mariam"/>
          <w:sz w:val="24"/>
          <w:szCs w:val="24"/>
          <w:lang w:val="hy-AM"/>
        </w:rPr>
        <w:t>«ՀՀ</w:t>
      </w:r>
      <w:r w:rsidRPr="009B3F77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կառավարության 2021-2026 թվականների գործունեության միջոցառումների</w:t>
      </w:r>
      <w:r w:rsidRPr="005F4519">
        <w:rPr>
          <w:rFonts w:ascii="GHEA Mariam" w:hAnsi="GHEA Mariam"/>
          <w:bCs/>
          <w:color w:val="000000" w:themeColor="text1"/>
          <w:sz w:val="24"/>
          <w:szCs w:val="24"/>
          <w:lang w:val="hy-AM"/>
        </w:rPr>
        <w:t xml:space="preserve"> ծրագիրը հաստատելու մասին» </w:t>
      </w:r>
      <w:r w:rsidRPr="005F451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N </w:t>
      </w:r>
      <w:r w:rsidRPr="009B3F77">
        <w:rPr>
          <w:rFonts w:ascii="GHEA Mariam" w:hAnsi="GHEA Mariam"/>
          <w:color w:val="000000" w:themeColor="text1"/>
          <w:sz w:val="24"/>
          <w:szCs w:val="24"/>
          <w:lang w:val="hy-AM"/>
        </w:rPr>
        <w:t>2117</w:t>
      </w:r>
      <w:r w:rsidRPr="005F451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-Լ որոշմամբ հաստատված N 1 հավելվածի Կադաստրի կոմիտեի միջոցառումների ծրագրի 1-ին կետի «1. </w:t>
      </w:r>
      <w:proofErr w:type="spellStart"/>
      <w:r w:rsidRPr="005F4519">
        <w:rPr>
          <w:rFonts w:ascii="GHEA Mariam" w:hAnsi="GHEA Mariam"/>
          <w:color w:val="000000" w:themeColor="text1"/>
          <w:sz w:val="24"/>
          <w:szCs w:val="24"/>
          <w:lang w:val="hy-AM"/>
        </w:rPr>
        <w:t>Ինտեգրված</w:t>
      </w:r>
      <w:proofErr w:type="spellEnd"/>
      <w:r w:rsidRPr="005F4519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կադաստրի ստեղծում» միջոցառման</w:t>
      </w:r>
      <w:r w:rsidRPr="009B3F77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կատարման,</w:t>
      </w:r>
      <w:r w:rsidRPr="009B3F77">
        <w:rPr>
          <w:rFonts w:ascii="GHEA Mariam" w:hAnsi="GHEA Mariam"/>
          <w:sz w:val="24"/>
          <w:szCs w:val="24"/>
          <w:lang w:val="hy-AM"/>
        </w:rPr>
        <w:t xml:space="preserve"> </w:t>
      </w:r>
      <w:r w:rsidRPr="005F4519">
        <w:rPr>
          <w:rFonts w:ascii="GHEA Mariam" w:hAnsi="GHEA Mariam" w:cs="Sylfaen"/>
          <w:sz w:val="24"/>
          <w:szCs w:val="24"/>
          <w:lang w:val="hy-AM"/>
        </w:rPr>
        <w:t>ՀՀ կառավարության 2019 թվականի մայիսի 23-ի N 672-Լ որոշման</w:t>
      </w:r>
      <w:r w:rsidRPr="009B3F77">
        <w:rPr>
          <w:rFonts w:ascii="GHEA Mariam" w:hAnsi="GHEA Mariam" w:cs="Sylfaen"/>
          <w:sz w:val="24"/>
          <w:szCs w:val="24"/>
          <w:lang w:val="hy-AM"/>
        </w:rPr>
        <w:t xml:space="preserve">, </w:t>
      </w:r>
      <w:r w:rsidRPr="005F4519">
        <w:rPr>
          <w:rFonts w:ascii="GHEA Mariam" w:hAnsi="GHEA Mariam" w:cs="Sylfaen"/>
          <w:sz w:val="24"/>
          <w:szCs w:val="24"/>
          <w:lang w:val="hy-AM"/>
        </w:rPr>
        <w:t>ՀՀ կառավարության 2021 թվականի ապրիլի 8-ի «</w:t>
      </w:r>
      <w:proofErr w:type="spellStart"/>
      <w:r w:rsidRPr="005F4519">
        <w:rPr>
          <w:rFonts w:ascii="GHEA Mariam" w:hAnsi="GHEA Mariam" w:cs="Sylfaen"/>
          <w:sz w:val="24"/>
          <w:szCs w:val="24"/>
          <w:lang w:val="hy-AM"/>
        </w:rPr>
        <w:t>Ինտեգրված</w:t>
      </w:r>
      <w:proofErr w:type="spellEnd"/>
      <w:r w:rsidRPr="005F4519">
        <w:rPr>
          <w:rFonts w:ascii="GHEA Mariam" w:hAnsi="GHEA Mariam" w:cs="Sylfaen"/>
          <w:sz w:val="24"/>
          <w:szCs w:val="24"/>
          <w:lang w:val="hy-AM"/>
        </w:rPr>
        <w:t xml:space="preserve"> կադաստրի ստեղծման ռազմավարական ծրագիրը հաստատելու մասին» N 505-Լ որոշմամբ հաստատված ոլորտային ռազմավարական </w:t>
      </w:r>
      <w:r w:rsidRPr="005F4519">
        <w:rPr>
          <w:rFonts w:ascii="GHEA Mariam" w:hAnsi="GHEA Mariam"/>
          <w:sz w:val="24"/>
          <w:szCs w:val="24"/>
          <w:lang w:val="hy-AM"/>
        </w:rPr>
        <w:t>փաստաթղթի պահանջներից:</w:t>
      </w:r>
    </w:p>
    <w:p w:rsidR="005A3E2F" w:rsidRPr="00291F04" w:rsidRDefault="005A3E2F" w:rsidP="00291F04">
      <w:pPr>
        <w:rPr>
          <w:rStyle w:val="Strong"/>
          <w:b w:val="0"/>
          <w:bCs w:val="0"/>
          <w:lang w:val="hy-AM"/>
        </w:rPr>
      </w:pPr>
      <w:bookmarkStart w:id="0" w:name="_GoBack"/>
      <w:bookmarkEnd w:id="0"/>
    </w:p>
    <w:sectPr w:rsidR="005A3E2F" w:rsidRPr="00291F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C80838"/>
    <w:multiLevelType w:val="hybridMultilevel"/>
    <w:tmpl w:val="8A046088"/>
    <w:lvl w:ilvl="0" w:tplc="A7DE75E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3A67337E"/>
    <w:multiLevelType w:val="hybridMultilevel"/>
    <w:tmpl w:val="2FA89E08"/>
    <w:lvl w:ilvl="0" w:tplc="120CDE00">
      <w:start w:val="3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770C"/>
    <w:rsid w:val="00073A0D"/>
    <w:rsid w:val="00286CCE"/>
    <w:rsid w:val="00291F04"/>
    <w:rsid w:val="00301396"/>
    <w:rsid w:val="004A52AE"/>
    <w:rsid w:val="005A3E2F"/>
    <w:rsid w:val="006567B0"/>
    <w:rsid w:val="00752D5A"/>
    <w:rsid w:val="0079770C"/>
    <w:rsid w:val="00912B17"/>
    <w:rsid w:val="00990F0B"/>
    <w:rsid w:val="009B3F77"/>
    <w:rsid w:val="00A548BD"/>
    <w:rsid w:val="00AC65F5"/>
    <w:rsid w:val="00AE2115"/>
    <w:rsid w:val="00B21DFA"/>
    <w:rsid w:val="00BA52C9"/>
    <w:rsid w:val="00CC6BF0"/>
    <w:rsid w:val="00CD68E9"/>
    <w:rsid w:val="00E2573C"/>
    <w:rsid w:val="00F4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3432CA-C466-443D-A580-A8ABF1B99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65F5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C65F5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AC65F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AC65F5"/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unhideWhenUsed/>
    <w:rsid w:val="00AC65F5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AC65F5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C6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21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298</Words>
  <Characters>2340</Characters>
  <Application>Microsoft Office Word</Application>
  <DocSecurity>0</DocSecurity>
  <Lines>50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https://mul2.gov.am/tasks/1012011/oneclick/a5f0c88b9f95f69d86537661d4b81754d3dd377503ad7aa2a981ef379ccda016.docx?token=9899e6e277e6e622d644cb19498ec6f6</cp:keywords>
  <dc:description/>
  <cp:lastModifiedBy>Ashot Tsormutyan</cp:lastModifiedBy>
  <cp:revision>20</cp:revision>
  <dcterms:created xsi:type="dcterms:W3CDTF">2024-05-21T12:04:00Z</dcterms:created>
  <dcterms:modified xsi:type="dcterms:W3CDTF">2024-08-13T13:08:00Z</dcterms:modified>
</cp:coreProperties>
</file>