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CF0" w:rsidRPr="000C0880" w:rsidRDefault="00604CF0" w:rsidP="00604CF0">
      <w:pPr>
        <w:spacing w:line="360" w:lineRule="auto"/>
        <w:contextualSpacing/>
        <w:jc w:val="right"/>
        <w:rPr>
          <w:rFonts w:ascii="GHEA Mariam" w:hAnsi="GHEA Mariam"/>
          <w:u w:val="single"/>
        </w:rPr>
      </w:pPr>
    </w:p>
    <w:p w:rsidR="00604CF0" w:rsidRPr="000C0880" w:rsidRDefault="00604CF0" w:rsidP="00604CF0">
      <w:pPr>
        <w:spacing w:line="360" w:lineRule="auto"/>
        <w:contextualSpacing/>
        <w:jc w:val="center"/>
        <w:rPr>
          <w:rFonts w:ascii="GHEA Mariam" w:hAnsi="GHEA Mariam"/>
          <w:b/>
        </w:rPr>
      </w:pPr>
      <w:r w:rsidRPr="000C0880">
        <w:rPr>
          <w:rFonts w:ascii="GHEA Mariam" w:hAnsi="GHEA Mariam"/>
          <w:b/>
        </w:rPr>
        <w:t>ԱՄՓՈՓԱԹԵՐԹ</w:t>
      </w:r>
    </w:p>
    <w:p w:rsidR="00604CF0" w:rsidRPr="000C0880" w:rsidRDefault="00604CF0" w:rsidP="00604CF0">
      <w:pPr>
        <w:spacing w:line="360" w:lineRule="auto"/>
        <w:contextualSpacing/>
        <w:jc w:val="center"/>
        <w:rPr>
          <w:rFonts w:ascii="GHEA Mariam" w:hAnsi="GHEA Mariam"/>
          <w:b/>
          <w:lang w:val="hy-AM"/>
        </w:rPr>
      </w:pPr>
      <w:r w:rsidRPr="000C0880">
        <w:rPr>
          <w:rFonts w:ascii="GHEA Mariam" w:hAnsi="GHEA Mariam"/>
          <w:b/>
          <w:lang w:val="hy-AM"/>
        </w:rPr>
        <w:t>«</w:t>
      </w:r>
      <w:r w:rsidRPr="000C0880">
        <w:rPr>
          <w:rFonts w:ascii="GHEA Mariam" w:hAnsi="GHEA Mariam"/>
          <w:b/>
        </w:rPr>
        <w:t>ՕՏԱՐԵՐԿՐՅԱ ՖԻԶԻԿԱԿԱՆ ԿԱՄ ԻՐԱՎԱԲԱՆԱԿԱՆ ԱՆՁԱՆՑ, ՔԱՂԱՔԱՑԻՈՒԹՅՈՒՆ ՉՈՒՆԵՑՈՂ ԱՆՁԱՆՑ, ՄԻՋԱԶԳԱՅԻՆ ԿԱԶՄԱԿԵՐՊՈՒԹՅՈՒՆՆԵՐԻՆ ԵՎ ՕՏԱՐԵՐԿՐՅԱ ՊԵՏՈՒԹՅՈՒՆՆԵՐԻՆ ՏԱՐԱԾԱԿԱՆ ՏՎՅԱԼՆԵՐԻ ՏՐԱՄԱԴՐՄԱՆ ԹՈՒՅԼՏՎՈՒԹՅԱՆ ԿԱՐԳԸ ԵՎ ՄԵՐԺՄԱՆ ՀԻՄՔԵՐԸ ՍԱՀՄԱՆԵԼՈՒ ՄԱՍԻՆ</w:t>
      </w:r>
      <w:r w:rsidRPr="000C0880">
        <w:rPr>
          <w:rFonts w:ascii="GHEA Mariam" w:hAnsi="GHEA Mariam"/>
          <w:b/>
          <w:lang w:val="hy-AM"/>
        </w:rPr>
        <w:t>»</w:t>
      </w:r>
    </w:p>
    <w:p w:rsidR="00604CF0" w:rsidRPr="000C0880" w:rsidRDefault="00604CF0" w:rsidP="00604CF0">
      <w:pPr>
        <w:spacing w:line="360" w:lineRule="auto"/>
        <w:contextualSpacing/>
        <w:jc w:val="center"/>
        <w:rPr>
          <w:rFonts w:ascii="GHEA Mariam" w:hAnsi="GHEA Mariam" w:cs="Sylfaen"/>
          <w:b/>
          <w:bCs/>
          <w:color w:val="000000"/>
          <w:lang w:val="fr-FR"/>
        </w:rPr>
      </w:pPr>
      <w:r w:rsidRPr="000C0880">
        <w:rPr>
          <w:rFonts w:ascii="GHEA Mariam" w:hAnsi="GHEA Mariam" w:cs="Sylfaen"/>
          <w:b/>
          <w:bCs/>
          <w:color w:val="000000"/>
          <w:lang w:val="fr-FR"/>
        </w:rPr>
        <w:t xml:space="preserve">ՀԱՅԱՍՏԱՆԻ ՀԱՆՐԱՊԵՏՈՒԹՅԱՆ </w:t>
      </w:r>
      <w:r w:rsidRPr="000C0880">
        <w:rPr>
          <w:rFonts w:ascii="GHEA Mariam" w:hAnsi="GHEA Mariam" w:cs="Sylfaen"/>
          <w:b/>
          <w:bCs/>
          <w:color w:val="000000"/>
          <w:lang w:val="hy-AM"/>
        </w:rPr>
        <w:t>ԿԱՌԱՎԱՐՈՒԹՅԱՆ ՈՐՈՇՄԱՆ</w:t>
      </w:r>
      <w:r w:rsidRPr="000C0880">
        <w:rPr>
          <w:rFonts w:ascii="GHEA Mariam" w:hAnsi="GHEA Mariam" w:cs="Sylfaen"/>
          <w:b/>
          <w:bCs/>
          <w:color w:val="000000"/>
          <w:lang w:val="fr-FR"/>
        </w:rPr>
        <w:t xml:space="preserve"> ՆԱԽԱԳԾԻ</w:t>
      </w:r>
    </w:p>
    <w:tbl>
      <w:tblPr>
        <w:tblW w:w="1486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0"/>
        <w:gridCol w:w="3420"/>
        <w:gridCol w:w="180"/>
        <w:gridCol w:w="90"/>
        <w:gridCol w:w="2801"/>
      </w:tblGrid>
      <w:tr w:rsidR="00604CF0" w:rsidRPr="000C0880" w:rsidTr="00A93946">
        <w:trPr>
          <w:trHeight w:val="539"/>
        </w:trPr>
        <w:tc>
          <w:tcPr>
            <w:tcW w:w="11970" w:type="dxa"/>
            <w:gridSpan w:val="3"/>
            <w:vMerge w:val="restart"/>
            <w:shd w:val="clear" w:color="auto" w:fill="A6A6A6"/>
          </w:tcPr>
          <w:p w:rsidR="00604CF0" w:rsidRPr="000C0880" w:rsidRDefault="00604CF0" w:rsidP="00A93946">
            <w:pPr>
              <w:numPr>
                <w:ilvl w:val="0"/>
                <w:numId w:val="33"/>
              </w:numPr>
              <w:spacing w:line="360" w:lineRule="auto"/>
              <w:contextualSpacing/>
              <w:jc w:val="center"/>
              <w:rPr>
                <w:rFonts w:ascii="GHEA Mariam" w:hAnsi="GHEA Mariam"/>
                <w:b/>
                <w:lang w:val="fr-FR"/>
              </w:rPr>
            </w:pPr>
            <w:r w:rsidRPr="000C0880">
              <w:rPr>
                <w:rFonts w:ascii="GHEA Mariam" w:hAnsi="GHEA Mariam"/>
                <w:b/>
              </w:rPr>
              <w:t>ՀՀ</w:t>
            </w:r>
            <w:r w:rsidRPr="000C0880">
              <w:rPr>
                <w:rFonts w:ascii="GHEA Mariam" w:hAnsi="GHEA Mariam"/>
                <w:b/>
                <w:lang w:val="fr-FR"/>
              </w:rPr>
              <w:t xml:space="preserve"> </w:t>
            </w:r>
            <w:r w:rsidRPr="000C0880">
              <w:rPr>
                <w:rFonts w:ascii="GHEA Mariam" w:hAnsi="GHEA Mariam"/>
                <w:b/>
              </w:rPr>
              <w:t>տարածքային</w:t>
            </w:r>
            <w:r w:rsidRPr="000C0880">
              <w:rPr>
                <w:rFonts w:ascii="GHEA Mariam" w:hAnsi="GHEA Mariam"/>
                <w:b/>
                <w:lang w:val="fr-FR"/>
              </w:rPr>
              <w:t xml:space="preserve"> </w:t>
            </w:r>
            <w:r w:rsidRPr="000C0880">
              <w:rPr>
                <w:rFonts w:ascii="GHEA Mariam" w:hAnsi="GHEA Mariam"/>
                <w:b/>
              </w:rPr>
              <w:t>կառավարման</w:t>
            </w:r>
            <w:r w:rsidRPr="000C0880">
              <w:rPr>
                <w:rFonts w:ascii="GHEA Mariam" w:hAnsi="GHEA Mariam"/>
                <w:b/>
                <w:lang w:val="fr-FR"/>
              </w:rPr>
              <w:t xml:space="preserve"> </w:t>
            </w:r>
            <w:r w:rsidRPr="000C0880">
              <w:rPr>
                <w:rFonts w:ascii="GHEA Mariam" w:hAnsi="GHEA Mariam"/>
                <w:b/>
              </w:rPr>
              <w:t>եւ</w:t>
            </w:r>
            <w:r w:rsidRPr="000C0880">
              <w:rPr>
                <w:rFonts w:ascii="GHEA Mariam" w:hAnsi="GHEA Mariam"/>
                <w:b/>
                <w:lang w:val="fr-FR"/>
              </w:rPr>
              <w:t xml:space="preserve"> </w:t>
            </w:r>
            <w:r w:rsidRPr="000C0880">
              <w:rPr>
                <w:rFonts w:ascii="GHEA Mariam" w:hAnsi="GHEA Mariam"/>
                <w:b/>
              </w:rPr>
              <w:t>ենթակառուցվածքների</w:t>
            </w:r>
            <w:r w:rsidRPr="000C0880">
              <w:rPr>
                <w:rFonts w:ascii="GHEA Mariam" w:hAnsi="GHEA Mariam"/>
                <w:b/>
                <w:lang w:val="fr-FR"/>
              </w:rPr>
              <w:t xml:space="preserve"> </w:t>
            </w:r>
            <w:r w:rsidRPr="000C0880">
              <w:rPr>
                <w:rFonts w:ascii="GHEA Mariam" w:hAnsi="GHEA Mariam"/>
                <w:b/>
              </w:rPr>
              <w:t>նախարարություն</w:t>
            </w:r>
          </w:p>
        </w:tc>
        <w:tc>
          <w:tcPr>
            <w:tcW w:w="2891" w:type="dxa"/>
            <w:gridSpan w:val="2"/>
            <w:shd w:val="clear" w:color="auto" w:fill="A6A6A6"/>
          </w:tcPr>
          <w:p w:rsidR="00604CF0" w:rsidRPr="000C0880" w:rsidRDefault="00604CF0" w:rsidP="00A93946">
            <w:pPr>
              <w:spacing w:line="360" w:lineRule="auto"/>
              <w:contextualSpacing/>
              <w:jc w:val="center"/>
              <w:rPr>
                <w:rFonts w:ascii="GHEA Mariam" w:hAnsi="GHEA Mariam"/>
                <w:b/>
              </w:rPr>
            </w:pPr>
            <w:r w:rsidRPr="000C0880">
              <w:rPr>
                <w:rFonts w:ascii="GHEA Mariam" w:hAnsi="GHEA Mariam"/>
                <w:b/>
              </w:rPr>
              <w:t>27</w:t>
            </w:r>
            <w:r w:rsidRPr="000C0880">
              <w:rPr>
                <w:rFonts w:ascii="Microsoft JhengHei" w:eastAsia="Microsoft JhengHei" w:hAnsi="Microsoft JhengHei" w:cs="Microsoft JhengHei" w:hint="eastAsia"/>
                <w:b/>
                <w:lang w:val="hy-AM"/>
              </w:rPr>
              <w:t>․</w:t>
            </w:r>
            <w:r w:rsidRPr="000C0880">
              <w:rPr>
                <w:rFonts w:ascii="GHEA Mariam" w:hAnsi="GHEA Mariam"/>
                <w:b/>
              </w:rPr>
              <w:t>05</w:t>
            </w:r>
            <w:r w:rsidRPr="000C0880">
              <w:rPr>
                <w:rFonts w:ascii="Microsoft JhengHei" w:eastAsia="Microsoft JhengHei" w:hAnsi="Microsoft JhengHei" w:cs="Microsoft JhengHei" w:hint="eastAsia"/>
                <w:b/>
                <w:lang w:val="hy-AM"/>
              </w:rPr>
              <w:t>․</w:t>
            </w:r>
            <w:r w:rsidRPr="000C0880">
              <w:rPr>
                <w:rFonts w:ascii="GHEA Mariam" w:hAnsi="GHEA Mariam"/>
                <w:b/>
              </w:rPr>
              <w:t>2024</w:t>
            </w:r>
            <w:r w:rsidRPr="000C0880">
              <w:rPr>
                <w:rFonts w:ascii="GHEA Mariam" w:hAnsi="GHEA Mariam"/>
                <w:b/>
                <w:lang w:val="hy-AM"/>
              </w:rPr>
              <w:t>թ</w:t>
            </w:r>
            <w:r w:rsidRPr="000C0880">
              <w:rPr>
                <w:rFonts w:ascii="Microsoft JhengHei" w:eastAsia="Microsoft JhengHei" w:hAnsi="Microsoft JhengHei" w:cs="Microsoft JhengHei" w:hint="eastAsia"/>
                <w:b/>
                <w:lang w:val="hy-AM"/>
              </w:rPr>
              <w:t>․</w:t>
            </w:r>
          </w:p>
        </w:tc>
      </w:tr>
      <w:tr w:rsidR="00604CF0" w:rsidRPr="000C0880" w:rsidTr="00A93946">
        <w:trPr>
          <w:trHeight w:val="293"/>
        </w:trPr>
        <w:tc>
          <w:tcPr>
            <w:tcW w:w="11970" w:type="dxa"/>
            <w:gridSpan w:val="3"/>
            <w:vMerge/>
            <w:shd w:val="clear" w:color="auto" w:fill="A6A6A6"/>
          </w:tcPr>
          <w:p w:rsidR="00604CF0" w:rsidRPr="000C0880" w:rsidRDefault="00604CF0" w:rsidP="00A93946">
            <w:pPr>
              <w:spacing w:line="360" w:lineRule="auto"/>
              <w:contextualSpacing/>
              <w:jc w:val="center"/>
              <w:rPr>
                <w:rFonts w:ascii="GHEA Mariam" w:hAnsi="GHEA Mariam"/>
              </w:rPr>
            </w:pPr>
          </w:p>
        </w:tc>
        <w:tc>
          <w:tcPr>
            <w:tcW w:w="2891" w:type="dxa"/>
            <w:gridSpan w:val="2"/>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rPr>
              <w:t>N ԳՍ/14.1/17004-2024</w:t>
            </w:r>
          </w:p>
        </w:tc>
      </w:tr>
      <w:tr w:rsidR="00604CF0" w:rsidRPr="00695075" w:rsidTr="00A93946">
        <w:trPr>
          <w:trHeight w:val="509"/>
        </w:trPr>
        <w:tc>
          <w:tcPr>
            <w:tcW w:w="8370" w:type="dxa"/>
            <w:shd w:val="clear" w:color="auto" w:fill="auto"/>
          </w:tcPr>
          <w:p w:rsidR="00604CF0" w:rsidRPr="000C0880" w:rsidRDefault="00604CF0" w:rsidP="00A93946">
            <w:pPr>
              <w:tabs>
                <w:tab w:val="left" w:pos="7809"/>
                <w:tab w:val="left" w:pos="8086"/>
              </w:tabs>
              <w:spacing w:line="360" w:lineRule="auto"/>
              <w:ind w:left="-21" w:firstLine="184"/>
              <w:jc w:val="both"/>
              <w:rPr>
                <w:rFonts w:ascii="GHEA Mariam" w:hAnsi="GHEA Mariam"/>
                <w:lang w:val="hy-AM"/>
              </w:rPr>
            </w:pPr>
            <w:r w:rsidRPr="000C0880">
              <w:rPr>
                <w:rFonts w:ascii="GHEA Mariam" w:hAnsi="GHEA Mariam"/>
                <w:lang w:val="hy-AM"/>
              </w:rPr>
              <w:t>1</w:t>
            </w:r>
            <w:r w:rsidRPr="000C0880">
              <w:rPr>
                <w:rFonts w:ascii="Microsoft JhengHei" w:eastAsia="Microsoft JhengHei" w:hAnsi="Microsoft JhengHei" w:cs="Microsoft JhengHei" w:hint="eastAsia"/>
                <w:lang w:val="hy-AM"/>
              </w:rPr>
              <w:t>․</w:t>
            </w:r>
            <w:r w:rsidRPr="000C0880">
              <w:rPr>
                <w:rFonts w:ascii="GHEA Mariam" w:hAnsi="GHEA Mariam"/>
                <w:lang w:val="hy-AM"/>
              </w:rPr>
              <w:t xml:space="preserve"> «Տարածական</w:t>
            </w:r>
            <w:r w:rsidRPr="000C0880">
              <w:rPr>
                <w:rFonts w:ascii="Calibri" w:hAnsi="Calibri" w:cs="Calibri"/>
                <w:lang w:val="hy-AM"/>
              </w:rPr>
              <w:t> </w:t>
            </w:r>
            <w:r w:rsidRPr="000C0880">
              <w:rPr>
                <w:rFonts w:ascii="GHEA Mariam" w:hAnsi="GHEA Mariam"/>
                <w:lang w:val="hy-AM"/>
              </w:rPr>
              <w:t>տվյալների</w:t>
            </w:r>
            <w:r w:rsidRPr="000C0880">
              <w:rPr>
                <w:rFonts w:ascii="Calibri" w:hAnsi="Calibri" w:cs="Calibri"/>
                <w:lang w:val="hy-AM"/>
              </w:rPr>
              <w:t> </w:t>
            </w:r>
            <w:r w:rsidRPr="000C0880">
              <w:rPr>
                <w:rFonts w:ascii="GHEA Mariam" w:hAnsi="GHEA Mariam"/>
                <w:lang w:val="hy-AM"/>
              </w:rPr>
              <w:t>մասին»</w:t>
            </w:r>
            <w:r w:rsidRPr="000C0880">
              <w:rPr>
                <w:rFonts w:ascii="Calibri" w:hAnsi="Calibri" w:cs="Calibri"/>
                <w:lang w:val="hy-AM"/>
              </w:rPr>
              <w:t> </w:t>
            </w:r>
            <w:r w:rsidRPr="000C0880">
              <w:rPr>
                <w:rFonts w:ascii="GHEA Mariam" w:hAnsi="GHEA Mariam"/>
                <w:lang w:val="hy-AM"/>
              </w:rPr>
              <w:t>օրենքի</w:t>
            </w:r>
            <w:r w:rsidRPr="000C0880">
              <w:rPr>
                <w:rFonts w:ascii="Calibri" w:hAnsi="Calibri" w:cs="Calibri"/>
                <w:lang w:val="hy-AM"/>
              </w:rPr>
              <w:t> </w:t>
            </w:r>
            <w:r w:rsidRPr="000C0880">
              <w:rPr>
                <w:rFonts w:ascii="GHEA Mariam" w:hAnsi="GHEA Mariam"/>
                <w:lang w:val="hy-AM"/>
              </w:rPr>
              <w:t>5-րդ</w:t>
            </w:r>
            <w:r w:rsidRPr="000C0880">
              <w:rPr>
                <w:rFonts w:ascii="Calibri" w:hAnsi="Calibri" w:cs="Calibri"/>
                <w:lang w:val="hy-AM"/>
              </w:rPr>
              <w:t> </w:t>
            </w:r>
            <w:r w:rsidRPr="000C0880">
              <w:rPr>
                <w:rFonts w:ascii="GHEA Mariam" w:hAnsi="GHEA Mariam"/>
                <w:lang w:val="hy-AM"/>
              </w:rPr>
              <w:t>հոդվածի</w:t>
            </w:r>
            <w:r w:rsidRPr="000C0880">
              <w:rPr>
                <w:rFonts w:ascii="Calibri" w:hAnsi="Calibri" w:cs="Calibri"/>
                <w:lang w:val="hy-AM"/>
              </w:rPr>
              <w:t> </w:t>
            </w:r>
            <w:r w:rsidRPr="000C0880">
              <w:rPr>
                <w:rFonts w:ascii="GHEA Mariam" w:hAnsi="GHEA Mariam"/>
                <w:lang w:val="hy-AM"/>
              </w:rPr>
              <w:t>1-ին</w:t>
            </w:r>
            <w:r w:rsidRPr="000C0880">
              <w:rPr>
                <w:rFonts w:ascii="Calibri" w:hAnsi="Calibri" w:cs="Calibri"/>
                <w:lang w:val="hy-AM"/>
              </w:rPr>
              <w:t> </w:t>
            </w:r>
            <w:r w:rsidRPr="000C0880">
              <w:rPr>
                <w:rFonts w:ascii="GHEA Mariam" w:hAnsi="GHEA Mariam"/>
                <w:lang w:val="hy-AM"/>
              </w:rPr>
              <w:t>մասի</w:t>
            </w:r>
            <w:r w:rsidRPr="000C0880">
              <w:rPr>
                <w:rFonts w:ascii="Calibri" w:hAnsi="Calibri" w:cs="Calibri"/>
                <w:lang w:val="hy-AM"/>
              </w:rPr>
              <w:t> </w:t>
            </w:r>
            <w:r w:rsidRPr="000C0880">
              <w:rPr>
                <w:rFonts w:ascii="GHEA Mariam" w:hAnsi="GHEA Mariam" w:cs="Calibri"/>
                <w:lang w:val="hy-AM"/>
              </w:rPr>
              <w:br/>
            </w:r>
            <w:r w:rsidRPr="000C0880">
              <w:rPr>
                <w:rFonts w:ascii="GHEA Mariam" w:hAnsi="GHEA Mariam"/>
                <w:lang w:val="hy-AM"/>
              </w:rPr>
              <w:t>6-րդ</w:t>
            </w:r>
            <w:r w:rsidRPr="000C0880">
              <w:rPr>
                <w:rFonts w:ascii="Calibri" w:hAnsi="Calibri" w:cs="Calibri"/>
                <w:lang w:val="hy-AM"/>
              </w:rPr>
              <w:t> </w:t>
            </w:r>
            <w:r w:rsidRPr="000C0880">
              <w:rPr>
                <w:rFonts w:ascii="GHEA Mariam" w:hAnsi="GHEA Mariam"/>
                <w:lang w:val="hy-AM"/>
              </w:rPr>
              <w:t>կետի համաձայն՝ տարածական տվյալների ոլորտում</w:t>
            </w:r>
            <w:r w:rsidRPr="000C0880">
              <w:rPr>
                <w:rFonts w:ascii="Calibri" w:hAnsi="Calibri" w:cs="Calibri"/>
                <w:lang w:val="hy-AM"/>
              </w:rPr>
              <w:t> </w:t>
            </w:r>
            <w:r w:rsidRPr="000C0880">
              <w:rPr>
                <w:rFonts w:ascii="GHEA Mariam" w:hAnsi="GHEA Mariam"/>
                <w:lang w:val="hy-AM"/>
              </w:rPr>
              <w:t>Կառավարության իրավասություններից է օտարերկրյա ֆիզիկական կամ իրավաբանական անձանց, քաղաքացիություն չունեցող անձանց, միջազգային կազմակերպություններին և օտարերկրյա պետություններին տարածական տվյալների տրամադրման թույլտվության կարգի և մերժման հիմքերի սահմանումը։</w:t>
            </w:r>
          </w:p>
          <w:p w:rsidR="00604CF0" w:rsidRPr="000C0880" w:rsidRDefault="00604CF0" w:rsidP="00A93946">
            <w:pPr>
              <w:tabs>
                <w:tab w:val="left" w:pos="7809"/>
                <w:tab w:val="left" w:pos="8086"/>
              </w:tabs>
              <w:spacing w:line="360" w:lineRule="auto"/>
              <w:ind w:left="-21"/>
              <w:jc w:val="both"/>
              <w:rPr>
                <w:rFonts w:ascii="GHEA Mariam" w:hAnsi="GHEA Mariam"/>
                <w:lang w:val="hy-AM"/>
              </w:rPr>
            </w:pPr>
            <w:r w:rsidRPr="000C0880">
              <w:rPr>
                <w:rFonts w:ascii="GHEA Mariam" w:hAnsi="GHEA Mariam"/>
                <w:lang w:val="hy-AM"/>
              </w:rPr>
              <w:t xml:space="preserve">Լիազորող նորմի բովանդակությունից ելնելով և հիմք ընդունելով Նախագծի և Նախագծով հաստատվող հավելվածի (այսուհետ՝ Հավելված) վերնագիրը՝ անհրաժեշտ է խմբագրել Նախագծի 1-ին կետը՝ «Հաստատել» բառը փոխարնելով </w:t>
            </w:r>
            <w:r w:rsidRPr="000C0880">
              <w:rPr>
                <w:rFonts w:ascii="Calibri" w:hAnsi="Calibri" w:cs="Calibri"/>
                <w:lang w:val="hy-AM"/>
              </w:rPr>
              <w:t> </w:t>
            </w:r>
            <w:r w:rsidRPr="000C0880">
              <w:rPr>
                <w:rFonts w:ascii="GHEA Mariam" w:hAnsi="GHEA Mariam"/>
                <w:lang w:val="hy-AM"/>
              </w:rPr>
              <w:t xml:space="preserve">«Սահմանել» բառով, իսկ «թույլտվության և մերժման կարգը» բառերը փոխարնելով </w:t>
            </w:r>
            <w:r w:rsidRPr="000C0880">
              <w:rPr>
                <w:rFonts w:ascii="Calibri" w:hAnsi="Calibri" w:cs="Calibri"/>
                <w:lang w:val="hy-AM"/>
              </w:rPr>
              <w:t> </w:t>
            </w:r>
            <w:r w:rsidRPr="000C0880">
              <w:rPr>
                <w:rFonts w:ascii="GHEA Mariam" w:hAnsi="GHEA Mariam"/>
                <w:lang w:val="hy-AM"/>
              </w:rPr>
              <w:t>«թույլտվության կարգը և մերժման հիմքերը» բառերով։</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Ընդունվել է։</w:t>
            </w:r>
          </w:p>
          <w:p w:rsidR="00604CF0" w:rsidRPr="000C0880" w:rsidRDefault="00604CF0" w:rsidP="00A93946">
            <w:pPr>
              <w:spacing w:line="360" w:lineRule="auto"/>
              <w:contextualSpacing/>
              <w:jc w:val="center"/>
              <w:rPr>
                <w:rFonts w:ascii="GHEA Mariam" w:hAnsi="GHEA Mariam"/>
                <w:lang w:val="hy-AM"/>
              </w:rPr>
            </w:pPr>
            <w:r w:rsidRPr="000C0880">
              <w:rPr>
                <w:rFonts w:ascii="GHEA Mariam" w:hAnsi="GHEA Mariam"/>
                <w:lang w:val="hy-AM"/>
              </w:rPr>
              <w:t>Նախագծում կատարվել են համապատասխան փոփոխություններ։</w:t>
            </w:r>
          </w:p>
        </w:tc>
      </w:tr>
      <w:tr w:rsidR="00604CF0" w:rsidRPr="00695075" w:rsidTr="00A93946">
        <w:trPr>
          <w:trHeight w:val="509"/>
        </w:trPr>
        <w:tc>
          <w:tcPr>
            <w:tcW w:w="8370" w:type="dxa"/>
            <w:shd w:val="clear" w:color="auto" w:fill="auto"/>
          </w:tcPr>
          <w:p w:rsidR="00604CF0" w:rsidRPr="000C0880" w:rsidRDefault="00604CF0" w:rsidP="00A93946">
            <w:pPr>
              <w:tabs>
                <w:tab w:val="left" w:pos="7809"/>
                <w:tab w:val="left" w:pos="8086"/>
              </w:tabs>
              <w:spacing w:line="360" w:lineRule="auto"/>
              <w:ind w:left="-21" w:firstLine="274"/>
              <w:jc w:val="both"/>
              <w:rPr>
                <w:rFonts w:ascii="GHEA Mariam" w:hAnsi="GHEA Mariam"/>
                <w:lang w:val="hy-AM"/>
              </w:rPr>
            </w:pPr>
            <w:r w:rsidRPr="000C0880">
              <w:rPr>
                <w:rFonts w:ascii="GHEA Mariam" w:hAnsi="GHEA Mariam"/>
                <w:lang w:val="hy-AM"/>
              </w:rPr>
              <w:t>2</w:t>
            </w:r>
            <w:r w:rsidRPr="000C0880">
              <w:rPr>
                <w:rFonts w:ascii="Microsoft JhengHei" w:eastAsia="Microsoft JhengHei" w:hAnsi="Microsoft JhengHei" w:cs="Microsoft JhengHei" w:hint="eastAsia"/>
                <w:lang w:val="hy-AM"/>
              </w:rPr>
              <w:t>․</w:t>
            </w:r>
            <w:r w:rsidRPr="000C0880">
              <w:rPr>
                <w:rFonts w:ascii="GHEA Mariam" w:hAnsi="GHEA Mariam"/>
                <w:lang w:val="hy-AM"/>
              </w:rPr>
              <w:t xml:space="preserve"> Առաջարկում ենք Հավելվածի 1-ին կետի «սահմանվում են» բառը փոխարինել </w:t>
            </w:r>
            <w:r w:rsidRPr="000C0880">
              <w:rPr>
                <w:rFonts w:ascii="Calibri" w:hAnsi="Calibri" w:cs="Calibri"/>
                <w:lang w:val="hy-AM"/>
              </w:rPr>
              <w:t> </w:t>
            </w:r>
            <w:r w:rsidRPr="000C0880">
              <w:rPr>
                <w:rFonts w:ascii="GHEA Mariam" w:hAnsi="GHEA Mariam"/>
                <w:lang w:val="hy-AM"/>
              </w:rPr>
              <w:t>«կարգավորվում են» բառով, իսկ «հիմքերը» բառը՝ «հետ կապված իրավահարաբերությունները» բառերով։</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Ընդունվել է։</w:t>
            </w:r>
          </w:p>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lang w:val="hy-AM"/>
              </w:rPr>
              <w:t>Նախագծում կատարվել են համապատասխան փոփոխություններ։</w:t>
            </w:r>
          </w:p>
        </w:tc>
      </w:tr>
      <w:tr w:rsidR="00604CF0" w:rsidRPr="00695075" w:rsidTr="00A93946">
        <w:trPr>
          <w:trHeight w:val="509"/>
        </w:trPr>
        <w:tc>
          <w:tcPr>
            <w:tcW w:w="8370" w:type="dxa"/>
            <w:shd w:val="clear" w:color="auto" w:fill="auto"/>
          </w:tcPr>
          <w:p w:rsidR="00604CF0" w:rsidRPr="000C0880" w:rsidRDefault="00604CF0" w:rsidP="00A93946">
            <w:pPr>
              <w:tabs>
                <w:tab w:val="left" w:pos="7809"/>
                <w:tab w:val="left" w:pos="8086"/>
              </w:tabs>
              <w:spacing w:line="360" w:lineRule="auto"/>
              <w:ind w:left="-14" w:firstLine="274"/>
              <w:jc w:val="both"/>
              <w:rPr>
                <w:rFonts w:ascii="GHEA Mariam" w:hAnsi="GHEA Mariam"/>
                <w:lang w:val="hy-AM"/>
              </w:rPr>
            </w:pPr>
            <w:r w:rsidRPr="000C0880">
              <w:rPr>
                <w:rFonts w:ascii="GHEA Mariam" w:hAnsi="GHEA Mariam"/>
                <w:lang w:val="hy-AM"/>
              </w:rPr>
              <w:t>3</w:t>
            </w:r>
            <w:r w:rsidRPr="000C0880">
              <w:rPr>
                <w:rFonts w:ascii="Microsoft JhengHei" w:eastAsia="Microsoft JhengHei" w:hAnsi="Microsoft JhengHei" w:cs="Microsoft JhengHei" w:hint="eastAsia"/>
                <w:lang w:val="hy-AM"/>
              </w:rPr>
              <w:t>․</w:t>
            </w:r>
            <w:r w:rsidRPr="000C0880">
              <w:rPr>
                <w:rFonts w:ascii="GHEA Mariam" w:hAnsi="GHEA Mariam"/>
                <w:lang w:val="hy-AM"/>
              </w:rPr>
              <w:t xml:space="preserve"> Առաջարկում ենք Հավելվածում նախատեսել նաև կարգավորումներ ներկայացված դիմումներում առկա տեխնիկական կամ ոչ էական բնույթի անհամապատասխանությունների դեպքում դիմումը լրամշակման վերադարձնելու համար՝ սահմանելով վերադարձնելու ժամկետեր։</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Չի ընդունվել։</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Հաշվի առնելով այն փաստը, որ «Վարչաչարության հիմունքների և վարչական վարույթի մասին» ՀՀ օրենքի 32-րդ հոդվածով արդեն իսկ սահմանված են դիմումում առկա ձևական սխալները վերացնելու կարգը։</w:t>
            </w:r>
          </w:p>
        </w:tc>
      </w:tr>
      <w:tr w:rsidR="00604CF0" w:rsidRPr="00695075" w:rsidTr="00A93946">
        <w:trPr>
          <w:trHeight w:val="509"/>
        </w:trPr>
        <w:tc>
          <w:tcPr>
            <w:tcW w:w="8370" w:type="dxa"/>
            <w:shd w:val="clear" w:color="auto" w:fill="auto"/>
          </w:tcPr>
          <w:p w:rsidR="00604CF0" w:rsidRPr="000C0880" w:rsidRDefault="00604CF0" w:rsidP="00A93946">
            <w:pPr>
              <w:tabs>
                <w:tab w:val="left" w:pos="7809"/>
                <w:tab w:val="left" w:pos="8086"/>
              </w:tabs>
              <w:spacing w:line="360" w:lineRule="auto"/>
              <w:ind w:left="-21" w:firstLine="274"/>
              <w:jc w:val="both"/>
              <w:rPr>
                <w:rFonts w:ascii="GHEA Mariam" w:hAnsi="GHEA Mariam"/>
                <w:lang w:val="hy-AM"/>
              </w:rPr>
            </w:pPr>
            <w:r w:rsidRPr="000C0880">
              <w:rPr>
                <w:rFonts w:ascii="GHEA Mariam" w:hAnsi="GHEA Mariam"/>
                <w:lang w:val="hy-AM"/>
              </w:rPr>
              <w:t>4</w:t>
            </w:r>
            <w:r w:rsidRPr="000C0880">
              <w:rPr>
                <w:rFonts w:ascii="Microsoft JhengHei" w:eastAsia="Microsoft JhengHei" w:hAnsi="Microsoft JhengHei" w:cs="Microsoft JhengHei" w:hint="eastAsia"/>
                <w:lang w:val="hy-AM"/>
              </w:rPr>
              <w:t>․</w:t>
            </w:r>
            <w:r w:rsidRPr="000C0880">
              <w:rPr>
                <w:rFonts w:ascii="GHEA Mariam" w:hAnsi="GHEA Mariam"/>
                <w:lang w:val="hy-AM"/>
              </w:rPr>
              <w:t xml:space="preserve"> Հավելվածում բացակայում է նաև դիմումի քննության և մերժման ժամկետները։ Առաջարկում ենք լրամշակել։</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Չի ընդունվել</w:t>
            </w:r>
          </w:p>
          <w:p w:rsidR="00604CF0" w:rsidRPr="000C0880" w:rsidRDefault="00604CF0" w:rsidP="00A93946">
            <w:pPr>
              <w:spacing w:line="360" w:lineRule="auto"/>
              <w:contextualSpacing/>
              <w:jc w:val="both"/>
              <w:rPr>
                <w:rFonts w:ascii="GHEA Mariam" w:hAnsi="GHEA Mariam"/>
                <w:lang w:val="hy-AM"/>
              </w:rPr>
            </w:pPr>
            <w:r w:rsidRPr="00F90AF5">
              <w:rPr>
                <w:rFonts w:ascii="GHEA Mariam" w:hAnsi="GHEA Mariam"/>
                <w:lang w:val="hy-AM"/>
              </w:rPr>
              <w:t xml:space="preserve">   </w:t>
            </w:r>
            <w:r w:rsidRPr="000C0880">
              <w:rPr>
                <w:rFonts w:ascii="GHEA Mariam" w:hAnsi="GHEA Mariam"/>
                <w:lang w:val="hy-AM"/>
              </w:rPr>
              <w:t>Դիմումի քննության ու մերժման ժամկետները սահմանված են «Տարածական տվյալների մասին» ՀՀ օրենքով և դուրս են Նախագծի կարգավորման ոլորտի շրջանակներից։</w:t>
            </w:r>
          </w:p>
        </w:tc>
      </w:tr>
      <w:tr w:rsidR="00604CF0" w:rsidRPr="000C0880" w:rsidTr="00A93946">
        <w:trPr>
          <w:trHeight w:val="512"/>
        </w:trPr>
        <w:tc>
          <w:tcPr>
            <w:tcW w:w="12060" w:type="dxa"/>
            <w:gridSpan w:val="4"/>
            <w:vMerge w:val="restart"/>
            <w:shd w:val="clear" w:color="auto" w:fill="A6A6A6"/>
          </w:tcPr>
          <w:p w:rsidR="00604CF0" w:rsidRPr="000C0880" w:rsidRDefault="00604CF0" w:rsidP="00A93946">
            <w:pPr>
              <w:pStyle w:val="ListParagraph"/>
              <w:numPr>
                <w:ilvl w:val="0"/>
                <w:numId w:val="33"/>
              </w:numPr>
              <w:spacing w:after="0" w:line="360" w:lineRule="auto"/>
              <w:contextualSpacing/>
              <w:jc w:val="center"/>
              <w:rPr>
                <w:rFonts w:ascii="GHEA Mariam" w:hAnsi="GHEA Mariam"/>
                <w:b/>
                <w:sz w:val="24"/>
                <w:szCs w:val="24"/>
              </w:rPr>
            </w:pPr>
            <w:r w:rsidRPr="000C0880">
              <w:rPr>
                <w:rFonts w:ascii="GHEA Mariam" w:hAnsi="GHEA Mariam"/>
                <w:b/>
                <w:sz w:val="24"/>
                <w:szCs w:val="24"/>
              </w:rPr>
              <w:t>ՀՀ էկոնոմիկայի նախարարություն</w:t>
            </w:r>
          </w:p>
        </w:tc>
        <w:tc>
          <w:tcPr>
            <w:tcW w:w="2801" w:type="dxa"/>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30</w:t>
            </w:r>
            <w:r w:rsidRPr="000C0880">
              <w:rPr>
                <w:rFonts w:ascii="Microsoft JhengHei" w:eastAsia="Microsoft JhengHei" w:hAnsi="Microsoft JhengHei" w:cs="Microsoft JhengHei" w:hint="eastAsia"/>
                <w:b/>
                <w:lang w:val="hy-AM"/>
              </w:rPr>
              <w:t>․</w:t>
            </w:r>
            <w:r w:rsidRPr="000C0880">
              <w:rPr>
                <w:rFonts w:ascii="GHEA Mariam" w:hAnsi="GHEA Mariam"/>
                <w:b/>
                <w:lang w:val="hy-AM"/>
              </w:rPr>
              <w:t>05</w:t>
            </w:r>
            <w:r w:rsidRPr="000C0880">
              <w:rPr>
                <w:rFonts w:ascii="Microsoft JhengHei" w:eastAsia="Microsoft JhengHei" w:hAnsi="Microsoft JhengHei" w:cs="Microsoft JhengHei" w:hint="eastAsia"/>
                <w:b/>
                <w:lang w:val="hy-AM"/>
              </w:rPr>
              <w:t>․</w:t>
            </w:r>
            <w:r w:rsidRPr="000C0880">
              <w:rPr>
                <w:rFonts w:ascii="GHEA Mariam" w:hAnsi="GHEA Mariam"/>
                <w:b/>
                <w:lang w:val="hy-AM"/>
              </w:rPr>
              <w:t>2024թ</w:t>
            </w:r>
            <w:r w:rsidRPr="000C0880">
              <w:rPr>
                <w:rFonts w:ascii="Microsoft JhengHei" w:eastAsia="Microsoft JhengHei" w:hAnsi="Microsoft JhengHei" w:cs="Microsoft JhengHei" w:hint="eastAsia"/>
                <w:b/>
                <w:lang w:val="hy-AM"/>
              </w:rPr>
              <w:t>․</w:t>
            </w:r>
          </w:p>
        </w:tc>
      </w:tr>
      <w:tr w:rsidR="00604CF0" w:rsidRPr="000C0880" w:rsidTr="00A93946">
        <w:trPr>
          <w:trHeight w:val="311"/>
        </w:trPr>
        <w:tc>
          <w:tcPr>
            <w:tcW w:w="12060" w:type="dxa"/>
            <w:gridSpan w:val="4"/>
            <w:vMerge/>
            <w:shd w:val="clear" w:color="auto" w:fill="A6A6A6"/>
          </w:tcPr>
          <w:p w:rsidR="00604CF0" w:rsidRPr="000C0880" w:rsidRDefault="00604CF0" w:rsidP="00A93946">
            <w:pPr>
              <w:pStyle w:val="ListParagraph"/>
              <w:spacing w:after="0" w:line="360" w:lineRule="auto"/>
              <w:ind w:left="0"/>
              <w:contextualSpacing/>
              <w:jc w:val="center"/>
              <w:rPr>
                <w:rFonts w:ascii="GHEA Mariam" w:hAnsi="GHEA Mariam"/>
                <w:sz w:val="24"/>
                <w:szCs w:val="24"/>
              </w:rPr>
            </w:pPr>
          </w:p>
        </w:tc>
        <w:tc>
          <w:tcPr>
            <w:tcW w:w="2801" w:type="dxa"/>
            <w:shd w:val="clear" w:color="auto" w:fill="A6A6A6"/>
          </w:tcPr>
          <w:p w:rsidR="00604CF0" w:rsidRPr="000C0880" w:rsidRDefault="00604CF0" w:rsidP="00A93946">
            <w:pPr>
              <w:spacing w:line="360" w:lineRule="auto"/>
              <w:contextualSpacing/>
              <w:jc w:val="center"/>
              <w:rPr>
                <w:rFonts w:ascii="GHEA Mariam" w:hAnsi="GHEA Mariam"/>
                <w:b/>
              </w:rPr>
            </w:pPr>
            <w:r w:rsidRPr="000C0880">
              <w:rPr>
                <w:rFonts w:ascii="GHEA Mariam" w:hAnsi="GHEA Mariam"/>
                <w:b/>
              </w:rPr>
              <w:t>N 01/10520-2024</w:t>
            </w:r>
          </w:p>
        </w:tc>
      </w:tr>
      <w:tr w:rsidR="00604CF0" w:rsidRPr="00604CF0" w:rsidTr="00A93946">
        <w:trPr>
          <w:trHeight w:val="360"/>
        </w:trPr>
        <w:tc>
          <w:tcPr>
            <w:tcW w:w="8370" w:type="dxa"/>
            <w:shd w:val="clear" w:color="auto" w:fill="auto"/>
          </w:tcPr>
          <w:p w:rsidR="00604CF0" w:rsidRPr="000C0880" w:rsidRDefault="00604CF0" w:rsidP="00A93946">
            <w:pPr>
              <w:spacing w:line="360" w:lineRule="auto"/>
              <w:contextualSpacing/>
              <w:jc w:val="both"/>
              <w:rPr>
                <w:rFonts w:ascii="GHEA Mariam" w:hAnsi="GHEA Mariam"/>
              </w:rPr>
            </w:pPr>
            <w:r w:rsidRPr="000C0880">
              <w:rPr>
                <w:rFonts w:ascii="GHEA Mariam" w:hAnsi="GHEA Mariam"/>
              </w:rPr>
              <w:t xml:space="preserve">   Ուսումնասիրելով Ձեր կողմից N ՍԹ/8179-2024 գրությամբ ներկայացված «Օտարերկրյա ֆիզիկական կամ իրավաբանական անձանց, քաղաքացիություն չունեցող անձանց, միջազգային կազմակերպություններին և օտարերկրյա պետություններին տարածական տվյալների տրամադրման թույլտվության կարգը և մերժման հիմքերը սահմանելու մասին» Կառավարության որոշման նախագիծը (այսուհետ՝ Նախագիծ)՝ առաջարկում ենք բիզնես գործունեության ծավալելու համար առավել հարմարավետ միջավայր ապահովելու նպատակով դիտարկել՝ Հայաստանի Հանրապետությունում հատուկ կացության կարգավիճակ ունեցող օտարերկրացիների համար առավել դյուրին կարգ սահմանելու հնարավորությունը՝ անհրաժեշտության պարագայում համապատասխան փոփոխություն նախաձեռնելով նաև «Տարածական տվյալների մասին» օրենքի 5-րդ հոդվածի 1-ին մասի 6-րդ կետում։ Միևնույն ժամանակ առաջարկում ենք նաև Նախագծի հավելվածի 3-րդ և 4-րդ կետերում նախատեսել առավելագույն ժամկետներ՝ Կառավարության 2024 թվականի մայիսի 2-ի N 626-Ն որոշման հավելվածի 9-րդ և 10-րդ կետերի օրինակով։</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lang w:val="hy-AM"/>
              </w:rPr>
            </w:pPr>
            <w:r w:rsidRPr="000C0880">
              <w:rPr>
                <w:rFonts w:ascii="GHEA Mariam" w:hAnsi="GHEA Mariam"/>
                <w:b/>
                <w:lang w:val="hy-AM"/>
              </w:rPr>
              <w:t>Ընդունվել է ի գիտություն։</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Միևնույն ժամանակ, հայտնում ենք, որ ապագայում կատարվելիք օրենսդրական փոփոխությունների ժամանակ Ձեր կողմից ներկայացված դիտարկումը քննարկման առարկա կդարձվի։</w:t>
            </w: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Չի ընդունվել։</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ՀՀ կառավարության 2024 թվականի մայիսի 2-ի </w:t>
            </w:r>
            <w:r w:rsidRPr="000C0880">
              <w:rPr>
                <w:rFonts w:ascii="GHEA Mariam" w:hAnsi="GHEA Mariam"/>
                <w:lang w:val="hy-AM"/>
              </w:rPr>
              <w:br/>
              <w:t>N 626-Ն որոշմամբ կարգավորվում են Հայաստանի Հանրապետության տարածքի վերաբերյալ բազային տարածական տվյալների և մետատվյալների ստեղծման, մշակման կամ հավաքման, ինչպես նաև Հայաստանի Հանրապետության տարածքում տարածական տվյալների ստեղծման նպատակով օդալուսանկարահանման աշխատանքների իրականացման համար թույլտվության տրամադրման կամ մերժման հիմքերը և կարգը</w:t>
            </w:r>
            <w:r w:rsidRPr="000C0880">
              <w:rPr>
                <w:rFonts w:ascii="GHEA Mariam" w:eastAsia="Microsoft JhengHei" w:hAnsi="GHEA Mariam" w:cs="Microsoft JhengHei"/>
                <w:lang w:val="hy-AM"/>
              </w:rPr>
              <w:t>,</w:t>
            </w:r>
            <w:r w:rsidRPr="000C0880">
              <w:rPr>
                <w:rFonts w:ascii="GHEA Mariam" w:hAnsi="GHEA Mariam"/>
                <w:lang w:val="hy-AM"/>
              </w:rPr>
              <w:t xml:space="preserve"> իսկ</w:t>
            </w:r>
            <w:r w:rsidRPr="000C0880">
              <w:rPr>
                <w:rFonts w:ascii="GHEA Mariam" w:hAnsi="GHEA Mariam" w:cs="GHEA Mariam"/>
                <w:lang w:val="hy-AM"/>
              </w:rPr>
              <w:t xml:space="preserve"> նույն որոշմամբ առավելագույն ժամկետների սահմանումը պայմանավորված է նրանով, որ ներկայացված հայտերի</w:t>
            </w:r>
            <w:r w:rsidRPr="000C0880">
              <w:rPr>
                <w:rFonts w:ascii="GHEA Mariam" w:hAnsi="GHEA Mariam"/>
                <w:lang w:val="hy-AM"/>
              </w:rPr>
              <w:t xml:space="preserve"> </w:t>
            </w:r>
            <w:r w:rsidRPr="000C0880">
              <w:rPr>
                <w:rFonts w:ascii="GHEA Mariam" w:hAnsi="GHEA Mariam" w:cs="GHEA Mariam"/>
                <w:lang w:val="hy-AM"/>
              </w:rPr>
              <w:t xml:space="preserve">համար Կադաստրի կոմիտեն հարցմամբ դիմում է համապատասխան մարմիններին։ Վերջիններիս կողմից ներկայացված պատասխանների հիման կազմվում է </w:t>
            </w:r>
            <w:r w:rsidRPr="000C0880">
              <w:rPr>
                <w:rFonts w:ascii="GHEA Mariam" w:hAnsi="GHEA Mariam"/>
                <w:lang w:val="hy-AM"/>
              </w:rPr>
              <w:t>եզրակացություն, մինչդեռ Նախագծի դեպքում՝ համապատասխան մարմինները միայն  ծանուցվում են ստացված դիմումի վերաբերյալ։</w:t>
            </w:r>
          </w:p>
        </w:tc>
      </w:tr>
      <w:tr w:rsidR="00604CF0" w:rsidRPr="000C0880" w:rsidTr="00A93946">
        <w:trPr>
          <w:trHeight w:val="211"/>
        </w:trPr>
        <w:tc>
          <w:tcPr>
            <w:tcW w:w="11970" w:type="dxa"/>
            <w:gridSpan w:val="3"/>
            <w:vMerge w:val="restart"/>
            <w:shd w:val="clear" w:color="auto" w:fill="A6A6A6"/>
          </w:tcPr>
          <w:p w:rsidR="00604CF0" w:rsidRPr="00F90AF5" w:rsidRDefault="00604CF0" w:rsidP="00A93946">
            <w:pPr>
              <w:numPr>
                <w:ilvl w:val="0"/>
                <w:numId w:val="33"/>
              </w:numPr>
              <w:spacing w:line="360" w:lineRule="auto"/>
              <w:contextualSpacing/>
              <w:jc w:val="center"/>
              <w:rPr>
                <w:rFonts w:ascii="GHEA Mariam" w:hAnsi="GHEA Mariam"/>
                <w:b/>
                <w:lang w:val="hy-AM"/>
              </w:rPr>
            </w:pPr>
            <w:r w:rsidRPr="00F90AF5">
              <w:rPr>
                <w:rFonts w:ascii="GHEA Mariam" w:hAnsi="GHEA Mariam"/>
                <w:b/>
                <w:lang w:val="hy-AM"/>
              </w:rPr>
              <w:t>ՀՀ բարձր տեխնոլոգիական արդյունաբերության նախարարություն</w:t>
            </w:r>
          </w:p>
        </w:tc>
        <w:tc>
          <w:tcPr>
            <w:tcW w:w="2891" w:type="dxa"/>
            <w:gridSpan w:val="2"/>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rPr>
              <w:t>22</w:t>
            </w:r>
            <w:r w:rsidRPr="000C0880">
              <w:rPr>
                <w:rFonts w:ascii="Microsoft JhengHei" w:eastAsia="Microsoft JhengHei" w:hAnsi="Microsoft JhengHei" w:cs="Microsoft JhengHei" w:hint="eastAsia"/>
                <w:b/>
                <w:lang w:val="hy-AM"/>
              </w:rPr>
              <w:t>․</w:t>
            </w:r>
            <w:r w:rsidRPr="000C0880">
              <w:rPr>
                <w:rFonts w:ascii="GHEA Mariam" w:hAnsi="GHEA Mariam"/>
                <w:b/>
              </w:rPr>
              <w:t>05</w:t>
            </w:r>
            <w:r w:rsidRPr="000C0880">
              <w:rPr>
                <w:rFonts w:ascii="Microsoft JhengHei" w:eastAsia="Microsoft JhengHei" w:hAnsi="Microsoft JhengHei" w:cs="Microsoft JhengHei" w:hint="eastAsia"/>
                <w:b/>
                <w:lang w:val="hy-AM"/>
              </w:rPr>
              <w:t>․</w:t>
            </w:r>
            <w:r w:rsidRPr="000C0880">
              <w:rPr>
                <w:rFonts w:ascii="GHEA Mariam" w:hAnsi="GHEA Mariam"/>
                <w:b/>
              </w:rPr>
              <w:t>2024</w:t>
            </w:r>
            <w:r w:rsidRPr="000C0880">
              <w:rPr>
                <w:rFonts w:ascii="GHEA Mariam" w:hAnsi="GHEA Mariam"/>
                <w:b/>
                <w:lang w:val="hy-AM"/>
              </w:rPr>
              <w:t>թ</w:t>
            </w:r>
            <w:r w:rsidRPr="000C0880">
              <w:rPr>
                <w:rFonts w:ascii="Microsoft JhengHei" w:eastAsia="Microsoft JhengHei" w:hAnsi="Microsoft JhengHei" w:cs="Microsoft JhengHei" w:hint="eastAsia"/>
                <w:b/>
                <w:lang w:val="hy-AM"/>
              </w:rPr>
              <w:t>․</w:t>
            </w:r>
          </w:p>
        </w:tc>
      </w:tr>
      <w:tr w:rsidR="00604CF0" w:rsidRPr="000C0880" w:rsidTr="00A93946">
        <w:trPr>
          <w:trHeight w:val="269"/>
        </w:trPr>
        <w:tc>
          <w:tcPr>
            <w:tcW w:w="11970" w:type="dxa"/>
            <w:gridSpan w:val="3"/>
            <w:vMerge/>
            <w:shd w:val="clear" w:color="auto" w:fill="A6A6A6"/>
          </w:tcPr>
          <w:p w:rsidR="00604CF0" w:rsidRPr="000C0880" w:rsidRDefault="00604CF0" w:rsidP="00A93946">
            <w:pPr>
              <w:spacing w:line="360" w:lineRule="auto"/>
              <w:contextualSpacing/>
              <w:jc w:val="center"/>
              <w:rPr>
                <w:rFonts w:ascii="GHEA Mariam" w:hAnsi="GHEA Mariam"/>
              </w:rPr>
            </w:pPr>
          </w:p>
        </w:tc>
        <w:tc>
          <w:tcPr>
            <w:tcW w:w="2891" w:type="dxa"/>
            <w:gridSpan w:val="2"/>
            <w:shd w:val="clear" w:color="auto" w:fill="A6A6A6"/>
          </w:tcPr>
          <w:p w:rsidR="00604CF0" w:rsidRPr="000C0880" w:rsidRDefault="00604CF0" w:rsidP="00A93946">
            <w:pPr>
              <w:spacing w:line="360" w:lineRule="auto"/>
              <w:contextualSpacing/>
              <w:jc w:val="center"/>
              <w:rPr>
                <w:rFonts w:ascii="GHEA Mariam" w:hAnsi="GHEA Mariam"/>
                <w:b/>
              </w:rPr>
            </w:pPr>
            <w:r w:rsidRPr="000C0880">
              <w:rPr>
                <w:rFonts w:ascii="GHEA Mariam" w:hAnsi="GHEA Mariam"/>
                <w:b/>
              </w:rPr>
              <w:t>N 01/17.2/4895-2024</w:t>
            </w:r>
          </w:p>
        </w:tc>
      </w:tr>
      <w:tr w:rsidR="00604CF0" w:rsidRPr="000C0880" w:rsidTr="00A93946">
        <w:trPr>
          <w:trHeight w:val="360"/>
        </w:trPr>
        <w:tc>
          <w:tcPr>
            <w:tcW w:w="8370" w:type="dxa"/>
            <w:shd w:val="clear" w:color="auto" w:fill="auto"/>
          </w:tcPr>
          <w:p w:rsidR="00604CF0" w:rsidRPr="000C0880" w:rsidRDefault="00604CF0" w:rsidP="00A93946">
            <w:pPr>
              <w:spacing w:line="360" w:lineRule="auto"/>
              <w:contextualSpacing/>
              <w:jc w:val="center"/>
              <w:rPr>
                <w:rFonts w:ascii="GHEA Mariam" w:hAnsi="GHEA Mariam"/>
              </w:rPr>
            </w:pPr>
            <w:r w:rsidRPr="000C0880">
              <w:rPr>
                <w:rFonts w:ascii="GHEA Mariam" w:hAnsi="GHEA Mariam"/>
                <w:lang w:val="hy-AM"/>
              </w:rPr>
              <w:t>Դ</w:t>
            </w:r>
            <w:r w:rsidRPr="000C0880">
              <w:rPr>
                <w:rFonts w:ascii="GHEA Mariam" w:hAnsi="GHEA Mariam"/>
              </w:rPr>
              <w:t>իտողություններ և առաջարկություններ չունի:</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Ընդունվել է ի գիտություն։</w:t>
            </w:r>
          </w:p>
        </w:tc>
      </w:tr>
      <w:tr w:rsidR="00604CF0" w:rsidRPr="000C0880" w:rsidTr="00A93946">
        <w:trPr>
          <w:trHeight w:val="195"/>
        </w:trPr>
        <w:tc>
          <w:tcPr>
            <w:tcW w:w="11970" w:type="dxa"/>
            <w:gridSpan w:val="3"/>
            <w:vMerge w:val="restart"/>
            <w:shd w:val="clear" w:color="auto" w:fill="A6A6A6"/>
          </w:tcPr>
          <w:p w:rsidR="00604CF0" w:rsidRPr="000C0880" w:rsidRDefault="00604CF0" w:rsidP="00A93946">
            <w:pPr>
              <w:numPr>
                <w:ilvl w:val="0"/>
                <w:numId w:val="33"/>
              </w:numPr>
              <w:spacing w:line="360" w:lineRule="auto"/>
              <w:contextualSpacing/>
              <w:jc w:val="center"/>
              <w:rPr>
                <w:rFonts w:ascii="GHEA Mariam" w:hAnsi="GHEA Mariam"/>
                <w:b/>
              </w:rPr>
            </w:pPr>
            <w:r w:rsidRPr="000C0880">
              <w:rPr>
                <w:rFonts w:ascii="GHEA Mariam" w:hAnsi="GHEA Mariam"/>
                <w:b/>
                <w:lang w:val="hy-AM"/>
              </w:rPr>
              <w:t>ՀՀ ա</w:t>
            </w:r>
            <w:r w:rsidRPr="000C0880">
              <w:rPr>
                <w:rFonts w:ascii="GHEA Mariam" w:hAnsi="GHEA Mariam"/>
                <w:b/>
              </w:rPr>
              <w:t>զգային անվտանգության ծառայություն</w:t>
            </w:r>
          </w:p>
        </w:tc>
        <w:tc>
          <w:tcPr>
            <w:tcW w:w="2891" w:type="dxa"/>
            <w:gridSpan w:val="2"/>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31</w:t>
            </w:r>
            <w:r w:rsidRPr="000C0880">
              <w:rPr>
                <w:rFonts w:ascii="Microsoft JhengHei" w:eastAsia="Microsoft JhengHei" w:hAnsi="Microsoft JhengHei" w:cs="Microsoft JhengHei" w:hint="eastAsia"/>
                <w:b/>
                <w:lang w:val="hy-AM"/>
              </w:rPr>
              <w:t>․</w:t>
            </w:r>
            <w:r w:rsidRPr="000C0880">
              <w:rPr>
                <w:rFonts w:ascii="GHEA Mariam" w:hAnsi="GHEA Mariam"/>
                <w:b/>
              </w:rPr>
              <w:t>05</w:t>
            </w:r>
            <w:r w:rsidRPr="000C0880">
              <w:rPr>
                <w:rFonts w:ascii="Microsoft JhengHei" w:eastAsia="Microsoft JhengHei" w:hAnsi="Microsoft JhengHei" w:cs="Microsoft JhengHei" w:hint="eastAsia"/>
                <w:b/>
                <w:lang w:val="hy-AM"/>
              </w:rPr>
              <w:t>․</w:t>
            </w:r>
            <w:r w:rsidRPr="000C0880">
              <w:rPr>
                <w:rFonts w:ascii="GHEA Mariam" w:hAnsi="GHEA Mariam"/>
                <w:b/>
              </w:rPr>
              <w:t>2024</w:t>
            </w:r>
            <w:r w:rsidRPr="000C0880">
              <w:rPr>
                <w:rFonts w:ascii="GHEA Mariam" w:hAnsi="GHEA Mariam"/>
                <w:b/>
                <w:lang w:val="hy-AM"/>
              </w:rPr>
              <w:t>թ</w:t>
            </w:r>
            <w:r w:rsidRPr="000C0880">
              <w:rPr>
                <w:rFonts w:ascii="Microsoft JhengHei" w:eastAsia="Microsoft JhengHei" w:hAnsi="Microsoft JhengHei" w:cs="Microsoft JhengHei" w:hint="eastAsia"/>
                <w:b/>
                <w:lang w:val="hy-AM"/>
              </w:rPr>
              <w:t>․</w:t>
            </w:r>
          </w:p>
        </w:tc>
      </w:tr>
      <w:tr w:rsidR="00604CF0" w:rsidRPr="000C0880" w:rsidTr="00A93946">
        <w:trPr>
          <w:trHeight w:val="285"/>
        </w:trPr>
        <w:tc>
          <w:tcPr>
            <w:tcW w:w="11970" w:type="dxa"/>
            <w:gridSpan w:val="3"/>
            <w:vMerge/>
            <w:shd w:val="clear" w:color="auto" w:fill="A6A6A6"/>
          </w:tcPr>
          <w:p w:rsidR="00604CF0" w:rsidRPr="000C0880" w:rsidRDefault="00604CF0" w:rsidP="00A93946">
            <w:pPr>
              <w:spacing w:line="360" w:lineRule="auto"/>
              <w:contextualSpacing/>
              <w:jc w:val="center"/>
              <w:rPr>
                <w:rFonts w:ascii="GHEA Mariam" w:hAnsi="GHEA Mariam"/>
              </w:rPr>
            </w:pPr>
          </w:p>
        </w:tc>
        <w:tc>
          <w:tcPr>
            <w:tcW w:w="2891" w:type="dxa"/>
            <w:gridSpan w:val="2"/>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N 11/840</w:t>
            </w:r>
          </w:p>
        </w:tc>
      </w:tr>
      <w:tr w:rsidR="00604CF0" w:rsidRPr="00695075" w:rsidTr="00A93946">
        <w:trPr>
          <w:trHeight w:val="360"/>
        </w:trPr>
        <w:tc>
          <w:tcPr>
            <w:tcW w:w="8370" w:type="dxa"/>
            <w:shd w:val="clear" w:color="auto" w:fill="auto"/>
          </w:tcPr>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rPr>
              <w:t xml:space="preserve">   «Օտարերկրյա ֆիզիկական կամ իրավաբանական անձանց, քաղաքացիություն չունեցող անձանց, միջազգային կազմակերպություններին և օտարերկրյա պետություններին տարածական տվյալների տրամադրման թույլտվության կարգը և մերժման հիմքերը սահմանելու մասին» Կառավարության որոշման նախագծի</w:t>
            </w:r>
            <w:r w:rsidRPr="000C0880">
              <w:rPr>
                <w:rFonts w:ascii="GHEA Mariam" w:hAnsi="GHEA Mariam"/>
                <w:lang w:val="hy-AM"/>
              </w:rPr>
              <w:t xml:space="preserve"> 2-րդ կետն առաջարկվում է շարադրել հետևյալ խմբագրությամբ</w:t>
            </w:r>
            <w:r w:rsidRPr="000C0880">
              <w:rPr>
                <w:rFonts w:ascii="Microsoft JhengHei" w:eastAsia="Microsoft JhengHei" w:hAnsi="Microsoft JhengHei" w:cs="Microsoft JhengHei" w:hint="eastAsia"/>
                <w:lang w:val="hy-AM"/>
              </w:rPr>
              <w:t>․</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«2</w:t>
            </w:r>
            <w:r w:rsidRPr="000C0880">
              <w:rPr>
                <w:rFonts w:ascii="Microsoft JhengHei" w:eastAsia="Microsoft JhengHei" w:hAnsi="Microsoft JhengHei" w:cs="Microsoft JhengHei" w:hint="eastAsia"/>
                <w:lang w:val="hy-AM"/>
              </w:rPr>
              <w:t>․</w:t>
            </w:r>
            <w:r w:rsidRPr="000C0880">
              <w:rPr>
                <w:rFonts w:ascii="GHEA Mariam" w:hAnsi="GHEA Mariam"/>
                <w:lang w:val="hy-AM"/>
              </w:rPr>
              <w:t xml:space="preserve"> Օտարերկրյա ֆիզիկական կամ իրավաբանական անձանց, քաղաքացիություն չունեցող անձանց, միջազգային կազմակերպություններին և օտարերկրյա պետություններին բազային տարածական տվյալները, բացառությամբ կադաստրային քարտեզի «Տարածական տվյալների մասին» օրենքով սահմանված անշարժ գույքի խմբի վերաբերյալ տվյալների, տրամադրվում են լիազոր մարմնի՝ Հայաստանի Հանրապետության կադաստրի կոմիտեի (այսուհետ՝ Կոմիտե) թույլտվությամբ՝ Կոմիտեի համապատասխան ստորաբաժանման կողմից, որի վերաբերյալ տեղեկատվությունը տրամադրելուց հետո եռօրյա ժամկետում ծանուցվում են ազգային անվտանգության և պաշտպանության բնագավառի լիազոր մարմինները։»։</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Ընդունվել է։</w:t>
            </w:r>
          </w:p>
          <w:p w:rsidR="00604CF0" w:rsidRPr="000C0880" w:rsidRDefault="00604CF0" w:rsidP="00A93946">
            <w:pPr>
              <w:spacing w:line="360" w:lineRule="auto"/>
              <w:contextualSpacing/>
              <w:jc w:val="center"/>
              <w:rPr>
                <w:rFonts w:ascii="GHEA Mariam" w:hAnsi="GHEA Mariam"/>
                <w:lang w:val="hy-AM"/>
              </w:rPr>
            </w:pPr>
            <w:r w:rsidRPr="000C0880">
              <w:rPr>
                <w:rFonts w:ascii="GHEA Mariam" w:hAnsi="GHEA Mariam"/>
                <w:lang w:val="hy-AM"/>
              </w:rPr>
              <w:t>Նախագծում կատարվել է համապատասխան փոփոխություն։</w:t>
            </w:r>
          </w:p>
        </w:tc>
      </w:tr>
      <w:tr w:rsidR="00604CF0" w:rsidRPr="000C0880" w:rsidTr="00A93946">
        <w:trPr>
          <w:trHeight w:val="179"/>
        </w:trPr>
        <w:tc>
          <w:tcPr>
            <w:tcW w:w="11790" w:type="dxa"/>
            <w:gridSpan w:val="2"/>
            <w:vMerge w:val="restart"/>
            <w:shd w:val="clear" w:color="auto" w:fill="A6A6A6"/>
          </w:tcPr>
          <w:p w:rsidR="00604CF0" w:rsidRPr="000C0880" w:rsidRDefault="00604CF0" w:rsidP="00A93946">
            <w:pPr>
              <w:numPr>
                <w:ilvl w:val="0"/>
                <w:numId w:val="33"/>
              </w:numPr>
              <w:spacing w:line="360" w:lineRule="auto"/>
              <w:contextualSpacing/>
              <w:jc w:val="center"/>
              <w:rPr>
                <w:rFonts w:ascii="GHEA Mariam" w:hAnsi="GHEA Mariam"/>
                <w:b/>
              </w:rPr>
            </w:pPr>
            <w:r w:rsidRPr="000C0880">
              <w:rPr>
                <w:rFonts w:ascii="GHEA Mariam" w:hAnsi="GHEA Mariam"/>
                <w:b/>
              </w:rPr>
              <w:t>ՀՀ պաշտպանության նախարարություն</w:t>
            </w: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03</w:t>
            </w:r>
            <w:r w:rsidRPr="000C0880">
              <w:rPr>
                <w:rFonts w:ascii="Microsoft JhengHei" w:eastAsia="Microsoft JhengHei" w:hAnsi="Microsoft JhengHei" w:cs="Microsoft JhengHei" w:hint="eastAsia"/>
                <w:b/>
                <w:lang w:val="hy-AM"/>
              </w:rPr>
              <w:t>․</w:t>
            </w:r>
            <w:r w:rsidRPr="000C0880">
              <w:rPr>
                <w:rFonts w:ascii="GHEA Mariam" w:hAnsi="GHEA Mariam"/>
                <w:b/>
              </w:rPr>
              <w:t>06</w:t>
            </w:r>
            <w:r w:rsidRPr="000C0880">
              <w:rPr>
                <w:rFonts w:ascii="Microsoft JhengHei" w:eastAsia="Microsoft JhengHei" w:hAnsi="Microsoft JhengHei" w:cs="Microsoft JhengHei" w:hint="eastAsia"/>
                <w:b/>
                <w:lang w:val="hy-AM"/>
              </w:rPr>
              <w:t>․</w:t>
            </w:r>
            <w:r w:rsidRPr="000C0880">
              <w:rPr>
                <w:rFonts w:ascii="GHEA Mariam" w:hAnsi="GHEA Mariam"/>
                <w:b/>
              </w:rPr>
              <w:t>2024</w:t>
            </w:r>
            <w:r w:rsidRPr="000C0880">
              <w:rPr>
                <w:rFonts w:ascii="GHEA Mariam" w:hAnsi="GHEA Mariam"/>
                <w:b/>
                <w:lang w:val="hy-AM"/>
              </w:rPr>
              <w:t>թ</w:t>
            </w:r>
            <w:r w:rsidRPr="000C0880">
              <w:rPr>
                <w:rFonts w:ascii="Microsoft JhengHei" w:eastAsia="Microsoft JhengHei" w:hAnsi="Microsoft JhengHei" w:cs="Microsoft JhengHei" w:hint="eastAsia"/>
                <w:b/>
                <w:lang w:val="hy-AM"/>
              </w:rPr>
              <w:t>․</w:t>
            </w:r>
          </w:p>
        </w:tc>
      </w:tr>
      <w:tr w:rsidR="00604CF0" w:rsidRPr="000C0880" w:rsidTr="00A93946">
        <w:trPr>
          <w:trHeight w:val="301"/>
        </w:trPr>
        <w:tc>
          <w:tcPr>
            <w:tcW w:w="11790" w:type="dxa"/>
            <w:gridSpan w:val="2"/>
            <w:vMerge/>
            <w:shd w:val="clear" w:color="auto" w:fill="A6A6A6"/>
          </w:tcPr>
          <w:p w:rsidR="00604CF0" w:rsidRPr="000C0880" w:rsidRDefault="00604CF0" w:rsidP="00A93946">
            <w:pPr>
              <w:spacing w:line="360" w:lineRule="auto"/>
              <w:contextualSpacing/>
              <w:jc w:val="center"/>
              <w:rPr>
                <w:rFonts w:ascii="GHEA Mariam" w:hAnsi="GHEA Mariam"/>
              </w:rPr>
            </w:pP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N ՊՆ/510-ԳՔ/5812-2024</w:t>
            </w:r>
          </w:p>
        </w:tc>
      </w:tr>
      <w:tr w:rsidR="00604CF0" w:rsidRPr="000C0880" w:rsidTr="00A93946">
        <w:trPr>
          <w:trHeight w:val="360"/>
        </w:trPr>
        <w:tc>
          <w:tcPr>
            <w:tcW w:w="8370" w:type="dxa"/>
            <w:shd w:val="clear" w:color="auto" w:fill="auto"/>
          </w:tcPr>
          <w:p w:rsidR="00604CF0" w:rsidRPr="000C0880" w:rsidRDefault="00604CF0" w:rsidP="00A93946">
            <w:pPr>
              <w:spacing w:line="360" w:lineRule="auto"/>
              <w:contextualSpacing/>
              <w:jc w:val="center"/>
              <w:rPr>
                <w:rFonts w:ascii="GHEA Mariam" w:hAnsi="GHEA Mariam"/>
              </w:rPr>
            </w:pPr>
            <w:r w:rsidRPr="000C0880">
              <w:rPr>
                <w:rFonts w:ascii="GHEA Mariam" w:hAnsi="GHEA Mariam"/>
                <w:lang w:val="hy-AM"/>
              </w:rPr>
              <w:t>Դ</w:t>
            </w:r>
            <w:r w:rsidRPr="000C0880">
              <w:rPr>
                <w:rFonts w:ascii="GHEA Mariam" w:hAnsi="GHEA Mariam"/>
              </w:rPr>
              <w:t>իտողություններ և առաջարկություններ չունի:</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Ընդունվել է ի գիտություն։</w:t>
            </w:r>
          </w:p>
        </w:tc>
      </w:tr>
      <w:tr w:rsidR="00604CF0" w:rsidRPr="000C0880" w:rsidTr="00A93946">
        <w:trPr>
          <w:trHeight w:val="211"/>
        </w:trPr>
        <w:tc>
          <w:tcPr>
            <w:tcW w:w="11790" w:type="dxa"/>
            <w:gridSpan w:val="2"/>
            <w:vMerge w:val="restart"/>
            <w:shd w:val="clear" w:color="auto" w:fill="A6A6A6"/>
          </w:tcPr>
          <w:p w:rsidR="00604CF0" w:rsidRPr="000C0880" w:rsidRDefault="00604CF0" w:rsidP="00A93946">
            <w:pPr>
              <w:numPr>
                <w:ilvl w:val="0"/>
                <w:numId w:val="33"/>
              </w:numPr>
              <w:spacing w:line="360" w:lineRule="auto"/>
              <w:contextualSpacing/>
              <w:jc w:val="center"/>
              <w:rPr>
                <w:rFonts w:ascii="GHEA Mariam" w:hAnsi="GHEA Mariam"/>
                <w:b/>
              </w:rPr>
            </w:pPr>
            <w:r w:rsidRPr="000C0880">
              <w:rPr>
                <w:rFonts w:ascii="GHEA Mariam" w:hAnsi="GHEA Mariam"/>
                <w:b/>
                <w:lang w:val="hy-AM"/>
              </w:rPr>
              <w:t>ՀՀ շ</w:t>
            </w:r>
            <w:r w:rsidRPr="000C0880">
              <w:rPr>
                <w:rFonts w:ascii="GHEA Mariam" w:hAnsi="GHEA Mariam"/>
                <w:b/>
              </w:rPr>
              <w:t>րջակա միջավայրի նախարարություն</w:t>
            </w: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04</w:t>
            </w:r>
            <w:r w:rsidRPr="000C0880">
              <w:rPr>
                <w:rFonts w:ascii="Microsoft JhengHei" w:eastAsia="Microsoft JhengHei" w:hAnsi="Microsoft JhengHei" w:cs="Microsoft JhengHei" w:hint="eastAsia"/>
                <w:b/>
                <w:lang w:val="hy-AM"/>
              </w:rPr>
              <w:t>․</w:t>
            </w:r>
            <w:r w:rsidRPr="000C0880">
              <w:rPr>
                <w:rFonts w:ascii="GHEA Mariam" w:hAnsi="GHEA Mariam"/>
                <w:b/>
              </w:rPr>
              <w:t>06</w:t>
            </w:r>
            <w:r w:rsidRPr="000C0880">
              <w:rPr>
                <w:rFonts w:ascii="Microsoft JhengHei" w:eastAsia="Microsoft JhengHei" w:hAnsi="Microsoft JhengHei" w:cs="Microsoft JhengHei" w:hint="eastAsia"/>
                <w:b/>
                <w:lang w:val="hy-AM"/>
              </w:rPr>
              <w:t>․</w:t>
            </w:r>
            <w:r w:rsidRPr="000C0880">
              <w:rPr>
                <w:rFonts w:ascii="GHEA Mariam" w:hAnsi="GHEA Mariam"/>
                <w:b/>
              </w:rPr>
              <w:t>2024</w:t>
            </w:r>
            <w:r w:rsidRPr="000C0880">
              <w:rPr>
                <w:rFonts w:ascii="GHEA Mariam" w:hAnsi="GHEA Mariam"/>
                <w:b/>
                <w:lang w:val="hy-AM"/>
              </w:rPr>
              <w:t>թ</w:t>
            </w:r>
            <w:r w:rsidRPr="000C0880">
              <w:rPr>
                <w:rFonts w:ascii="Microsoft JhengHei" w:eastAsia="Microsoft JhengHei" w:hAnsi="Microsoft JhengHei" w:cs="Microsoft JhengHei" w:hint="eastAsia"/>
                <w:b/>
                <w:lang w:val="hy-AM"/>
              </w:rPr>
              <w:t>․</w:t>
            </w:r>
          </w:p>
        </w:tc>
      </w:tr>
      <w:tr w:rsidR="00604CF0" w:rsidRPr="000C0880" w:rsidTr="00A93946">
        <w:trPr>
          <w:trHeight w:val="269"/>
        </w:trPr>
        <w:tc>
          <w:tcPr>
            <w:tcW w:w="11790" w:type="dxa"/>
            <w:gridSpan w:val="2"/>
            <w:vMerge/>
            <w:shd w:val="clear" w:color="auto" w:fill="A6A6A6"/>
          </w:tcPr>
          <w:p w:rsidR="00604CF0" w:rsidRPr="000C0880" w:rsidRDefault="00604CF0" w:rsidP="00A93946">
            <w:pPr>
              <w:spacing w:line="360" w:lineRule="auto"/>
              <w:contextualSpacing/>
              <w:jc w:val="center"/>
              <w:rPr>
                <w:rFonts w:ascii="GHEA Mariam" w:hAnsi="GHEA Mariam"/>
              </w:rPr>
            </w:pP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N 1/02.6/6257-2024</w:t>
            </w:r>
          </w:p>
        </w:tc>
      </w:tr>
      <w:tr w:rsidR="00604CF0" w:rsidRPr="000C0880" w:rsidTr="00A93946">
        <w:trPr>
          <w:trHeight w:val="360"/>
        </w:trPr>
        <w:tc>
          <w:tcPr>
            <w:tcW w:w="8370" w:type="dxa"/>
            <w:shd w:val="clear" w:color="auto" w:fill="auto"/>
          </w:tcPr>
          <w:p w:rsidR="00604CF0" w:rsidRPr="000C0880" w:rsidRDefault="00604CF0" w:rsidP="00A93946">
            <w:pPr>
              <w:spacing w:line="360" w:lineRule="auto"/>
              <w:contextualSpacing/>
              <w:jc w:val="center"/>
              <w:rPr>
                <w:rFonts w:ascii="GHEA Mariam" w:hAnsi="GHEA Mariam"/>
              </w:rPr>
            </w:pPr>
            <w:r w:rsidRPr="000C0880">
              <w:rPr>
                <w:rFonts w:ascii="GHEA Mariam" w:hAnsi="GHEA Mariam"/>
              </w:rPr>
              <w:t>Առաջարկություն</w:t>
            </w:r>
          </w:p>
          <w:p w:rsidR="00604CF0" w:rsidRPr="000C0880" w:rsidRDefault="00604CF0" w:rsidP="00A93946">
            <w:pPr>
              <w:spacing w:line="360" w:lineRule="auto"/>
              <w:contextualSpacing/>
              <w:jc w:val="both"/>
              <w:rPr>
                <w:rFonts w:ascii="GHEA Mariam" w:hAnsi="GHEA Mariam"/>
              </w:rPr>
            </w:pPr>
            <w:r w:rsidRPr="000C0880">
              <w:rPr>
                <w:rFonts w:ascii="GHEA Mariam" w:hAnsi="GHEA Mariam"/>
                <w:lang w:val="hy-AM"/>
              </w:rPr>
              <w:t xml:space="preserve">   </w:t>
            </w:r>
            <w:r w:rsidRPr="000C0880">
              <w:rPr>
                <w:rFonts w:ascii="GHEA Mariam" w:hAnsi="GHEA Mariam"/>
              </w:rPr>
              <w:t>«Օտարերկրյա ֆիզիկական կամ իրավաբանական անձանց, քաղաքացիություն չունեցող անձանց, միջազգային կազմակերպություններին և օտարերկրյա պետություններին տարածական տվյալների տրամադրման թույլտվության կարգը և մերժման հիմքերը սահմանելու մասին» Կառավարության որոշման նախագծի վերաբերյալ</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Նախագծի հավելվածի 8-րդ կետը լրացնել հետևյալ ենթակետով.  </w:t>
            </w:r>
          </w:p>
          <w:p w:rsidR="00604CF0" w:rsidRPr="000C0880" w:rsidRDefault="00604CF0" w:rsidP="00A93946">
            <w:pPr>
              <w:spacing w:line="360" w:lineRule="auto"/>
              <w:contextualSpacing/>
              <w:jc w:val="both"/>
              <w:rPr>
                <w:rFonts w:ascii="GHEA Mariam" w:hAnsi="GHEA Mariam"/>
              </w:rPr>
            </w:pPr>
            <w:r w:rsidRPr="000C0880">
              <w:rPr>
                <w:rFonts w:ascii="GHEA Mariam" w:hAnsi="GHEA Mariam"/>
              </w:rPr>
              <w:t>4) պարունակում է պետական գաղտնիք։</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Ընդունվել է։</w:t>
            </w:r>
          </w:p>
          <w:p w:rsidR="00604CF0" w:rsidRPr="000C0880" w:rsidRDefault="00604CF0" w:rsidP="00A93946">
            <w:pPr>
              <w:spacing w:line="360" w:lineRule="auto"/>
              <w:contextualSpacing/>
              <w:jc w:val="both"/>
              <w:rPr>
                <w:rFonts w:ascii="GHEA Mariam" w:hAnsi="GHEA Mariam"/>
                <w:b/>
                <w:lang w:val="hy-AM"/>
              </w:rPr>
            </w:pPr>
            <w:r w:rsidRPr="000C0880">
              <w:rPr>
                <w:rFonts w:ascii="GHEA Mariam" w:hAnsi="GHEA Mariam"/>
                <w:lang w:val="hy-AM"/>
              </w:rPr>
              <w:t xml:space="preserve">   Նախագծի հավելվածի 8-րդ կետը լրացվել է նոր 4-րդ ենթակետով։</w:t>
            </w:r>
          </w:p>
        </w:tc>
      </w:tr>
      <w:tr w:rsidR="00604CF0" w:rsidRPr="000C0880" w:rsidTr="00A93946">
        <w:trPr>
          <w:trHeight w:val="179"/>
        </w:trPr>
        <w:tc>
          <w:tcPr>
            <w:tcW w:w="11790" w:type="dxa"/>
            <w:gridSpan w:val="2"/>
            <w:vMerge w:val="restart"/>
            <w:shd w:val="clear" w:color="auto" w:fill="A6A6A6"/>
          </w:tcPr>
          <w:p w:rsidR="00604CF0" w:rsidRPr="000C0880" w:rsidRDefault="00604CF0" w:rsidP="00A93946">
            <w:pPr>
              <w:numPr>
                <w:ilvl w:val="0"/>
                <w:numId w:val="33"/>
              </w:numPr>
              <w:spacing w:line="360" w:lineRule="auto"/>
              <w:contextualSpacing/>
              <w:jc w:val="center"/>
              <w:rPr>
                <w:rFonts w:ascii="GHEA Mariam" w:hAnsi="GHEA Mariam"/>
                <w:b/>
              </w:rPr>
            </w:pPr>
            <w:r w:rsidRPr="000C0880">
              <w:rPr>
                <w:rFonts w:ascii="GHEA Mariam" w:hAnsi="GHEA Mariam"/>
                <w:b/>
                <w:lang w:val="hy-AM"/>
              </w:rPr>
              <w:t>ՀՀ քաղաքաշինության կոմիտե</w:t>
            </w: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04</w:t>
            </w:r>
            <w:r w:rsidRPr="000C0880">
              <w:rPr>
                <w:rFonts w:ascii="Microsoft JhengHei" w:eastAsia="Microsoft JhengHei" w:hAnsi="Microsoft JhengHei" w:cs="Microsoft JhengHei" w:hint="eastAsia"/>
                <w:b/>
                <w:lang w:val="hy-AM"/>
              </w:rPr>
              <w:t>․</w:t>
            </w:r>
            <w:r w:rsidRPr="000C0880">
              <w:rPr>
                <w:rFonts w:ascii="GHEA Mariam" w:hAnsi="GHEA Mariam"/>
                <w:b/>
              </w:rPr>
              <w:t>06</w:t>
            </w:r>
            <w:r w:rsidRPr="000C0880">
              <w:rPr>
                <w:rFonts w:ascii="Microsoft JhengHei" w:eastAsia="Microsoft JhengHei" w:hAnsi="Microsoft JhengHei" w:cs="Microsoft JhengHei" w:hint="eastAsia"/>
                <w:b/>
                <w:lang w:val="hy-AM"/>
              </w:rPr>
              <w:t>․</w:t>
            </w:r>
            <w:r w:rsidRPr="000C0880">
              <w:rPr>
                <w:rFonts w:ascii="GHEA Mariam" w:hAnsi="GHEA Mariam"/>
                <w:b/>
              </w:rPr>
              <w:t>2024</w:t>
            </w:r>
            <w:r w:rsidRPr="000C0880">
              <w:rPr>
                <w:rFonts w:ascii="GHEA Mariam" w:hAnsi="GHEA Mariam"/>
                <w:b/>
                <w:lang w:val="hy-AM"/>
              </w:rPr>
              <w:t>թ</w:t>
            </w:r>
            <w:r w:rsidRPr="000C0880">
              <w:rPr>
                <w:rFonts w:ascii="Microsoft JhengHei" w:eastAsia="Microsoft JhengHei" w:hAnsi="Microsoft JhengHei" w:cs="Microsoft JhengHei" w:hint="eastAsia"/>
                <w:b/>
                <w:lang w:val="hy-AM"/>
              </w:rPr>
              <w:t>․</w:t>
            </w:r>
          </w:p>
        </w:tc>
      </w:tr>
      <w:tr w:rsidR="00604CF0" w:rsidRPr="000C0880" w:rsidTr="00A93946">
        <w:trPr>
          <w:trHeight w:val="301"/>
        </w:trPr>
        <w:tc>
          <w:tcPr>
            <w:tcW w:w="11790" w:type="dxa"/>
            <w:gridSpan w:val="2"/>
            <w:vMerge/>
            <w:shd w:val="clear" w:color="auto" w:fill="A6A6A6"/>
          </w:tcPr>
          <w:p w:rsidR="00604CF0" w:rsidRPr="000C0880" w:rsidRDefault="00604CF0" w:rsidP="00A93946">
            <w:pPr>
              <w:spacing w:line="360" w:lineRule="auto"/>
              <w:contextualSpacing/>
              <w:jc w:val="center"/>
              <w:rPr>
                <w:rFonts w:ascii="GHEA Mariam" w:hAnsi="GHEA Mariam"/>
              </w:rPr>
            </w:pP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N 01/11.3/7865-2024</w:t>
            </w:r>
          </w:p>
        </w:tc>
      </w:tr>
      <w:tr w:rsidR="00604CF0" w:rsidRPr="00695075" w:rsidTr="00A93946">
        <w:trPr>
          <w:trHeight w:val="360"/>
        </w:trPr>
        <w:tc>
          <w:tcPr>
            <w:tcW w:w="8370" w:type="dxa"/>
            <w:shd w:val="clear" w:color="auto" w:fill="auto"/>
          </w:tcPr>
          <w:p w:rsidR="00604CF0" w:rsidRPr="000C0880" w:rsidRDefault="00604CF0" w:rsidP="00A93946">
            <w:pPr>
              <w:spacing w:line="360" w:lineRule="auto"/>
              <w:contextualSpacing/>
              <w:rPr>
                <w:rFonts w:ascii="GHEA Mariam" w:hAnsi="GHEA Mariam"/>
              </w:rPr>
            </w:pPr>
            <w:r w:rsidRPr="000C0880">
              <w:rPr>
                <w:rFonts w:ascii="GHEA Mariam" w:hAnsi="GHEA Mariam"/>
                <w:lang w:val="hy-AM"/>
              </w:rPr>
              <w:t xml:space="preserve">   </w:t>
            </w:r>
            <w:r w:rsidRPr="000C0880">
              <w:rPr>
                <w:rFonts w:ascii="GHEA Mariam" w:hAnsi="GHEA Mariam"/>
              </w:rPr>
              <w:t>ՀՀ քաղաքաշինության կոմիտեն դիտողություններ չունի:</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Միաժամանակ, առաջարկում ենք Նախագծում ներառել N 2 գաղտնի հավելված, որով սահմանված կլինի այն տարածական տվյալների ցանկը, որոնք արգելվում է կամ թույլատրվում է ՀՀ կառավարության առանձին /կամ գաղտնի/ որոշմամբ տրամադրել օտարերկրյա ֆիզիկական կամ իրավաբանական անձանց, քաղաքացիություն չունեցող անձանց, միջազգային կազմակերպություններին և օտարերկրյա պետություններին:</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Չի ընդունվել։</w:t>
            </w:r>
          </w:p>
          <w:p w:rsidR="00604CF0" w:rsidRPr="000C0880" w:rsidRDefault="00604CF0" w:rsidP="00A93946">
            <w:pPr>
              <w:spacing w:line="360" w:lineRule="auto"/>
              <w:contextualSpacing/>
              <w:jc w:val="both"/>
              <w:rPr>
                <w:rFonts w:ascii="GHEA Mariam" w:hAnsi="GHEA Mariam"/>
                <w:b/>
                <w:lang w:val="hy-AM"/>
              </w:rPr>
            </w:pPr>
            <w:r w:rsidRPr="000C0880">
              <w:rPr>
                <w:rFonts w:ascii="GHEA Mariam" w:hAnsi="GHEA Mariam"/>
                <w:lang w:val="hy-AM"/>
              </w:rPr>
              <w:t xml:space="preserve">   Ներկայացված առաջարկությունը դուրս է Նախագծի կարգավորման ոլորտի շրջանակներից</w:t>
            </w:r>
            <w:r w:rsidRPr="000C0880">
              <w:rPr>
                <w:rFonts w:ascii="GHEA Mariam" w:hAnsi="GHEA Mariam"/>
                <w:b/>
                <w:lang w:val="hy-AM"/>
              </w:rPr>
              <w:t>։</w:t>
            </w:r>
          </w:p>
        </w:tc>
      </w:tr>
      <w:tr w:rsidR="00604CF0" w:rsidRPr="000C0880" w:rsidTr="00A93946">
        <w:trPr>
          <w:trHeight w:val="476"/>
        </w:trPr>
        <w:tc>
          <w:tcPr>
            <w:tcW w:w="11790" w:type="dxa"/>
            <w:gridSpan w:val="2"/>
            <w:vMerge w:val="restart"/>
            <w:shd w:val="clear" w:color="auto" w:fill="A6A6A6"/>
          </w:tcPr>
          <w:p w:rsidR="00604CF0" w:rsidRPr="000C0880" w:rsidRDefault="00604CF0" w:rsidP="00A93946">
            <w:pPr>
              <w:numPr>
                <w:ilvl w:val="0"/>
                <w:numId w:val="33"/>
              </w:numPr>
              <w:spacing w:line="360" w:lineRule="auto"/>
              <w:contextualSpacing/>
              <w:jc w:val="center"/>
              <w:rPr>
                <w:rFonts w:ascii="GHEA Mariam" w:hAnsi="GHEA Mariam"/>
                <w:b/>
              </w:rPr>
            </w:pPr>
            <w:r w:rsidRPr="000C0880">
              <w:rPr>
                <w:rFonts w:ascii="GHEA Mariam" w:hAnsi="GHEA Mariam"/>
                <w:b/>
              </w:rPr>
              <w:t>ՀՀ ներքին գործերի նախարարություն</w:t>
            </w:r>
          </w:p>
        </w:tc>
        <w:tc>
          <w:tcPr>
            <w:tcW w:w="3071" w:type="dxa"/>
            <w:gridSpan w:val="3"/>
            <w:shd w:val="clear" w:color="auto" w:fill="A6A6A6"/>
          </w:tcPr>
          <w:p w:rsidR="00604CF0" w:rsidRPr="000C0880" w:rsidRDefault="00604CF0" w:rsidP="00A93946">
            <w:pPr>
              <w:spacing w:line="360" w:lineRule="auto"/>
              <w:contextualSpacing/>
              <w:jc w:val="center"/>
              <w:rPr>
                <w:rFonts w:ascii="GHEA Mariam" w:eastAsia="Microsoft JhengHei" w:hAnsi="GHEA Mariam" w:cs="Microsoft JhengHei"/>
                <w:b/>
                <w:lang w:val="hy-AM"/>
              </w:rPr>
            </w:pPr>
            <w:r w:rsidRPr="000C0880">
              <w:rPr>
                <w:rFonts w:ascii="GHEA Mariam" w:hAnsi="GHEA Mariam"/>
                <w:b/>
                <w:lang w:val="hy-AM"/>
              </w:rPr>
              <w:t>04</w:t>
            </w:r>
            <w:r w:rsidRPr="000C0880">
              <w:rPr>
                <w:rFonts w:ascii="Microsoft JhengHei" w:eastAsia="Microsoft JhengHei" w:hAnsi="Microsoft JhengHei" w:cs="Microsoft JhengHei" w:hint="eastAsia"/>
                <w:b/>
                <w:lang w:val="hy-AM"/>
              </w:rPr>
              <w:t>․</w:t>
            </w:r>
            <w:r w:rsidRPr="000C0880">
              <w:rPr>
                <w:rFonts w:ascii="GHEA Mariam" w:hAnsi="GHEA Mariam"/>
                <w:b/>
              </w:rPr>
              <w:t>06</w:t>
            </w:r>
            <w:r w:rsidRPr="000C0880">
              <w:rPr>
                <w:rFonts w:ascii="Microsoft JhengHei" w:eastAsia="Microsoft JhengHei" w:hAnsi="Microsoft JhengHei" w:cs="Microsoft JhengHei" w:hint="eastAsia"/>
                <w:b/>
                <w:lang w:val="hy-AM"/>
              </w:rPr>
              <w:t>․</w:t>
            </w:r>
            <w:r w:rsidRPr="000C0880">
              <w:rPr>
                <w:rFonts w:ascii="GHEA Mariam" w:hAnsi="GHEA Mariam"/>
                <w:b/>
              </w:rPr>
              <w:t>2024</w:t>
            </w:r>
            <w:r w:rsidRPr="000C0880">
              <w:rPr>
                <w:rFonts w:ascii="GHEA Mariam" w:hAnsi="GHEA Mariam"/>
                <w:b/>
                <w:lang w:val="hy-AM"/>
              </w:rPr>
              <w:t>թ</w:t>
            </w:r>
            <w:r w:rsidRPr="000C0880">
              <w:rPr>
                <w:rFonts w:ascii="Microsoft JhengHei" w:eastAsia="Microsoft JhengHei" w:hAnsi="Microsoft JhengHei" w:cs="Microsoft JhengHei" w:hint="eastAsia"/>
                <w:b/>
                <w:lang w:val="hy-AM"/>
              </w:rPr>
              <w:t>․</w:t>
            </w:r>
          </w:p>
        </w:tc>
      </w:tr>
      <w:tr w:rsidR="00604CF0" w:rsidRPr="000C0880" w:rsidTr="00A93946">
        <w:trPr>
          <w:trHeight w:val="211"/>
        </w:trPr>
        <w:tc>
          <w:tcPr>
            <w:tcW w:w="11790" w:type="dxa"/>
            <w:gridSpan w:val="2"/>
            <w:vMerge/>
            <w:shd w:val="clear" w:color="auto" w:fill="A6A6A6"/>
          </w:tcPr>
          <w:p w:rsidR="00604CF0" w:rsidRPr="000C0880" w:rsidRDefault="00604CF0" w:rsidP="00A93946">
            <w:pPr>
              <w:spacing w:line="360" w:lineRule="auto"/>
              <w:contextualSpacing/>
              <w:jc w:val="center"/>
              <w:rPr>
                <w:rFonts w:ascii="GHEA Mariam" w:hAnsi="GHEA Mariam"/>
              </w:rPr>
            </w:pP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N 43/6/87246-24</w:t>
            </w:r>
          </w:p>
        </w:tc>
      </w:tr>
      <w:tr w:rsidR="00604CF0" w:rsidRPr="000C0880" w:rsidTr="00A93946">
        <w:trPr>
          <w:trHeight w:val="360"/>
        </w:trPr>
        <w:tc>
          <w:tcPr>
            <w:tcW w:w="8370" w:type="dxa"/>
            <w:shd w:val="clear" w:color="auto" w:fill="auto"/>
          </w:tcPr>
          <w:p w:rsidR="00604CF0" w:rsidRPr="000C0880" w:rsidRDefault="00604CF0" w:rsidP="00A93946">
            <w:pPr>
              <w:spacing w:line="360" w:lineRule="auto"/>
              <w:contextualSpacing/>
              <w:jc w:val="center"/>
              <w:rPr>
                <w:rFonts w:ascii="GHEA Mariam" w:hAnsi="GHEA Mariam"/>
              </w:rPr>
            </w:pPr>
            <w:r w:rsidRPr="000C0880">
              <w:rPr>
                <w:rFonts w:ascii="GHEA Mariam" w:hAnsi="GHEA Mariam"/>
                <w:lang w:val="hy-AM"/>
              </w:rPr>
              <w:t>Ա</w:t>
            </w:r>
            <w:r w:rsidRPr="000C0880">
              <w:rPr>
                <w:rFonts w:ascii="GHEA Mariam" w:hAnsi="GHEA Mariam"/>
              </w:rPr>
              <w:t>ռարկություններ և առաջարկություններ չկան։</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Ընդունվել է ի գիտություն։</w:t>
            </w:r>
          </w:p>
        </w:tc>
      </w:tr>
      <w:tr w:rsidR="00604CF0" w:rsidRPr="000C0880" w:rsidTr="00A93946">
        <w:trPr>
          <w:trHeight w:val="227"/>
        </w:trPr>
        <w:tc>
          <w:tcPr>
            <w:tcW w:w="11790" w:type="dxa"/>
            <w:gridSpan w:val="2"/>
            <w:vMerge w:val="restart"/>
            <w:shd w:val="clear" w:color="auto" w:fill="A6A6A6"/>
          </w:tcPr>
          <w:p w:rsidR="00604CF0" w:rsidRPr="000C0880" w:rsidRDefault="00604CF0" w:rsidP="00A93946">
            <w:pPr>
              <w:numPr>
                <w:ilvl w:val="0"/>
                <w:numId w:val="33"/>
              </w:numPr>
              <w:spacing w:line="360" w:lineRule="auto"/>
              <w:contextualSpacing/>
              <w:jc w:val="center"/>
              <w:rPr>
                <w:rFonts w:ascii="GHEA Mariam" w:hAnsi="GHEA Mariam"/>
                <w:b/>
              </w:rPr>
            </w:pPr>
            <w:r w:rsidRPr="000C0880">
              <w:rPr>
                <w:rFonts w:ascii="GHEA Mariam" w:hAnsi="GHEA Mariam"/>
                <w:b/>
                <w:lang w:val="hy-AM"/>
              </w:rPr>
              <w:t xml:space="preserve">ՀՀ </w:t>
            </w:r>
            <w:r w:rsidRPr="000C0880">
              <w:rPr>
                <w:rFonts w:ascii="GHEA Mariam" w:hAnsi="GHEA Mariam"/>
                <w:b/>
              </w:rPr>
              <w:t>վարչապետի աշխատակազմ</w:t>
            </w:r>
            <w:r w:rsidRPr="000C0880">
              <w:rPr>
                <w:rFonts w:ascii="GHEA Mariam" w:hAnsi="GHEA Mariam"/>
                <w:b/>
                <w:lang w:val="hy-AM"/>
              </w:rPr>
              <w:t xml:space="preserve">ի </w:t>
            </w:r>
            <w:r w:rsidRPr="000C0880">
              <w:rPr>
                <w:rFonts w:ascii="GHEA Mariam" w:hAnsi="GHEA Mariam"/>
                <w:b/>
              </w:rPr>
              <w:t>տեսչական մարմինների աշխատանքների համակարգման</w:t>
            </w:r>
            <w:r w:rsidRPr="000C0880">
              <w:rPr>
                <w:rFonts w:ascii="GHEA Mariam" w:hAnsi="GHEA Mariam"/>
                <w:b/>
                <w:lang w:val="hy-AM"/>
              </w:rPr>
              <w:t xml:space="preserve"> </w:t>
            </w:r>
            <w:r w:rsidRPr="000C0880">
              <w:rPr>
                <w:rFonts w:ascii="GHEA Mariam" w:hAnsi="GHEA Mariam"/>
                <w:b/>
              </w:rPr>
              <w:t>գրասենյակի ղեկավար</w:t>
            </w: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04</w:t>
            </w:r>
            <w:r w:rsidRPr="000C0880">
              <w:rPr>
                <w:rFonts w:ascii="Microsoft JhengHei" w:eastAsia="Microsoft JhengHei" w:hAnsi="Microsoft JhengHei" w:cs="Microsoft JhengHei" w:hint="eastAsia"/>
                <w:b/>
                <w:lang w:val="hy-AM"/>
              </w:rPr>
              <w:t>․</w:t>
            </w:r>
            <w:r w:rsidRPr="000C0880">
              <w:rPr>
                <w:rFonts w:ascii="GHEA Mariam" w:hAnsi="GHEA Mariam"/>
                <w:b/>
              </w:rPr>
              <w:t>06</w:t>
            </w:r>
            <w:r w:rsidRPr="000C0880">
              <w:rPr>
                <w:rFonts w:ascii="Microsoft JhengHei" w:eastAsia="Microsoft JhengHei" w:hAnsi="Microsoft JhengHei" w:cs="Microsoft JhengHei" w:hint="eastAsia"/>
                <w:b/>
                <w:lang w:val="hy-AM"/>
              </w:rPr>
              <w:t>․</w:t>
            </w:r>
            <w:r w:rsidRPr="000C0880">
              <w:rPr>
                <w:rFonts w:ascii="GHEA Mariam" w:hAnsi="GHEA Mariam"/>
                <w:b/>
              </w:rPr>
              <w:t>2024</w:t>
            </w:r>
            <w:r w:rsidRPr="000C0880">
              <w:rPr>
                <w:rFonts w:ascii="GHEA Mariam" w:hAnsi="GHEA Mariam"/>
                <w:b/>
                <w:lang w:val="hy-AM"/>
              </w:rPr>
              <w:t>թ</w:t>
            </w:r>
            <w:r w:rsidRPr="000C0880">
              <w:rPr>
                <w:rFonts w:ascii="Microsoft JhengHei" w:eastAsia="Microsoft JhengHei" w:hAnsi="Microsoft JhengHei" w:cs="Microsoft JhengHei" w:hint="eastAsia"/>
                <w:b/>
                <w:lang w:val="hy-AM"/>
              </w:rPr>
              <w:t>․</w:t>
            </w:r>
          </w:p>
        </w:tc>
      </w:tr>
      <w:tr w:rsidR="00604CF0" w:rsidRPr="000C0880" w:rsidTr="00A93946">
        <w:trPr>
          <w:trHeight w:val="253"/>
        </w:trPr>
        <w:tc>
          <w:tcPr>
            <w:tcW w:w="11790" w:type="dxa"/>
            <w:gridSpan w:val="2"/>
            <w:vMerge/>
            <w:shd w:val="clear" w:color="auto" w:fill="A6A6A6"/>
          </w:tcPr>
          <w:p w:rsidR="00604CF0" w:rsidRPr="000C0880" w:rsidRDefault="00604CF0" w:rsidP="00A93946">
            <w:pPr>
              <w:spacing w:line="360" w:lineRule="auto"/>
              <w:contextualSpacing/>
              <w:jc w:val="center"/>
              <w:rPr>
                <w:rFonts w:ascii="GHEA Mariam" w:hAnsi="GHEA Mariam"/>
              </w:rPr>
            </w:pP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N //19390-2024</w:t>
            </w:r>
          </w:p>
        </w:tc>
      </w:tr>
      <w:tr w:rsidR="00604CF0" w:rsidRPr="000C0880" w:rsidTr="00A93946">
        <w:trPr>
          <w:trHeight w:val="360"/>
        </w:trPr>
        <w:tc>
          <w:tcPr>
            <w:tcW w:w="8370" w:type="dxa"/>
            <w:shd w:val="clear" w:color="auto" w:fill="auto"/>
          </w:tcPr>
          <w:p w:rsidR="00604CF0" w:rsidRPr="000C0880" w:rsidRDefault="00604CF0" w:rsidP="00A93946">
            <w:pPr>
              <w:spacing w:line="360" w:lineRule="auto"/>
              <w:contextualSpacing/>
              <w:jc w:val="both"/>
              <w:rPr>
                <w:rFonts w:ascii="GHEA Mariam" w:hAnsi="GHEA Mariam"/>
              </w:rPr>
            </w:pPr>
            <w:r w:rsidRPr="000C0880">
              <w:rPr>
                <w:rFonts w:ascii="GHEA Mariam" w:hAnsi="GHEA Mariam"/>
                <w:lang w:val="hy-AM"/>
              </w:rPr>
              <w:t xml:space="preserve">   </w:t>
            </w:r>
            <w:r w:rsidRPr="000C0880">
              <w:rPr>
                <w:rFonts w:ascii="GHEA Mariam" w:hAnsi="GHEA Mariam"/>
              </w:rPr>
              <w:t>Ի պատասխան Ձեր 22.05.2024թ. թիվ ՍԹ/8179-2024 գրության՝ քննարկելով «Օտարերկրյա ֆիզիկական կամ իրավաբանական անձանց, քաղաքացիություն չունեցող անձանց, միջազգային կազմակերպություններին և օտարերկրյա պետություններին տարածական տվյալների տրամադրման թույլտվության կարգը և մերժման հիմքերը սահմանելու մասին» ՀՀ կառավարության որոշման նախագիծը (այսուհետ՝ Նախագիծ), հայտնում եմ, որ Նախագծի Հավելվածի 8-րդ կետի համաձայն՝ տեղեկատվություն տրամադրող լիազոր մարմինը ներկայացված դիմումը մերժում է, եթե՝</w:t>
            </w:r>
          </w:p>
          <w:p w:rsidR="00604CF0" w:rsidRPr="000C0880" w:rsidRDefault="00604CF0" w:rsidP="00A93946">
            <w:pPr>
              <w:spacing w:line="360" w:lineRule="auto"/>
              <w:ind w:firstLine="255"/>
              <w:contextualSpacing/>
              <w:jc w:val="both"/>
              <w:rPr>
                <w:rFonts w:ascii="GHEA Mariam" w:hAnsi="GHEA Mariam"/>
              </w:rPr>
            </w:pPr>
            <w:r w:rsidRPr="000C0880">
              <w:rPr>
                <w:rFonts w:ascii="GHEA Mariam" w:hAnsi="GHEA Mariam"/>
              </w:rPr>
              <w:t>1.</w:t>
            </w:r>
            <w:r w:rsidRPr="000C0880">
              <w:rPr>
                <w:rFonts w:ascii="GHEA Mariam" w:hAnsi="GHEA Mariam"/>
              </w:rPr>
              <w:tab/>
              <w:t>դիմումի բովանդակությունը չի համապատասխանում սույն կարգի 6-րդ կետի պահանջներին,</w:t>
            </w:r>
          </w:p>
          <w:p w:rsidR="00604CF0" w:rsidRPr="000C0880" w:rsidRDefault="00604CF0" w:rsidP="00A93946">
            <w:pPr>
              <w:spacing w:line="360" w:lineRule="auto"/>
              <w:ind w:firstLine="255"/>
              <w:contextualSpacing/>
              <w:jc w:val="both"/>
              <w:rPr>
                <w:rFonts w:ascii="GHEA Mariam" w:hAnsi="GHEA Mariam"/>
              </w:rPr>
            </w:pPr>
            <w:r w:rsidRPr="000C0880">
              <w:rPr>
                <w:rFonts w:ascii="GHEA Mariam" w:hAnsi="GHEA Mariam"/>
              </w:rPr>
              <w:t>2.</w:t>
            </w:r>
            <w:r w:rsidRPr="000C0880">
              <w:rPr>
                <w:rFonts w:ascii="GHEA Mariam" w:hAnsi="GHEA Mariam"/>
              </w:rPr>
              <w:tab/>
              <w:t>առկա է դիմումի և սույն կարգի պահանջների անհամապատասխանություն,</w:t>
            </w:r>
          </w:p>
          <w:p w:rsidR="00604CF0" w:rsidRPr="000C0880" w:rsidRDefault="00604CF0" w:rsidP="00A93946">
            <w:pPr>
              <w:spacing w:line="360" w:lineRule="auto"/>
              <w:ind w:firstLine="255"/>
              <w:contextualSpacing/>
              <w:jc w:val="both"/>
              <w:rPr>
                <w:rFonts w:ascii="GHEA Mariam" w:hAnsi="GHEA Mariam"/>
              </w:rPr>
            </w:pPr>
            <w:r w:rsidRPr="000C0880">
              <w:rPr>
                <w:rFonts w:ascii="GHEA Mariam" w:hAnsi="GHEA Mariam"/>
              </w:rPr>
              <w:t>3.</w:t>
            </w:r>
            <w:r w:rsidRPr="000C0880">
              <w:rPr>
                <w:rFonts w:ascii="GHEA Mariam" w:hAnsi="GHEA Mariam"/>
              </w:rPr>
              <w:tab/>
              <w:t>դիմումին կից ներկայացված հիմնավորումը բավարար չէ տեղեկատվության տրամադրման համար։</w:t>
            </w:r>
          </w:p>
          <w:p w:rsidR="00604CF0" w:rsidRPr="000C0880" w:rsidRDefault="00604CF0" w:rsidP="00A93946">
            <w:pPr>
              <w:spacing w:line="360" w:lineRule="auto"/>
              <w:contextualSpacing/>
              <w:jc w:val="both"/>
              <w:rPr>
                <w:rFonts w:ascii="GHEA Mariam" w:hAnsi="GHEA Mariam"/>
              </w:rPr>
            </w:pPr>
            <w:r w:rsidRPr="000C0880">
              <w:rPr>
                <w:rFonts w:ascii="GHEA Mariam" w:hAnsi="GHEA Mariam"/>
              </w:rPr>
              <w:t xml:space="preserve">   Հիմք ընդունելով «Վարչաչարության հիմունքների և վարչական վարույթի մասին» օրենքի 32-րդ հոդվածով սահմանված ձևական սխալները վերացնելու կարգը՝ առաջարկում ենք քննարկվող դեպքերում նախատեսել դիմումատուի կողմից դիմումը լրամշակելու հնարավորություն՝ կոնկրետ ժամկետում, որից հետո նոր դիտարկել այն մերժելը։</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Չի ընդունվել։</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Նույնիսկ դիմումի մերժման դեպքում դիմումատուն սահմանափակված չէ դիմումն օրենսդրությամբ սահմանված պահանջերին համապատասխան կրկին անգամ ներկայացնելու հնարավորությունից։</w:t>
            </w:r>
          </w:p>
        </w:tc>
      </w:tr>
      <w:tr w:rsidR="00604CF0" w:rsidRPr="000C0880" w:rsidTr="00A93946">
        <w:trPr>
          <w:trHeight w:val="288"/>
        </w:trPr>
        <w:tc>
          <w:tcPr>
            <w:tcW w:w="11790" w:type="dxa"/>
            <w:gridSpan w:val="2"/>
            <w:vMerge w:val="restart"/>
            <w:shd w:val="clear" w:color="auto" w:fill="A6A6A6"/>
          </w:tcPr>
          <w:p w:rsidR="00604CF0" w:rsidRPr="000C0880" w:rsidRDefault="00604CF0" w:rsidP="00A93946">
            <w:pPr>
              <w:numPr>
                <w:ilvl w:val="0"/>
                <w:numId w:val="33"/>
              </w:numPr>
              <w:spacing w:line="360" w:lineRule="auto"/>
              <w:contextualSpacing/>
              <w:jc w:val="center"/>
              <w:rPr>
                <w:rFonts w:ascii="GHEA Mariam" w:hAnsi="GHEA Mariam"/>
                <w:b/>
                <w:lang w:val="hy-AM"/>
              </w:rPr>
            </w:pPr>
            <w:r w:rsidRPr="000C0880">
              <w:rPr>
                <w:rFonts w:ascii="GHEA Mariam" w:hAnsi="GHEA Mariam"/>
                <w:b/>
                <w:lang w:val="hy-AM"/>
              </w:rPr>
              <w:t>ՀՀ արդարադատության նախարարություն</w:t>
            </w: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28.</w:t>
            </w:r>
            <w:r w:rsidRPr="000C0880">
              <w:rPr>
                <w:rFonts w:ascii="GHEA Mariam" w:hAnsi="GHEA Mariam"/>
                <w:b/>
              </w:rPr>
              <w:t>06.2024</w:t>
            </w:r>
            <w:r w:rsidRPr="000C0880">
              <w:rPr>
                <w:rFonts w:ascii="GHEA Mariam" w:hAnsi="GHEA Mariam"/>
                <w:b/>
                <w:lang w:val="hy-AM"/>
              </w:rPr>
              <w:t>թ</w:t>
            </w:r>
            <w:r w:rsidRPr="000C0880">
              <w:rPr>
                <w:rFonts w:ascii="Microsoft JhengHei" w:eastAsia="Microsoft JhengHei" w:hAnsi="Microsoft JhengHei" w:cs="Microsoft JhengHei" w:hint="eastAsia"/>
                <w:b/>
                <w:lang w:val="hy-AM"/>
              </w:rPr>
              <w:t>․</w:t>
            </w:r>
          </w:p>
        </w:tc>
      </w:tr>
      <w:tr w:rsidR="00604CF0" w:rsidRPr="000C0880" w:rsidTr="00A93946">
        <w:trPr>
          <w:trHeight w:val="285"/>
        </w:trPr>
        <w:tc>
          <w:tcPr>
            <w:tcW w:w="11790" w:type="dxa"/>
            <w:gridSpan w:val="2"/>
            <w:vMerge/>
            <w:shd w:val="clear" w:color="auto" w:fill="A6A6A6"/>
          </w:tcPr>
          <w:p w:rsidR="00604CF0" w:rsidRPr="000C0880" w:rsidRDefault="00604CF0" w:rsidP="00A93946">
            <w:pPr>
              <w:spacing w:line="360" w:lineRule="auto"/>
              <w:contextualSpacing/>
              <w:jc w:val="both"/>
              <w:rPr>
                <w:rFonts w:ascii="GHEA Mariam" w:hAnsi="GHEA Mariam"/>
                <w:lang w:val="hy-AM"/>
              </w:rPr>
            </w:pP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N /27.0.1/25555-2024</w:t>
            </w:r>
          </w:p>
        </w:tc>
      </w:tr>
      <w:tr w:rsidR="00604CF0" w:rsidRPr="00695075" w:rsidTr="00A93946">
        <w:trPr>
          <w:trHeight w:val="360"/>
        </w:trPr>
        <w:tc>
          <w:tcPr>
            <w:tcW w:w="8370" w:type="dxa"/>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ՊԵՏԱԿԱՆ ՓՈՐՁԱԳԻՏԱԿԱՆ ԵԶՐԱԿԱՑՈՒԹՅՈՒՆ</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«Օտարերկրյա ֆիզիկական կամ իրավաբանական անձանց, քաղաքացիություն չունեցող անձանց, միջազգային կազմակերպություններին և օտարերկրյա պետություններին տարածական տվյալների տրամադրման թույլտվության կարգը և մերժման հիմքերը սահմանելու մասին» ՀՀ կառավարության որոշման նախագծի վերաբերյալ</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«Օտարերկրյա ֆիզիկական կամ իրավաբանական անձանց, քաղաքացիություն չունեցող անձանց, միջազգային կազմակերպություններին և օտարերկրյա պետություններին տարածական տվյալների տրամադրման թույլտվության կարգը և մերժման հիմքերը սահմանելու մասին» ՀՀ կառավարության որոշման նախագծով  (այսուտեհ՝ Նախագիծ) հաստատվող կարգի 2-րդ և 3-րդ կետերը նախատեսում են, որ ՀՀ կադաստրի կոմիտեն և համապատասխան ոլորտային լիազոր մարմինները պարտավոր են տարածական, այդ թվում՝ թեմատիկ տարածական տվյալները, օտարերկրյա ֆիզիկական կամ իրավաբանական անձանց, քաղաքացիություն չունեցող անձանց, միջազգային կազմակերպություններին և օտարերկրյա պետություններին տրամադրելուց հետո այդ մասին եռօրյա ժամկետում ծանուցել ազգային անվտանգության և պաշտպանության բնագավառի լիազոր մարմիններին: Նախագծով հաստատվող կարգի 4-րդ կետը սահմանում է, որ ազգային անվտանգության և պաշտպանության բնագավառի լիազոր մարմիններին տարածական տվյալների տրամադրման վերաբերյալ ծանուցումների մեջ նշվում են տեղեկատվություն պահանջողի վերաբերյալ նույնականացման տվյալները, որից հետևում է, որ ծանուցումները պարունակում են նաև օտարերկրյա և քաղաքացիություն չունեցող դիմողների, օտարերկրյա պետությունների և իրավաբանական անձանց, միջազգային կազմակերպությունների անունից ներկայացուցիչ հանդես եկող ֆիզիկական անձանց անձնական տվյալներ, և, ըստ էության, Նախագիծը նախատեսում է անձնական տվյալների փոխանցում (ԱՏՊ օրենքի իմաստով անձնական տվյալների փոխանցումը ևս համարվում է տվյալների մշակում): </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«Անձնական տվյալների պաշտպանության մասին» ՀՀ օրենքով (այսուհետ՝ ԱՏՊ օրենք) սահմանված անձնական տվյալների մշակման օրինականության և համաչափության սկզբունքների համաձայն՝ ցանկացած անձնական տվյալ պետք է մշակվի, այդ թվում՝ փոխանցվի, օրինական (օրենքով նախատեսված, իրավունքին չհակասող) և որոշակի (կոնկրետ, հստակ) նպատակներով (4-րդ հոդված), օրենքի պահանջների պահպանմամբ, ինչպես նաև տվյալների մշակումը պետք է լինի մշակմամբ հետապնդվող օրինական նպատակին հասնելու համար պիտանի, անհրաժեշտ եւ չափավոր միջոց (5-րդ հոդվածի 1-ին մաս): Հարկ է նշել, որ Նախագիծը և «Տարածական տվյալների մասին» ՀՀ օրենքը չեն սահմանում, և որևէ կերպ դրանց բովանդակությունից հնարավոր չէ վեր հանել (նախագծի հիմնավորման մեջ ևս արտացոլված չէ) կադաստրի կոմիտեի և համապատասխան ոլորտային լիազոր մարմինների կողմից ազգային անվտանգության և պաշտպանության բնագավառի լիազոր մարմիններին անձնական տվյալների փոխանցման (տարածական տվյալների տրամադրման վերաբերյալ ծանուցման) նպատակները, ինչը նշանակում է, որ Նախագծի շրջանակներում հիշյալ մարմիններին անձնական տվյալների փոխանցումը խնդրահարույց է ԱՏՊ օրենքի 4-րդ հոդվածով նախատեսված անձնական տվյալների մշակման օրինականության սկզբունքով սահմանված անձնական տվյալներն օրինական և որոշակի նպատակներով մշակելու պահանջի տեսանկյունից: </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Նույնիսկ ելնելով այն կանխավարկածից, որ Նախագծով նախատեսված անձնական տվյալների փոխանցումը իրականացվում է պետական անվտանգության նպատակներով, այն (տվյալների փոխանցումը) անհրաժեշտ և պիտանի չէ հետապնդվող նպատակին հասնելու տեսանկյունից (խնդրահարույց է ԱՏՊ օրենքի 5-րդ հոդվածով սահմնաված համաչափության սկզբունքի տեսանկյունից), քանի որ ազգային անվտանգության և պաշտպանության բնագավառի լիազոր մարմինները տրամադրման մասին ծանուցվում են ոչ թե նախքան տարածական տվյալների տրամադրումը (այդ դեպքում հիշյալ մարմինները վտանգներ հայտնաբերելու կամ կանխատեսելու դեպքում կարող են իրենց եզրակացությունը, դիրքորոշումը ներկայացնել տարածական տվյալների տրամադրումից բխող վտանգների վերաբերյալ, որի հիման վրա լիազոր մարմինները կարող են մերժել տարածական տվյալների տրամադրումը), այլ միայն տրամադրվելուց հետո, հետևաբար տարածական տվյալների տրամադրման հետ կապված պետական անվտանգությանն սպառնացող ռիսկերը այլևս այդ տվյալների տրամադրումից հետո հնարավոր չէ կանխարգելել, ուստի ծանուցելու պարտականությունը (անձնական տվյալների փոխանցումը) դառնում է աննպատակ (ժամանակավրեպ):</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p>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Չի ընդունվել։</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Հայտնում ենք, որ </w:t>
            </w:r>
            <w:r w:rsidRPr="000C0880">
              <w:rPr>
                <w:rFonts w:ascii="GHEA Mariam" w:hAnsi="GHEA Mariam" w:cs="Arial"/>
                <w:lang w:val="hy-AM"/>
              </w:rPr>
              <w:t>օ</w:t>
            </w:r>
            <w:r w:rsidRPr="000C0880">
              <w:rPr>
                <w:rFonts w:ascii="GHEA Mariam" w:hAnsi="GHEA Mariam"/>
                <w:lang w:val="hy-AM"/>
              </w:rPr>
              <w:t>տարերկրյա ֆիզիկական կամ իրավաբանական անձանց, քաղաքացիություն չունեցող անձանց, միջազգային կազմակերպություններին և օտարերկրյա պետություններին տարածական տվյալների տրամադրման վերաբերյալ ազգային անվտանգության և պաշտպանության բնագավառի լիազոր մարմիններին ծանուցման վերաբերյալ դրույթը հանդիսանում է որպես իրազեկում՝ պայմանավորված Հայաստանի Հանրապետության շահերի պաշտպանության և ազգային անվտանգության պահպանման նկատառումներով, այլ ոչ թե թույլտվության հայցում։</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Ինչ վերաբերում է Ձեր կողմից ներկայացված դիտարկմանը, առ այն, որ</w:t>
            </w:r>
            <w:r w:rsidRPr="000C0880">
              <w:rPr>
                <w:rFonts w:ascii="Microsoft JhengHei" w:eastAsia="Microsoft JhengHei" w:hAnsi="Microsoft JhengHei" w:cs="Microsoft JhengHei" w:hint="eastAsia"/>
                <w:lang w:val="hy-AM"/>
              </w:rPr>
              <w:t>․</w:t>
            </w:r>
            <w:r w:rsidRPr="000C0880">
              <w:rPr>
                <w:rFonts w:ascii="GHEA Mariam" w:hAnsi="GHEA Mariam"/>
                <w:lang w:val="hy-AM"/>
              </w:rPr>
              <w:t xml:space="preserve"> «Նախագծով նախատեսված անձնական տվյալների փոխանցումը իրականացվում է պետական անվտանգության նպատակներով, այն (տվյալների փոխանցումը) անհրաժեշտ և պիտանի չէ հետապնդվող նպատակին հասնելու տեսանկյունից (խնդրահարույց է ԱՏՊ օրենքի 5-րդ հոդվածով սահմնաված համաչափության սկզբունքի տեսանկյունից), քանի որ ազգային անվտանգության և պաշտպանության բնագավառի լիազոր մարմինները տրամադրման մասին ծանուցվում են ոչ թե նախքան տարածական տվյալների տրամադրումը» հայտնում ենք, որ տվյալ պարագայում համապատասխան մարմիններն ի զորու են հետագայում անհրաժեշտ գործողություններ ձեռնարկել՝ տրամադրված տարածական տվյալներն ոչ նպատակին կամ ի վնաս պետությանն օգտագործելու դեպքերը բացահայտելու և կանխարգելելու նպատակով։</w:t>
            </w:r>
          </w:p>
        </w:tc>
      </w:tr>
      <w:tr w:rsidR="00604CF0" w:rsidRPr="000C0880" w:rsidTr="00A93946">
        <w:trPr>
          <w:trHeight w:val="284"/>
        </w:trPr>
        <w:tc>
          <w:tcPr>
            <w:tcW w:w="11970" w:type="dxa"/>
            <w:gridSpan w:val="3"/>
            <w:vMerge w:val="restart"/>
            <w:shd w:val="clear" w:color="auto" w:fill="A6A6A6"/>
          </w:tcPr>
          <w:p w:rsidR="00604CF0" w:rsidRPr="000C0880" w:rsidRDefault="00604CF0" w:rsidP="00A93946">
            <w:pPr>
              <w:numPr>
                <w:ilvl w:val="0"/>
                <w:numId w:val="33"/>
              </w:numPr>
              <w:spacing w:line="360" w:lineRule="auto"/>
              <w:contextualSpacing/>
              <w:jc w:val="center"/>
              <w:rPr>
                <w:rFonts w:ascii="GHEA Mariam" w:hAnsi="GHEA Mariam"/>
                <w:b/>
                <w:lang w:val="hy-AM"/>
              </w:rPr>
            </w:pPr>
            <w:r w:rsidRPr="000C0880">
              <w:rPr>
                <w:rFonts w:ascii="GHEA Mariam" w:hAnsi="GHEA Mariam"/>
                <w:b/>
                <w:lang w:val="hy-AM"/>
              </w:rPr>
              <w:t>ՀՀ վարչապետի աշխատակազմ</w:t>
            </w:r>
          </w:p>
        </w:tc>
        <w:tc>
          <w:tcPr>
            <w:tcW w:w="2891" w:type="dxa"/>
            <w:gridSpan w:val="2"/>
            <w:shd w:val="clear" w:color="auto" w:fill="A6A6A6"/>
          </w:tcPr>
          <w:p w:rsidR="00604CF0" w:rsidRPr="00387F8E" w:rsidRDefault="00604CF0" w:rsidP="00A93946">
            <w:pPr>
              <w:spacing w:line="360" w:lineRule="auto"/>
              <w:rPr>
                <w:rFonts w:ascii="GHEA Mariam" w:hAnsi="GHEA Mariam"/>
                <w:b/>
              </w:rPr>
            </w:pPr>
            <w:r w:rsidRPr="00387F8E">
              <w:rPr>
                <w:rFonts w:ascii="GHEA Mariam" w:hAnsi="GHEA Mariam"/>
                <w:b/>
              </w:rPr>
              <w:t>19</w:t>
            </w:r>
            <w:r w:rsidRPr="00387F8E">
              <w:rPr>
                <w:rFonts w:ascii="Microsoft JhengHei" w:eastAsia="Microsoft JhengHei" w:hAnsi="Microsoft JhengHei" w:cs="Microsoft JhengHei" w:hint="eastAsia"/>
                <w:b/>
              </w:rPr>
              <w:t>․</w:t>
            </w:r>
            <w:r w:rsidRPr="00387F8E">
              <w:rPr>
                <w:rFonts w:ascii="GHEA Mariam" w:hAnsi="GHEA Mariam"/>
                <w:b/>
              </w:rPr>
              <w:t>0</w:t>
            </w:r>
            <w:r w:rsidRPr="00387F8E">
              <w:rPr>
                <w:rFonts w:ascii="GHEA Mariam" w:hAnsi="GHEA Mariam"/>
                <w:b/>
                <w:lang w:val="hy-AM"/>
              </w:rPr>
              <w:t>7</w:t>
            </w:r>
            <w:r w:rsidRPr="00387F8E">
              <w:rPr>
                <w:rFonts w:ascii="Microsoft JhengHei" w:eastAsia="Microsoft JhengHei" w:hAnsi="Microsoft JhengHei" w:cs="Microsoft JhengHei" w:hint="eastAsia"/>
                <w:b/>
              </w:rPr>
              <w:t>․</w:t>
            </w:r>
            <w:r w:rsidRPr="00387F8E">
              <w:rPr>
                <w:rFonts w:ascii="GHEA Mariam" w:hAnsi="GHEA Mariam"/>
                <w:b/>
              </w:rPr>
              <w:t>2024</w:t>
            </w:r>
            <w:r w:rsidRPr="00387F8E">
              <w:rPr>
                <w:rFonts w:ascii="GHEA Mariam" w:hAnsi="GHEA Mariam" w:cs="Arial"/>
                <w:b/>
              </w:rPr>
              <w:t>թ</w:t>
            </w:r>
            <w:r w:rsidRPr="00387F8E">
              <w:rPr>
                <w:rFonts w:ascii="Microsoft JhengHei" w:eastAsia="Microsoft JhengHei" w:hAnsi="Microsoft JhengHei" w:cs="Microsoft JhengHei" w:hint="eastAsia"/>
                <w:b/>
              </w:rPr>
              <w:t>․</w:t>
            </w:r>
          </w:p>
        </w:tc>
      </w:tr>
      <w:tr w:rsidR="00604CF0" w:rsidRPr="000C0880" w:rsidTr="00A93946">
        <w:trPr>
          <w:trHeight w:val="191"/>
        </w:trPr>
        <w:tc>
          <w:tcPr>
            <w:tcW w:w="11970" w:type="dxa"/>
            <w:gridSpan w:val="3"/>
            <w:vMerge/>
            <w:shd w:val="clear" w:color="auto" w:fill="A6A6A6"/>
          </w:tcPr>
          <w:p w:rsidR="00604CF0" w:rsidRPr="000C0880" w:rsidRDefault="00604CF0" w:rsidP="00A93946">
            <w:pPr>
              <w:spacing w:line="360" w:lineRule="auto"/>
              <w:contextualSpacing/>
              <w:jc w:val="center"/>
              <w:rPr>
                <w:rFonts w:ascii="GHEA Mariam" w:hAnsi="GHEA Mariam"/>
                <w:b/>
                <w:lang w:val="hy-AM"/>
              </w:rPr>
            </w:pPr>
          </w:p>
        </w:tc>
        <w:tc>
          <w:tcPr>
            <w:tcW w:w="2891" w:type="dxa"/>
            <w:gridSpan w:val="2"/>
            <w:shd w:val="clear" w:color="auto" w:fill="A6A6A6"/>
          </w:tcPr>
          <w:p w:rsidR="00604CF0" w:rsidRPr="00387F8E" w:rsidRDefault="00604CF0" w:rsidP="00A93946">
            <w:pPr>
              <w:spacing w:line="360" w:lineRule="auto"/>
              <w:rPr>
                <w:rFonts w:ascii="GHEA Mariam" w:hAnsi="GHEA Mariam"/>
                <w:b/>
              </w:rPr>
            </w:pPr>
            <w:r w:rsidRPr="00387F8E">
              <w:rPr>
                <w:rFonts w:ascii="GHEA Mariam" w:hAnsi="GHEA Mariam"/>
                <w:b/>
              </w:rPr>
              <w:t>N 02/12.63/24925-2024</w:t>
            </w:r>
          </w:p>
        </w:tc>
      </w:tr>
      <w:tr w:rsidR="00604CF0" w:rsidRPr="00695075" w:rsidTr="00A93946">
        <w:trPr>
          <w:trHeight w:val="360"/>
        </w:trPr>
        <w:tc>
          <w:tcPr>
            <w:tcW w:w="8370" w:type="dxa"/>
            <w:shd w:val="clear" w:color="auto" w:fill="auto"/>
          </w:tcPr>
          <w:p w:rsidR="00604CF0" w:rsidRPr="00387F8E" w:rsidRDefault="00604CF0" w:rsidP="00A93946">
            <w:pPr>
              <w:spacing w:line="360" w:lineRule="auto"/>
              <w:contextualSpacing/>
              <w:jc w:val="center"/>
              <w:rPr>
                <w:rFonts w:ascii="GHEA Mariam" w:hAnsi="GHEA Mariam"/>
                <w:b/>
                <w:lang w:val="hy-AM"/>
              </w:rPr>
            </w:pPr>
            <w:r w:rsidRPr="00387F8E">
              <w:rPr>
                <w:rFonts w:ascii="GHEA Mariam" w:hAnsi="GHEA Mariam"/>
                <w:b/>
                <w:lang w:val="hy-AM"/>
              </w:rPr>
              <w:t>ՀՀ ՎԱՐՉԱՊԵՏԻ ԱՇԽԱՏԱԿԱԶՄԻ ԻՐԱՎԱԲԱՆԱԿԱՆ ՎԱՐՉՈՒԹՅՈՒՆ</w:t>
            </w:r>
          </w:p>
          <w:p w:rsidR="00604CF0" w:rsidRPr="0075416A" w:rsidRDefault="00604CF0" w:rsidP="00A93946">
            <w:pPr>
              <w:spacing w:line="360" w:lineRule="auto"/>
              <w:contextualSpacing/>
              <w:jc w:val="both"/>
              <w:rPr>
                <w:rFonts w:ascii="GHEA Mariam" w:hAnsi="GHEA Mariam"/>
                <w:lang w:val="hy-AM"/>
              </w:rPr>
            </w:pPr>
            <w:r w:rsidRPr="00387F8E">
              <w:rPr>
                <w:rFonts w:ascii="GHEA Mariam" w:hAnsi="GHEA Mariam"/>
                <w:lang w:val="hy-AM"/>
              </w:rPr>
              <w:t xml:space="preserve">   1. Նախագծի հավելվածի 5-րդ կետի համաձայն՝ կարգով սահմանված նորմերը չեն տարածվում «Տարածական տվյալների մասին» ՀՀ օրենքով սահմանված այն տեղեկատվությունների տրամադրման իրավահարաբերությունների վրա, որոնք ենթակա են տրամադրման </w:t>
            </w:r>
            <w:r w:rsidRPr="0075416A">
              <w:rPr>
                <w:rFonts w:ascii="GHEA Mariam" w:hAnsi="GHEA Mariam"/>
                <w:lang w:val="hy-AM"/>
              </w:rPr>
              <w:t>ինքնաշխատ եղանակով։</w:t>
            </w:r>
          </w:p>
          <w:p w:rsidR="00604CF0" w:rsidRPr="00387F8E" w:rsidRDefault="00604CF0" w:rsidP="00A93946">
            <w:pPr>
              <w:spacing w:line="360" w:lineRule="auto"/>
              <w:contextualSpacing/>
              <w:jc w:val="both"/>
              <w:rPr>
                <w:rFonts w:ascii="GHEA Mariam" w:hAnsi="GHEA Mariam"/>
                <w:lang w:val="hy-AM"/>
              </w:rPr>
            </w:pPr>
            <w:r w:rsidRPr="0075416A">
              <w:rPr>
                <w:rFonts w:ascii="GHEA Mariam" w:hAnsi="GHEA Mariam"/>
                <w:lang w:val="hy-AM"/>
              </w:rPr>
              <w:t xml:space="preserve">   Նախագծի կարգավորումներից պարզ չէ, թե տարածական տվյալները ինքնաշխատ եղանակով ինչ իրավական հիմքերով են տրամադրվում, այն դեպքում, երբ նախագծի լիազորող նորմով հստակ ամրագրված է, որ ՀՀ կառավարությունը պետք է տարածական տվյալների տրամադրման թույլատվության կարգ և մերժման հիմքեր սահմանի։</w:t>
            </w:r>
          </w:p>
        </w:tc>
        <w:tc>
          <w:tcPr>
            <w:tcW w:w="6491" w:type="dxa"/>
            <w:gridSpan w:val="4"/>
            <w:shd w:val="clear" w:color="auto" w:fill="auto"/>
          </w:tcPr>
          <w:p w:rsidR="00604CF0" w:rsidRPr="0075416A" w:rsidRDefault="00604CF0" w:rsidP="00A93946">
            <w:pPr>
              <w:spacing w:line="360" w:lineRule="auto"/>
              <w:contextualSpacing/>
              <w:jc w:val="center"/>
              <w:rPr>
                <w:rFonts w:ascii="GHEA Mariam" w:hAnsi="GHEA Mariam"/>
                <w:b/>
                <w:lang w:val="hy-AM"/>
              </w:rPr>
            </w:pPr>
            <w:r w:rsidRPr="0075416A">
              <w:rPr>
                <w:rFonts w:ascii="GHEA Mariam" w:hAnsi="GHEA Mariam"/>
                <w:b/>
                <w:lang w:val="hy-AM"/>
              </w:rPr>
              <w:t>Չի ընդունվել։</w:t>
            </w:r>
          </w:p>
          <w:p w:rsidR="00604CF0" w:rsidRDefault="00604CF0" w:rsidP="00A93946">
            <w:pPr>
              <w:pStyle w:val="NormalWeb"/>
              <w:shd w:val="clear" w:color="auto" w:fill="FFFFFF"/>
              <w:spacing w:before="0" w:beforeAutospacing="0" w:after="0" w:afterAutospacing="0" w:line="360" w:lineRule="auto"/>
              <w:ind w:firstLine="375"/>
              <w:jc w:val="both"/>
              <w:rPr>
                <w:rFonts w:ascii="GHEA Mariam" w:hAnsi="GHEA Mariam"/>
                <w:color w:val="000000"/>
                <w:shd w:val="clear" w:color="auto" w:fill="FFFFFF"/>
                <w:lang w:val="hy-AM"/>
              </w:rPr>
            </w:pPr>
            <w:r w:rsidRPr="0075416A">
              <w:rPr>
                <w:rFonts w:ascii="GHEA Mariam" w:hAnsi="GHEA Mariam"/>
                <w:lang w:val="hy-AM"/>
              </w:rPr>
              <w:t>«Տարածական տվյալների մասին» օրենք</w:t>
            </w:r>
            <w:r>
              <w:rPr>
                <w:rFonts w:ascii="GHEA Mariam" w:hAnsi="GHEA Mariam"/>
                <w:lang w:val="hy-AM"/>
              </w:rPr>
              <w:t xml:space="preserve">ի </w:t>
            </w:r>
            <w:r w:rsidRPr="0075416A">
              <w:rPr>
                <w:rFonts w:ascii="GHEA Mariam" w:hAnsi="GHEA Mariam"/>
                <w:lang w:val="hy-AM"/>
              </w:rPr>
              <w:t xml:space="preserve">19-րդ հոդվածի 1-ին մասի 14-րդ կետով առկա են կարգավորումներ առ այն, որ </w:t>
            </w:r>
            <w:r w:rsidRPr="0075416A">
              <w:rPr>
                <w:rFonts w:ascii="GHEA Mariam" w:hAnsi="GHEA Mariam"/>
                <w:color w:val="000000"/>
                <w:shd w:val="clear" w:color="auto" w:fill="FFFFFF"/>
                <w:lang w:val="hy-AM"/>
              </w:rPr>
              <w:t>թեմատիկ քարտեզագրական նյութեր</w:t>
            </w:r>
            <w:r>
              <w:rPr>
                <w:rFonts w:ascii="GHEA Mariam" w:hAnsi="GHEA Mariam"/>
                <w:color w:val="000000"/>
                <w:shd w:val="clear" w:color="auto" w:fill="FFFFFF"/>
                <w:lang w:val="hy-AM"/>
              </w:rPr>
              <w:t>ը</w:t>
            </w:r>
            <w:r w:rsidRPr="0075416A">
              <w:rPr>
                <w:rFonts w:ascii="GHEA Mariam" w:hAnsi="GHEA Mariam"/>
                <w:color w:val="000000"/>
                <w:shd w:val="clear" w:color="auto" w:fill="FFFFFF"/>
                <w:lang w:val="hy-AM"/>
              </w:rPr>
              <w:t xml:space="preserve"> ինքնաշխատ եղանակով տրամադր</w:t>
            </w:r>
            <w:r>
              <w:rPr>
                <w:rFonts w:ascii="GHEA Mariam" w:hAnsi="GHEA Mariam"/>
                <w:color w:val="000000"/>
                <w:shd w:val="clear" w:color="auto" w:fill="FFFFFF"/>
                <w:lang w:val="hy-AM"/>
              </w:rPr>
              <w:t>վ</w:t>
            </w:r>
            <w:r w:rsidRPr="0075416A">
              <w:rPr>
                <w:rFonts w:ascii="GHEA Mariam" w:hAnsi="GHEA Mariam"/>
                <w:color w:val="000000"/>
                <w:shd w:val="clear" w:color="auto" w:fill="FFFFFF"/>
                <w:lang w:val="hy-AM"/>
              </w:rPr>
              <w:t xml:space="preserve">ում </w:t>
            </w:r>
            <w:r>
              <w:rPr>
                <w:rFonts w:ascii="GHEA Mariam" w:hAnsi="GHEA Mariam"/>
                <w:color w:val="000000"/>
                <w:shd w:val="clear" w:color="auto" w:fill="FFFFFF"/>
                <w:lang w:val="hy-AM"/>
              </w:rPr>
              <w:t xml:space="preserve">են </w:t>
            </w:r>
            <w:r w:rsidRPr="0075416A">
              <w:rPr>
                <w:rFonts w:ascii="GHEA Mariam" w:hAnsi="GHEA Mariam"/>
                <w:color w:val="000000"/>
                <w:shd w:val="clear" w:color="auto" w:fill="FFFFFF"/>
                <w:lang w:val="hy-AM"/>
              </w:rPr>
              <w:t>լիազոր մարմնի էլեկտրոնային հարթակի միջոցով (e-cadastre.am)</w:t>
            </w:r>
            <w:r>
              <w:rPr>
                <w:rFonts w:ascii="GHEA Mariam" w:hAnsi="GHEA Mariam"/>
                <w:color w:val="000000"/>
                <w:shd w:val="clear" w:color="auto" w:fill="FFFFFF"/>
                <w:lang w:val="hy-AM"/>
              </w:rPr>
              <w:t>՝</w:t>
            </w:r>
            <w:r w:rsidRPr="0075416A">
              <w:rPr>
                <w:rFonts w:ascii="GHEA Mariam" w:hAnsi="GHEA Mariam"/>
                <w:color w:val="000000"/>
                <w:shd w:val="clear" w:color="auto" w:fill="FFFFFF"/>
                <w:lang w:val="hy-AM"/>
              </w:rPr>
              <w:t xml:space="preserve"> </w:t>
            </w:r>
          </w:p>
          <w:p w:rsidR="00604CF0" w:rsidRPr="0075416A" w:rsidRDefault="00604CF0" w:rsidP="00A93946">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75416A">
              <w:rPr>
                <w:rFonts w:ascii="GHEA Mariam" w:hAnsi="GHEA Mariam"/>
                <w:color w:val="000000"/>
                <w:lang w:val="hy-AM"/>
              </w:rPr>
              <w:t>ա. Հայաստանի Հանրապետության ազգային ատլաս՝ 10000 դրամ (յուրաքանչյուր հատորը),</w:t>
            </w:r>
          </w:p>
          <w:p w:rsidR="00604CF0" w:rsidRPr="0075416A" w:rsidRDefault="00604CF0" w:rsidP="00A93946">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75416A">
              <w:rPr>
                <w:rFonts w:ascii="GHEA Mariam" w:hAnsi="GHEA Mariam"/>
                <w:color w:val="000000"/>
                <w:lang w:val="hy-AM"/>
              </w:rPr>
              <w:t>բ. Հայաստանի Հանրապետության ազգային ատլասի էլեկտրոնային տարբերակի (Ջեյ ՓԻ Ի Ջի (JPEG)), (Փի Դի Էֆ (PDF)) 1 էջը` 600 դրամ,</w:t>
            </w:r>
          </w:p>
          <w:p w:rsidR="00604CF0" w:rsidRPr="0075416A" w:rsidRDefault="00604CF0" w:rsidP="00A93946">
            <w:pPr>
              <w:pStyle w:val="NormalWeb"/>
              <w:shd w:val="clear" w:color="auto" w:fill="FFFFFF"/>
              <w:spacing w:before="0" w:beforeAutospacing="0" w:after="0" w:afterAutospacing="0" w:line="360" w:lineRule="auto"/>
              <w:ind w:firstLine="375"/>
              <w:jc w:val="both"/>
              <w:rPr>
                <w:rFonts w:ascii="GHEA Mariam" w:hAnsi="GHEA Mariam"/>
                <w:color w:val="000000"/>
                <w:lang w:val="hy-AM"/>
              </w:rPr>
            </w:pPr>
            <w:r w:rsidRPr="0075416A">
              <w:rPr>
                <w:rFonts w:ascii="GHEA Mariam" w:hAnsi="GHEA Mariam"/>
                <w:color w:val="000000"/>
                <w:lang w:val="hy-AM"/>
              </w:rPr>
              <w:t>գ. էլեկտրոնային թեմատիկ քարտեզ (Ջեյ ՓԻ Ի Ջի (JPEG)), (Փի Դի Էֆ (PDF))՝ 40000 դրամ</w:t>
            </w:r>
            <w:r>
              <w:rPr>
                <w:rFonts w:ascii="GHEA Mariam" w:hAnsi="GHEA Mariam"/>
                <w:color w:val="000000"/>
                <w:lang w:val="hy-AM"/>
              </w:rPr>
              <w:t>։</w:t>
            </w:r>
          </w:p>
        </w:tc>
      </w:tr>
      <w:tr w:rsidR="00604CF0" w:rsidRPr="00695075" w:rsidTr="00A93946">
        <w:trPr>
          <w:trHeight w:val="360"/>
        </w:trPr>
        <w:tc>
          <w:tcPr>
            <w:tcW w:w="8370" w:type="dxa"/>
            <w:shd w:val="clear" w:color="auto" w:fill="auto"/>
          </w:tcPr>
          <w:p w:rsidR="00604CF0" w:rsidRPr="00387F8E" w:rsidRDefault="00604CF0" w:rsidP="00A93946">
            <w:pPr>
              <w:spacing w:line="360" w:lineRule="auto"/>
              <w:contextualSpacing/>
              <w:jc w:val="both"/>
              <w:rPr>
                <w:rFonts w:ascii="GHEA Mariam" w:hAnsi="GHEA Mariam"/>
                <w:lang w:val="hy-AM"/>
              </w:rPr>
            </w:pPr>
            <w:r w:rsidRPr="00387F8E">
              <w:rPr>
                <w:rFonts w:ascii="GHEA Mariam" w:hAnsi="GHEA Mariam"/>
                <w:lang w:val="hy-AM"/>
              </w:rPr>
              <w:t xml:space="preserve">     2. Նախագծի 8-րդ հոդվածով սահմանվում են տարածական տվյալների տրամ</w:t>
            </w:r>
            <w:r w:rsidRPr="0075416A">
              <w:rPr>
                <w:rFonts w:ascii="GHEA Mariam" w:hAnsi="GHEA Mariam"/>
                <w:lang w:val="hy-AM"/>
              </w:rPr>
              <w:t>ադրման մերժման հիմքերը, սակայն հարկ ենք համարում նշել, որ նշված հիմքերը ընդհանրական բնույթ ունեն և չեն համապատասխանում իրավական որոշակիության սկզբունքին։</w:t>
            </w:r>
          </w:p>
          <w:p w:rsidR="00604CF0" w:rsidRPr="00387F8E" w:rsidRDefault="00604CF0" w:rsidP="00A93946">
            <w:pPr>
              <w:spacing w:line="360" w:lineRule="auto"/>
              <w:contextualSpacing/>
              <w:jc w:val="both"/>
              <w:rPr>
                <w:rFonts w:ascii="GHEA Mariam" w:hAnsi="GHEA Mariam"/>
                <w:lang w:val="hy-AM"/>
              </w:rPr>
            </w:pPr>
            <w:r w:rsidRPr="00387F8E">
              <w:rPr>
                <w:rFonts w:ascii="GHEA Mariam" w:hAnsi="GHEA Mariam"/>
                <w:lang w:val="hy-AM"/>
              </w:rPr>
              <w:t xml:space="preserve">     Օրինակ՝ նախագծի 8-րդ կետի 3-րդ ենթակետի համաձայն՝ տեղեկատվություն տրամադրող լիազոր մարմինը ներկայացված դիմումը մերժում է, եթե դիմումին կից ներկայացված հիմնավորումը բավարար չէ տեղեկատվության տրամադրման համար։ Նախագծի նշված կարգավորումից պարզ չէ, թե ներկայացված դիմումը ինչ բովանդակություն պետք է ունենա, որ լիազոր մարմինը չմերժի թույլտվություն տրամադրումը։</w:t>
            </w:r>
          </w:p>
        </w:tc>
        <w:tc>
          <w:tcPr>
            <w:tcW w:w="6491" w:type="dxa"/>
            <w:gridSpan w:val="4"/>
            <w:shd w:val="clear" w:color="auto" w:fill="auto"/>
          </w:tcPr>
          <w:p w:rsidR="00604CF0" w:rsidRDefault="00604CF0" w:rsidP="00A93946">
            <w:pPr>
              <w:spacing w:line="360" w:lineRule="auto"/>
              <w:contextualSpacing/>
              <w:jc w:val="center"/>
              <w:rPr>
                <w:rFonts w:ascii="GHEA Mariam" w:hAnsi="GHEA Mariam"/>
                <w:b/>
                <w:lang w:val="hy-AM"/>
              </w:rPr>
            </w:pPr>
            <w:r>
              <w:rPr>
                <w:rFonts w:ascii="GHEA Mariam" w:hAnsi="GHEA Mariam"/>
                <w:b/>
                <w:lang w:val="hy-AM"/>
              </w:rPr>
              <w:t>Ընդունվել է։</w:t>
            </w:r>
          </w:p>
          <w:p w:rsidR="00604CF0" w:rsidRPr="0075416A" w:rsidRDefault="00604CF0" w:rsidP="00A93946">
            <w:pPr>
              <w:spacing w:line="360" w:lineRule="auto"/>
              <w:contextualSpacing/>
              <w:jc w:val="center"/>
              <w:rPr>
                <w:rFonts w:ascii="GHEA Mariam" w:hAnsi="GHEA Mariam"/>
                <w:lang w:val="hy-AM"/>
              </w:rPr>
            </w:pPr>
            <w:r w:rsidRPr="0075416A">
              <w:rPr>
                <w:rFonts w:ascii="GHEA Mariam" w:hAnsi="GHEA Mariam"/>
                <w:lang w:val="hy-AM"/>
              </w:rPr>
              <w:t>Նախագծի</w:t>
            </w:r>
            <w:r>
              <w:rPr>
                <w:rFonts w:ascii="GHEA Mariam" w:hAnsi="GHEA Mariam"/>
                <w:lang w:val="hy-AM"/>
              </w:rPr>
              <w:t xml:space="preserve">ց հանվել է </w:t>
            </w:r>
            <w:r w:rsidRPr="00387F8E">
              <w:rPr>
                <w:rFonts w:ascii="GHEA Mariam" w:hAnsi="GHEA Mariam"/>
                <w:lang w:val="hy-AM"/>
              </w:rPr>
              <w:t>8-րդ կետի</w:t>
            </w:r>
            <w:r>
              <w:rPr>
                <w:rFonts w:ascii="GHEA Mariam" w:hAnsi="GHEA Mariam"/>
                <w:lang w:val="hy-AM"/>
              </w:rPr>
              <w:t xml:space="preserve"> </w:t>
            </w:r>
            <w:r w:rsidRPr="00387F8E">
              <w:rPr>
                <w:rFonts w:ascii="GHEA Mariam" w:hAnsi="GHEA Mariam"/>
                <w:lang w:val="hy-AM"/>
              </w:rPr>
              <w:t>3-րդ ենթակետ</w:t>
            </w:r>
            <w:r>
              <w:rPr>
                <w:rFonts w:ascii="GHEA Mariam" w:hAnsi="GHEA Mariam"/>
                <w:lang w:val="hy-AM"/>
              </w:rPr>
              <w:t>ը։</w:t>
            </w:r>
          </w:p>
        </w:tc>
      </w:tr>
      <w:tr w:rsidR="00604CF0" w:rsidRPr="00604CF0" w:rsidTr="00A93946">
        <w:trPr>
          <w:trHeight w:val="360"/>
        </w:trPr>
        <w:tc>
          <w:tcPr>
            <w:tcW w:w="8370" w:type="dxa"/>
            <w:shd w:val="clear" w:color="auto" w:fill="auto"/>
          </w:tcPr>
          <w:p w:rsidR="00604CF0" w:rsidRPr="00387F8E" w:rsidRDefault="00604CF0" w:rsidP="00A93946">
            <w:pPr>
              <w:pStyle w:val="ListParagraph"/>
              <w:spacing w:line="360" w:lineRule="auto"/>
              <w:ind w:left="-17"/>
              <w:contextualSpacing/>
              <w:jc w:val="center"/>
              <w:rPr>
                <w:rFonts w:ascii="GHEA Mariam" w:hAnsi="GHEA Mariam"/>
                <w:b/>
                <w:color w:val="000000"/>
                <w:sz w:val="24"/>
                <w:szCs w:val="24"/>
                <w:lang w:val="hy-AM"/>
              </w:rPr>
            </w:pPr>
            <w:r w:rsidRPr="00387F8E">
              <w:rPr>
                <w:rFonts w:ascii="GHEA Mariam" w:hAnsi="GHEA Mariam"/>
                <w:b/>
                <w:color w:val="000000"/>
                <w:sz w:val="24"/>
                <w:szCs w:val="24"/>
                <w:lang w:val="hy-AM"/>
              </w:rPr>
              <w:t>ՎԱՐՉԱՊԵՏԻ ԱՇԽԱՏԱԿԱԶՄ ՏԱՐԱԾՔԱՅԻՆ ԶԱՐԳԱՑՄԱՆ և ՇՐՋԱԿԱ ՄԻՋԱՎԱՅՐԻ ՀԱՐՑԵՐԻ ՎԱՐՉՈՒԹՅՈՒՆ</w:t>
            </w:r>
          </w:p>
          <w:p w:rsidR="00604CF0" w:rsidRPr="00387F8E" w:rsidRDefault="00604CF0" w:rsidP="00A93946">
            <w:pPr>
              <w:pStyle w:val="ListParagraph"/>
              <w:numPr>
                <w:ilvl w:val="0"/>
                <w:numId w:val="35"/>
              </w:numPr>
              <w:spacing w:after="0" w:line="360" w:lineRule="auto"/>
              <w:ind w:left="-17" w:firstLine="450"/>
              <w:contextualSpacing/>
              <w:jc w:val="both"/>
              <w:rPr>
                <w:rFonts w:ascii="GHEA Mariam" w:hAnsi="GHEA Mariam"/>
                <w:color w:val="000000"/>
                <w:sz w:val="24"/>
                <w:szCs w:val="24"/>
                <w:lang w:val="hy-AM"/>
              </w:rPr>
            </w:pPr>
            <w:r w:rsidRPr="00387F8E">
              <w:rPr>
                <w:rFonts w:ascii="GHEA Mariam" w:hAnsi="GHEA Mariam"/>
                <w:color w:val="000000"/>
                <w:sz w:val="24"/>
                <w:szCs w:val="24"/>
                <w:shd w:val="clear" w:color="auto" w:fill="FFFFFF"/>
                <w:lang w:val="hy-AM"/>
              </w:rPr>
              <w:t xml:space="preserve">Նախագծով նախատեսվում է կարգավորել օտարերկրյա ֆիզիկական կամ իրավաբանական անձանց, քաղաքացիություն չունեցող անձանց, միջազգային կազմակերպություններին և օտարերկրյա պետություններին տարածական </w:t>
            </w:r>
            <w:r w:rsidRPr="0075416A">
              <w:rPr>
                <w:rFonts w:ascii="GHEA Mariam" w:hAnsi="GHEA Mariam"/>
                <w:color w:val="000000"/>
                <w:sz w:val="24"/>
                <w:szCs w:val="24"/>
                <w:shd w:val="clear" w:color="auto" w:fill="FFFFFF"/>
                <w:lang w:val="hy-AM"/>
              </w:rPr>
              <w:t xml:space="preserve">տվյալների տրամադրման թույլտվության կարգը և մերժման հիմքերը, սակայն ներկայացված նախագծով տարածական տվյալների թույլտվության տրամադրման կամ մերժման համար </w:t>
            </w:r>
            <w:r w:rsidRPr="0075416A">
              <w:rPr>
                <w:rFonts w:ascii="GHEA Mariam" w:hAnsi="GHEA Mariam"/>
                <w:b/>
                <w:color w:val="000000"/>
                <w:sz w:val="24"/>
                <w:szCs w:val="24"/>
                <w:u w:val="single"/>
                <w:shd w:val="clear" w:color="auto" w:fill="FFFFFF"/>
                <w:lang w:val="hy-AM"/>
              </w:rPr>
              <w:t>համապատասխան ժամկետները բացակայում են</w:t>
            </w:r>
            <w:r w:rsidRPr="0075416A">
              <w:rPr>
                <w:rFonts w:ascii="GHEA Mariam" w:hAnsi="GHEA Mariam"/>
                <w:color w:val="000000"/>
                <w:sz w:val="24"/>
                <w:szCs w:val="24"/>
                <w:shd w:val="clear" w:color="auto" w:fill="FFFFFF"/>
                <w:lang w:val="hy-AM"/>
              </w:rPr>
              <w:t>: Ուստի, առաջարկում ենք քննարկել նախագծում համապատասխան գործընթացի ապահովման ժամկետներ ներառելու նպատակահարմարության հարցը:</w:t>
            </w:r>
          </w:p>
        </w:tc>
        <w:tc>
          <w:tcPr>
            <w:tcW w:w="6491" w:type="dxa"/>
            <w:gridSpan w:val="4"/>
            <w:shd w:val="clear" w:color="auto" w:fill="auto"/>
          </w:tcPr>
          <w:p w:rsidR="00604CF0" w:rsidRDefault="00604CF0" w:rsidP="00A93946">
            <w:pPr>
              <w:spacing w:line="360" w:lineRule="auto"/>
              <w:contextualSpacing/>
              <w:jc w:val="center"/>
              <w:rPr>
                <w:rFonts w:ascii="GHEA Mariam" w:hAnsi="GHEA Mariam"/>
                <w:b/>
                <w:lang w:val="hy-AM"/>
              </w:rPr>
            </w:pPr>
            <w:r>
              <w:rPr>
                <w:rFonts w:ascii="GHEA Mariam" w:hAnsi="GHEA Mariam"/>
                <w:b/>
                <w:lang w:val="hy-AM"/>
              </w:rPr>
              <w:t>Չի ընդունվել։</w:t>
            </w:r>
          </w:p>
          <w:p w:rsidR="00604CF0" w:rsidRPr="000C0880" w:rsidRDefault="00604CF0" w:rsidP="00A93946">
            <w:pPr>
              <w:spacing w:line="360" w:lineRule="auto"/>
              <w:contextualSpacing/>
              <w:jc w:val="both"/>
              <w:rPr>
                <w:rFonts w:ascii="GHEA Mariam" w:hAnsi="GHEA Mariam"/>
                <w:b/>
                <w:lang w:val="hy-AM"/>
              </w:rPr>
            </w:pPr>
            <w:r w:rsidRPr="0014337C">
              <w:rPr>
                <w:rFonts w:ascii="GHEA Mariam" w:hAnsi="GHEA Mariam"/>
                <w:lang w:val="hy-AM"/>
              </w:rPr>
              <w:t xml:space="preserve"> </w:t>
            </w:r>
            <w:r>
              <w:rPr>
                <w:rFonts w:ascii="GHEA Mariam" w:hAnsi="GHEA Mariam"/>
                <w:lang w:val="hy-AM"/>
              </w:rPr>
              <w:t xml:space="preserve">  Դիտարկմամբ ներկայացվածը արդեն իսկ կարգավորված է «</w:t>
            </w:r>
            <w:r w:rsidRPr="00157DD0">
              <w:rPr>
                <w:rFonts w:ascii="GHEA Mariam" w:hAnsi="GHEA Mariam"/>
                <w:lang w:val="hy-AM"/>
              </w:rPr>
              <w:t>Տարածական տվյալների մասին</w:t>
            </w:r>
            <w:r>
              <w:rPr>
                <w:rFonts w:ascii="GHEA Mariam" w:hAnsi="GHEA Mariam"/>
                <w:lang w:val="hy-AM"/>
              </w:rPr>
              <w:t>»</w:t>
            </w:r>
            <w:r w:rsidRPr="00157DD0">
              <w:rPr>
                <w:rFonts w:ascii="GHEA Mariam" w:hAnsi="GHEA Mariam"/>
                <w:lang w:val="hy-AM"/>
              </w:rPr>
              <w:t xml:space="preserve"> օրենք</w:t>
            </w:r>
            <w:r>
              <w:rPr>
                <w:rFonts w:ascii="GHEA Mariam" w:hAnsi="GHEA Mariam"/>
                <w:lang w:val="hy-AM"/>
              </w:rPr>
              <w:t>ի 19-րդ հոդվածի 3-5-րդ մասերով, որոնցով կարգավորվում են տեղեկատվության տրամադրման ժամկետները, հետևաբար Կառավարության որոշման կարգավորման առարկա հանդիսացող գործողությունները կատարվելու են բացառապես օրենքով սահմանված ժամկետների հաշվառմամբ։ Հաշվի առնելով այն հանգամանքը, որ յուրաքանչյուր դիմումի դեպքում տեղեկատվության տրամադրման ժամկետները կարող են տարբեր լինել՝ կախված նրանից, թե դիմումատուն տեղեկատվությունը ինչ ժամկետներում է հայցել, հետևաբար այս առանձնահատկությունները հաշվի առնելով Կառավարության որոշմամբ բոլոր դեպքերի համար չի կարող սահմանվել մեկ ընդհանուր ժամկետ</w:t>
            </w:r>
            <w:r>
              <w:rPr>
                <w:rFonts w:ascii="GHEA Mariam" w:hAnsi="GHEA Mariam"/>
                <w:b/>
                <w:lang w:val="hy-AM"/>
              </w:rPr>
              <w:t>։</w:t>
            </w:r>
          </w:p>
        </w:tc>
      </w:tr>
      <w:tr w:rsidR="00604CF0" w:rsidRPr="00695075" w:rsidTr="00A93946">
        <w:trPr>
          <w:trHeight w:val="360"/>
        </w:trPr>
        <w:tc>
          <w:tcPr>
            <w:tcW w:w="8370" w:type="dxa"/>
            <w:shd w:val="clear" w:color="auto" w:fill="auto"/>
          </w:tcPr>
          <w:p w:rsidR="00604CF0" w:rsidRPr="000C0880" w:rsidRDefault="00604CF0" w:rsidP="00A93946">
            <w:pPr>
              <w:pStyle w:val="ListParagraph"/>
              <w:numPr>
                <w:ilvl w:val="0"/>
                <w:numId w:val="35"/>
              </w:numPr>
              <w:spacing w:after="0" w:line="360" w:lineRule="auto"/>
              <w:ind w:left="-17" w:firstLine="450"/>
              <w:contextualSpacing/>
              <w:jc w:val="both"/>
              <w:rPr>
                <w:rFonts w:ascii="GHEA Mariam" w:hAnsi="GHEA Mariam"/>
                <w:color w:val="000000"/>
                <w:sz w:val="24"/>
                <w:szCs w:val="24"/>
                <w:lang w:val="hy-AM"/>
              </w:rPr>
            </w:pPr>
            <w:r w:rsidRPr="000C0880">
              <w:rPr>
                <w:rFonts w:ascii="GHEA Mariam" w:hAnsi="GHEA Mariam"/>
                <w:color w:val="000000"/>
                <w:sz w:val="24"/>
                <w:szCs w:val="24"/>
                <w:shd w:val="clear" w:color="auto" w:fill="FFFFFF"/>
                <w:lang w:val="hy-AM"/>
              </w:rPr>
              <w:t>Նախագծի հիմնավորման մեջ բացակայում է նախագծի կապի կամ բացակայության վերաբերյալ նշումները համապատասխան ռազմավարական փաստաթղթերի հետ:</w:t>
            </w:r>
          </w:p>
        </w:tc>
        <w:tc>
          <w:tcPr>
            <w:tcW w:w="6491" w:type="dxa"/>
            <w:gridSpan w:val="4"/>
            <w:shd w:val="clear" w:color="auto" w:fill="auto"/>
          </w:tcPr>
          <w:p w:rsidR="00604CF0" w:rsidRDefault="00604CF0" w:rsidP="00A93946">
            <w:pPr>
              <w:spacing w:line="360" w:lineRule="auto"/>
              <w:contextualSpacing/>
              <w:jc w:val="center"/>
              <w:rPr>
                <w:rFonts w:ascii="GHEA Mariam" w:hAnsi="GHEA Mariam"/>
                <w:b/>
                <w:lang w:val="hy-AM"/>
              </w:rPr>
            </w:pPr>
            <w:r>
              <w:rPr>
                <w:rFonts w:ascii="GHEA Mariam" w:hAnsi="GHEA Mariam"/>
                <w:b/>
                <w:lang w:val="hy-AM"/>
              </w:rPr>
              <w:t>Ընդունվել է։</w:t>
            </w:r>
          </w:p>
          <w:p w:rsidR="00604CF0" w:rsidRPr="00B75BD4" w:rsidRDefault="00604CF0" w:rsidP="00A93946">
            <w:pPr>
              <w:spacing w:line="360" w:lineRule="auto"/>
              <w:contextualSpacing/>
              <w:jc w:val="center"/>
              <w:rPr>
                <w:rFonts w:ascii="GHEA Mariam" w:hAnsi="GHEA Mariam"/>
                <w:lang w:val="hy-AM"/>
              </w:rPr>
            </w:pPr>
            <w:r>
              <w:rPr>
                <w:rFonts w:ascii="GHEA Mariam" w:hAnsi="GHEA Mariam"/>
                <w:lang w:val="hy-AM"/>
              </w:rPr>
              <w:t>Հիմնավորման մեջ կատարվել են</w:t>
            </w:r>
            <w:r w:rsidRPr="00B75BD4">
              <w:rPr>
                <w:rFonts w:ascii="GHEA Mariam" w:hAnsi="GHEA Mariam"/>
                <w:lang w:val="hy-AM"/>
              </w:rPr>
              <w:t xml:space="preserve"> համապատասխան լրացում</w:t>
            </w:r>
            <w:r>
              <w:rPr>
                <w:rFonts w:ascii="GHEA Mariam" w:hAnsi="GHEA Mariam"/>
                <w:lang w:val="hy-AM"/>
              </w:rPr>
              <w:t>ներ</w:t>
            </w:r>
            <w:r w:rsidRPr="00B75BD4">
              <w:rPr>
                <w:rFonts w:ascii="GHEA Mariam" w:hAnsi="GHEA Mariam"/>
                <w:lang w:val="hy-AM"/>
              </w:rPr>
              <w:t>։</w:t>
            </w:r>
          </w:p>
        </w:tc>
      </w:tr>
      <w:tr w:rsidR="00604CF0" w:rsidRPr="00695075" w:rsidTr="00A93946">
        <w:trPr>
          <w:trHeight w:val="360"/>
        </w:trPr>
        <w:tc>
          <w:tcPr>
            <w:tcW w:w="8370" w:type="dxa"/>
            <w:shd w:val="clear" w:color="auto" w:fill="auto"/>
          </w:tcPr>
          <w:p w:rsidR="00604CF0" w:rsidRPr="00F90AF5" w:rsidRDefault="00604CF0" w:rsidP="00A93946">
            <w:pPr>
              <w:pStyle w:val="ListParagraph"/>
              <w:numPr>
                <w:ilvl w:val="0"/>
                <w:numId w:val="35"/>
              </w:numPr>
              <w:spacing w:after="0" w:line="360" w:lineRule="auto"/>
              <w:ind w:left="-17" w:firstLine="450"/>
              <w:contextualSpacing/>
              <w:jc w:val="both"/>
              <w:rPr>
                <w:rStyle w:val="Strong"/>
                <w:rFonts w:ascii="GHEA Mariam" w:hAnsi="GHEA Mariam"/>
                <w:lang w:val="hy-AM"/>
              </w:rPr>
            </w:pPr>
            <w:r w:rsidRPr="000C0880">
              <w:rPr>
                <w:rFonts w:ascii="GHEA Mariam" w:hAnsi="GHEA Mariam" w:cs="Arial"/>
                <w:color w:val="000000"/>
                <w:sz w:val="24"/>
                <w:szCs w:val="24"/>
                <w:shd w:val="clear" w:color="auto" w:fill="FFFFFF"/>
                <w:lang w:val="hy-AM"/>
              </w:rPr>
              <w:t>Ներկայացված</w:t>
            </w:r>
            <w:r w:rsidRPr="000C0880">
              <w:rPr>
                <w:rFonts w:ascii="GHEA Mariam" w:hAnsi="GHEA Mariam"/>
                <w:color w:val="000000"/>
                <w:sz w:val="24"/>
                <w:szCs w:val="24"/>
                <w:shd w:val="clear" w:color="auto" w:fill="FFFFFF"/>
                <w:lang w:val="hy-AM"/>
              </w:rPr>
              <w:t xml:space="preserve"> նախագծի փաթեթից բացակայում է նախագծի հանրային քննարկման տեղեկանքը: Անհրաժեշտ է նկատի ունենալ ՀՀ կառավարության 2018 թվականի հոկտեմբերի 10-ի </w:t>
            </w:r>
            <w:r w:rsidRPr="000C0880">
              <w:rPr>
                <w:rFonts w:ascii="GHEA Mariam" w:hAnsi="GHEA Mariam"/>
                <w:b/>
                <w:color w:val="000000"/>
                <w:sz w:val="24"/>
                <w:szCs w:val="24"/>
                <w:shd w:val="clear" w:color="auto" w:fill="FFFFFF"/>
                <w:lang w:val="hy-AM"/>
              </w:rPr>
              <w:t>«Հ</w:t>
            </w:r>
            <w:r w:rsidRPr="000C0880">
              <w:rPr>
                <w:rStyle w:val="Strong"/>
                <w:rFonts w:ascii="GHEA Mariam" w:hAnsi="GHEA Mariam"/>
                <w:b w:val="0"/>
                <w:color w:val="000000"/>
                <w:sz w:val="24"/>
                <w:szCs w:val="24"/>
                <w:shd w:val="clear" w:color="auto" w:fill="FFFFFF"/>
                <w:lang w:val="hy-AM"/>
              </w:rPr>
              <w:t>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ճանաչելու մասին» N 1146-Ն որոշմամբ հաստատված կարգի 3-րդ կետի պահանջները, ինչպես նաև ներկայացված նախագծի բնույթը:</w:t>
            </w:r>
          </w:p>
        </w:tc>
        <w:tc>
          <w:tcPr>
            <w:tcW w:w="6491" w:type="dxa"/>
            <w:gridSpan w:val="4"/>
            <w:shd w:val="clear" w:color="auto" w:fill="auto"/>
          </w:tcPr>
          <w:p w:rsidR="00604CF0" w:rsidRDefault="00604CF0" w:rsidP="00A93946">
            <w:pPr>
              <w:spacing w:line="360" w:lineRule="auto"/>
              <w:contextualSpacing/>
              <w:jc w:val="center"/>
              <w:rPr>
                <w:rFonts w:ascii="GHEA Mariam" w:hAnsi="GHEA Mariam"/>
                <w:b/>
                <w:lang w:val="hy-AM"/>
              </w:rPr>
            </w:pPr>
            <w:r>
              <w:rPr>
                <w:rFonts w:ascii="GHEA Mariam" w:hAnsi="GHEA Mariam"/>
                <w:b/>
                <w:lang w:val="hy-AM"/>
              </w:rPr>
              <w:t>Ընդունվել է։</w:t>
            </w:r>
          </w:p>
          <w:p w:rsidR="00604CF0" w:rsidRPr="00387F8E" w:rsidRDefault="00604CF0" w:rsidP="00A93946">
            <w:pPr>
              <w:spacing w:line="360" w:lineRule="auto"/>
              <w:contextualSpacing/>
              <w:jc w:val="center"/>
              <w:rPr>
                <w:rFonts w:ascii="GHEA Mariam" w:hAnsi="GHEA Mariam"/>
                <w:lang w:val="hy-AM"/>
              </w:rPr>
            </w:pPr>
            <w:r w:rsidRPr="00387F8E">
              <w:rPr>
                <w:rFonts w:ascii="GHEA Mariam" w:hAnsi="GHEA Mariam"/>
                <w:lang w:val="hy-AM"/>
              </w:rPr>
              <w:t>Հանրային քննարկման տեղեկանքը ներառվել է Նախագծի փաթեթում։</w:t>
            </w:r>
          </w:p>
        </w:tc>
      </w:tr>
      <w:tr w:rsidR="00604CF0" w:rsidRPr="00695075" w:rsidTr="00A93946">
        <w:trPr>
          <w:trHeight w:val="360"/>
        </w:trPr>
        <w:tc>
          <w:tcPr>
            <w:tcW w:w="8370" w:type="dxa"/>
            <w:shd w:val="clear" w:color="auto" w:fill="auto"/>
          </w:tcPr>
          <w:p w:rsidR="00604CF0" w:rsidRPr="00F90AF5" w:rsidRDefault="00604CF0" w:rsidP="00A93946">
            <w:pPr>
              <w:pStyle w:val="ListParagraph"/>
              <w:numPr>
                <w:ilvl w:val="0"/>
                <w:numId w:val="35"/>
              </w:numPr>
              <w:spacing w:after="0" w:line="360" w:lineRule="auto"/>
              <w:ind w:left="-17" w:firstLine="450"/>
              <w:contextualSpacing/>
              <w:jc w:val="both"/>
              <w:rPr>
                <w:rFonts w:ascii="GHEA Mariam" w:hAnsi="GHEA Mariam"/>
                <w:b/>
                <w:lang w:val="hy-AM"/>
              </w:rPr>
            </w:pPr>
            <w:r w:rsidRPr="000C0880">
              <w:rPr>
                <w:rStyle w:val="Strong"/>
                <w:rFonts w:ascii="GHEA Mariam" w:hAnsi="GHEA Mariam"/>
                <w:b w:val="0"/>
                <w:color w:val="000000"/>
                <w:sz w:val="24"/>
                <w:szCs w:val="24"/>
                <w:shd w:val="clear" w:color="auto" w:fill="FFFFFF"/>
                <w:lang w:val="hy-AM"/>
              </w:rPr>
              <w:t>Առաջարկում ենք նախագիծը քննարկել նաև Արտաքին գործերի նախարարության հետ:</w:t>
            </w:r>
          </w:p>
        </w:tc>
        <w:tc>
          <w:tcPr>
            <w:tcW w:w="6491" w:type="dxa"/>
            <w:gridSpan w:val="4"/>
            <w:shd w:val="clear" w:color="auto" w:fill="auto"/>
          </w:tcPr>
          <w:p w:rsidR="00604CF0" w:rsidRPr="000C088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Ընդունվել է ի գիտություն։</w:t>
            </w:r>
          </w:p>
          <w:p w:rsidR="00604CF0" w:rsidRPr="000C0880" w:rsidRDefault="00604CF0" w:rsidP="00A93946">
            <w:pPr>
              <w:spacing w:line="360" w:lineRule="auto"/>
              <w:contextualSpacing/>
              <w:jc w:val="both"/>
              <w:rPr>
                <w:rFonts w:ascii="GHEA Mariam" w:hAnsi="GHEA Mariam"/>
                <w:lang w:val="hy-AM"/>
              </w:rPr>
            </w:pPr>
            <w:r w:rsidRPr="000C0880">
              <w:rPr>
                <w:rFonts w:ascii="GHEA Mariam" w:hAnsi="GHEA Mariam"/>
                <w:lang w:val="hy-AM"/>
              </w:rPr>
              <w:t xml:space="preserve">   ՀՀ կառավարության 2021 թվականի փետրվարի 25-ի N 252-Լ որոշմամբ հաստատված աշխատակարգի պահանջների համաձայն՝ Նախագիծը 2024 թվականի մայիսի 22-ի N ՍԹ/8179-2024 գրությամբ ներկայացվել է շահագրգիռ մարմիններին, այդ թվում՝ ՀՀ արտաքին գործերի նախարարություն՝ կարծիքի, սակայն վերջինիս կողմից որևէ պատասխան գրություն դեռևս չի ներկայացվել։</w:t>
            </w:r>
          </w:p>
        </w:tc>
      </w:tr>
      <w:tr w:rsidR="00604CF0" w:rsidRPr="00604CF0" w:rsidTr="00A93946">
        <w:trPr>
          <w:trHeight w:val="360"/>
        </w:trPr>
        <w:tc>
          <w:tcPr>
            <w:tcW w:w="8370" w:type="dxa"/>
            <w:shd w:val="clear" w:color="auto" w:fill="auto"/>
          </w:tcPr>
          <w:p w:rsidR="00604CF0" w:rsidRPr="000C0880" w:rsidRDefault="00604CF0" w:rsidP="00A93946">
            <w:pPr>
              <w:pStyle w:val="ListParagraph"/>
              <w:spacing w:after="0" w:line="360" w:lineRule="auto"/>
              <w:ind w:left="-14" w:firstLine="446"/>
              <w:contextualSpacing/>
              <w:jc w:val="center"/>
              <w:rPr>
                <w:rStyle w:val="Strong"/>
                <w:rFonts w:ascii="GHEA Mariam" w:hAnsi="GHEA Mariam"/>
                <w:color w:val="000000"/>
                <w:sz w:val="24"/>
                <w:szCs w:val="24"/>
                <w:shd w:val="clear" w:color="auto" w:fill="FFFFFF"/>
                <w:lang w:val="hy-AM"/>
              </w:rPr>
            </w:pPr>
            <w:r w:rsidRPr="000C0880">
              <w:rPr>
                <w:rStyle w:val="Strong"/>
                <w:rFonts w:ascii="GHEA Mariam" w:hAnsi="GHEA Mariam"/>
                <w:color w:val="000000"/>
                <w:sz w:val="24"/>
                <w:szCs w:val="24"/>
                <w:shd w:val="clear" w:color="auto" w:fill="FFFFFF"/>
                <w:lang w:val="hy-AM"/>
              </w:rPr>
              <w:t>ՎԱՐՉԱՊԵՏԻ ԱՇԽԱՏԱԿԱԶՄԻ ՏԵՍՉԱԿԱՆ ՄԱՐՄԻՆՆԵՐԻ ԱՇԽԱՏԱՆՔՆԵՐԻ ՀԱՄԱԿԱՐԳՄԱՆ ԳՐԱՍԵՆՅԱԿ</w:t>
            </w:r>
          </w:p>
          <w:p w:rsidR="00604CF0" w:rsidRPr="000C0880" w:rsidRDefault="00604CF0" w:rsidP="00A93946">
            <w:pPr>
              <w:pStyle w:val="ListParagraph"/>
              <w:spacing w:after="0" w:line="360" w:lineRule="auto"/>
              <w:ind w:left="-14" w:firstLine="446"/>
              <w:contextualSpacing/>
              <w:jc w:val="both"/>
              <w:rPr>
                <w:rStyle w:val="Strong"/>
                <w:rFonts w:ascii="GHEA Mariam" w:hAnsi="GHEA Mariam"/>
                <w:b w:val="0"/>
                <w:color w:val="000000"/>
                <w:sz w:val="24"/>
                <w:szCs w:val="24"/>
                <w:shd w:val="clear" w:color="auto" w:fill="FFFFFF"/>
                <w:lang w:val="hy-AM"/>
              </w:rPr>
            </w:pPr>
            <w:r w:rsidRPr="000C0880">
              <w:rPr>
                <w:rStyle w:val="Strong"/>
                <w:rFonts w:ascii="GHEA Mariam" w:hAnsi="GHEA Mariam"/>
                <w:b w:val="0"/>
                <w:color w:val="000000"/>
                <w:sz w:val="24"/>
                <w:szCs w:val="24"/>
                <w:shd w:val="clear" w:color="auto" w:fill="FFFFFF"/>
                <w:lang w:val="hy-AM"/>
              </w:rPr>
              <w:t>Քննության առնելով «Օտարերկրյա ֆիզիկական կամ իրավաբանական անձանց, քաղաքացիություն չունեցող անձանց, միջազգային կազմակերպություններին և օտարերկրյա պետություններին տարածական տվյալների տրամադրման թույլտվության կարգը և մերժման հիմքերը սահմանելու մասին» Կառավարության որոշման նախագիծը /այսուհետ՝ Նախագիծ/՝ հայտնում եմ, որ Գրասենյակի կողմից ներկայացված հետևյալ դիրքորոշումը մնում է արդիական.</w:t>
            </w:r>
          </w:p>
          <w:p w:rsidR="00604CF0" w:rsidRPr="000C0880" w:rsidRDefault="00604CF0" w:rsidP="00A93946">
            <w:pPr>
              <w:pStyle w:val="ListParagraph"/>
              <w:spacing w:after="0" w:line="360" w:lineRule="auto"/>
              <w:ind w:left="-14" w:firstLine="446"/>
              <w:contextualSpacing/>
              <w:jc w:val="both"/>
              <w:rPr>
                <w:rStyle w:val="Strong"/>
                <w:rFonts w:ascii="GHEA Mariam" w:hAnsi="GHEA Mariam"/>
                <w:b w:val="0"/>
                <w:color w:val="000000"/>
                <w:sz w:val="24"/>
                <w:szCs w:val="24"/>
                <w:shd w:val="clear" w:color="auto" w:fill="FFFFFF"/>
                <w:lang w:val="hy-AM"/>
              </w:rPr>
            </w:pPr>
            <w:r w:rsidRPr="000C0880">
              <w:rPr>
                <w:rStyle w:val="Strong"/>
                <w:rFonts w:ascii="GHEA Mariam" w:hAnsi="GHEA Mariam"/>
                <w:b w:val="0"/>
                <w:color w:val="000000"/>
                <w:sz w:val="24"/>
                <w:szCs w:val="24"/>
                <w:shd w:val="clear" w:color="auto" w:fill="FFFFFF"/>
                <w:lang w:val="hy-AM"/>
              </w:rPr>
              <w:t>Նախագծի Հավելվածի 8-րդ կետի համաձայն՝ տեղեկատվություն տրամադրող լիազոր մարմինը ներկայացված դիմումը մերժում է, եթե՝</w:t>
            </w:r>
          </w:p>
          <w:p w:rsidR="00604CF0" w:rsidRPr="000C0880" w:rsidRDefault="00604CF0" w:rsidP="00A93946">
            <w:pPr>
              <w:pStyle w:val="ListParagraph"/>
              <w:spacing w:after="0" w:line="360" w:lineRule="auto"/>
              <w:ind w:left="-14" w:firstLine="446"/>
              <w:contextualSpacing/>
              <w:jc w:val="both"/>
              <w:rPr>
                <w:rStyle w:val="Strong"/>
                <w:rFonts w:ascii="GHEA Mariam" w:hAnsi="GHEA Mariam"/>
                <w:b w:val="0"/>
                <w:color w:val="000000"/>
                <w:sz w:val="24"/>
                <w:szCs w:val="24"/>
                <w:shd w:val="clear" w:color="auto" w:fill="FFFFFF"/>
                <w:lang w:val="hy-AM"/>
              </w:rPr>
            </w:pPr>
            <w:r w:rsidRPr="000C0880">
              <w:rPr>
                <w:rStyle w:val="Strong"/>
                <w:rFonts w:ascii="GHEA Mariam" w:hAnsi="GHEA Mariam"/>
                <w:b w:val="0"/>
                <w:color w:val="000000"/>
                <w:sz w:val="24"/>
                <w:szCs w:val="24"/>
                <w:shd w:val="clear" w:color="auto" w:fill="FFFFFF"/>
                <w:lang w:val="hy-AM"/>
              </w:rPr>
              <w:t>1.</w:t>
            </w:r>
            <w:r w:rsidRPr="000C0880">
              <w:rPr>
                <w:rStyle w:val="Strong"/>
                <w:rFonts w:ascii="GHEA Mariam" w:hAnsi="GHEA Mariam"/>
                <w:b w:val="0"/>
                <w:color w:val="000000"/>
                <w:sz w:val="24"/>
                <w:szCs w:val="24"/>
                <w:shd w:val="clear" w:color="auto" w:fill="FFFFFF"/>
                <w:lang w:val="hy-AM"/>
              </w:rPr>
              <w:tab/>
              <w:t>դիմումի բովանդակությունը չի համապատասխանում սույն կարգի 6-րդ կետի պահանջներին,</w:t>
            </w:r>
          </w:p>
          <w:p w:rsidR="00604CF0" w:rsidRPr="000C0880" w:rsidRDefault="00604CF0" w:rsidP="00A93946">
            <w:pPr>
              <w:pStyle w:val="ListParagraph"/>
              <w:spacing w:after="0" w:line="360" w:lineRule="auto"/>
              <w:ind w:left="-14" w:firstLine="446"/>
              <w:contextualSpacing/>
              <w:jc w:val="both"/>
              <w:rPr>
                <w:rStyle w:val="Strong"/>
                <w:rFonts w:ascii="GHEA Mariam" w:hAnsi="GHEA Mariam"/>
                <w:b w:val="0"/>
                <w:color w:val="000000"/>
                <w:sz w:val="24"/>
                <w:szCs w:val="24"/>
                <w:shd w:val="clear" w:color="auto" w:fill="FFFFFF"/>
                <w:lang w:val="hy-AM"/>
              </w:rPr>
            </w:pPr>
            <w:r w:rsidRPr="000C0880">
              <w:rPr>
                <w:rStyle w:val="Strong"/>
                <w:rFonts w:ascii="GHEA Mariam" w:hAnsi="GHEA Mariam"/>
                <w:b w:val="0"/>
                <w:color w:val="000000"/>
                <w:sz w:val="24"/>
                <w:szCs w:val="24"/>
                <w:shd w:val="clear" w:color="auto" w:fill="FFFFFF"/>
                <w:lang w:val="hy-AM"/>
              </w:rPr>
              <w:t>2.</w:t>
            </w:r>
            <w:r w:rsidRPr="000C0880">
              <w:rPr>
                <w:rStyle w:val="Strong"/>
                <w:rFonts w:ascii="GHEA Mariam" w:hAnsi="GHEA Mariam"/>
                <w:b w:val="0"/>
                <w:color w:val="000000"/>
                <w:sz w:val="24"/>
                <w:szCs w:val="24"/>
                <w:shd w:val="clear" w:color="auto" w:fill="FFFFFF"/>
                <w:lang w:val="hy-AM"/>
              </w:rPr>
              <w:tab/>
              <w:t>առկա է դիմումի և սույն կարգի պահանջների անհամապատասխանություն,</w:t>
            </w:r>
          </w:p>
          <w:p w:rsidR="00604CF0" w:rsidRPr="000C0880" w:rsidRDefault="00604CF0" w:rsidP="00A93946">
            <w:pPr>
              <w:pStyle w:val="ListParagraph"/>
              <w:spacing w:after="0" w:line="360" w:lineRule="auto"/>
              <w:ind w:left="-14" w:firstLine="446"/>
              <w:contextualSpacing/>
              <w:jc w:val="both"/>
              <w:rPr>
                <w:rStyle w:val="Strong"/>
                <w:rFonts w:ascii="GHEA Mariam" w:hAnsi="GHEA Mariam"/>
                <w:b w:val="0"/>
                <w:color w:val="000000"/>
                <w:sz w:val="24"/>
                <w:szCs w:val="24"/>
                <w:shd w:val="clear" w:color="auto" w:fill="FFFFFF"/>
                <w:lang w:val="hy-AM"/>
              </w:rPr>
            </w:pPr>
            <w:r w:rsidRPr="000C0880">
              <w:rPr>
                <w:rStyle w:val="Strong"/>
                <w:rFonts w:ascii="GHEA Mariam" w:hAnsi="GHEA Mariam"/>
                <w:b w:val="0"/>
                <w:color w:val="000000"/>
                <w:sz w:val="24"/>
                <w:szCs w:val="24"/>
                <w:shd w:val="clear" w:color="auto" w:fill="FFFFFF"/>
                <w:lang w:val="hy-AM"/>
              </w:rPr>
              <w:t>3.</w:t>
            </w:r>
            <w:r w:rsidRPr="000C0880">
              <w:rPr>
                <w:rStyle w:val="Strong"/>
                <w:rFonts w:ascii="GHEA Mariam" w:hAnsi="GHEA Mariam"/>
                <w:b w:val="0"/>
                <w:color w:val="000000"/>
                <w:sz w:val="24"/>
                <w:szCs w:val="24"/>
                <w:shd w:val="clear" w:color="auto" w:fill="FFFFFF"/>
                <w:lang w:val="hy-AM"/>
              </w:rPr>
              <w:tab/>
              <w:t>դիմումին կից ներկայացված հիմնավորումը բավարար չէ տեղեկատվության տրամադրման համար։</w:t>
            </w:r>
          </w:p>
          <w:p w:rsidR="00604CF0" w:rsidRPr="000C0880" w:rsidRDefault="00604CF0" w:rsidP="00A93946">
            <w:pPr>
              <w:pStyle w:val="ListParagraph"/>
              <w:spacing w:after="0" w:line="360" w:lineRule="auto"/>
              <w:ind w:left="-14" w:firstLine="446"/>
              <w:contextualSpacing/>
              <w:jc w:val="both"/>
              <w:rPr>
                <w:rStyle w:val="Strong"/>
                <w:rFonts w:ascii="GHEA Mariam" w:hAnsi="GHEA Mariam"/>
                <w:b w:val="0"/>
                <w:color w:val="000000"/>
                <w:sz w:val="24"/>
                <w:szCs w:val="24"/>
                <w:shd w:val="clear" w:color="auto" w:fill="FFFFFF"/>
                <w:lang w:val="hy-AM"/>
              </w:rPr>
            </w:pPr>
            <w:r w:rsidRPr="000C0880">
              <w:rPr>
                <w:rStyle w:val="Strong"/>
                <w:rFonts w:ascii="GHEA Mariam" w:hAnsi="GHEA Mariam"/>
                <w:b w:val="0"/>
                <w:color w:val="000000"/>
                <w:sz w:val="24"/>
                <w:szCs w:val="24"/>
                <w:shd w:val="clear" w:color="auto" w:fill="FFFFFF"/>
                <w:lang w:val="hy-AM"/>
              </w:rPr>
              <w:t xml:space="preserve">Հիմք ընդունելով, որ «Վարչարարության հիմունքների և վարչական վարույթի մասին» օրենքի 32-րդ հոդվածով սահմանված է ձևական սխալները վերացնելու կարգը՝ առաջարկում ենք քննարկվող դեպքերում նախատեսել դիմումատուի կողմից դիմումը լրամշակելու հնարավորություն՝ կոնկրետ ժամկետում, որից հետո նոր դիտարկել այն մերժելը՝ այն կրկին ներկայացնելու իրավական հնարավորություն ընձեռելով։ </w:t>
            </w:r>
          </w:p>
          <w:p w:rsidR="00604CF0" w:rsidRPr="000C0880" w:rsidRDefault="00604CF0" w:rsidP="00A93946">
            <w:pPr>
              <w:pStyle w:val="ListParagraph"/>
              <w:spacing w:after="0" w:line="360" w:lineRule="auto"/>
              <w:ind w:left="-14" w:firstLine="446"/>
              <w:contextualSpacing/>
              <w:jc w:val="both"/>
              <w:rPr>
                <w:rStyle w:val="Strong"/>
                <w:rFonts w:ascii="GHEA Mariam" w:hAnsi="GHEA Mariam"/>
                <w:b w:val="0"/>
                <w:color w:val="000000"/>
                <w:sz w:val="24"/>
                <w:szCs w:val="24"/>
                <w:shd w:val="clear" w:color="auto" w:fill="FFFFFF"/>
                <w:lang w:val="hy-AM"/>
              </w:rPr>
            </w:pPr>
            <w:r w:rsidRPr="000C0880">
              <w:rPr>
                <w:rStyle w:val="Strong"/>
                <w:rFonts w:ascii="GHEA Mariam" w:hAnsi="GHEA Mariam"/>
                <w:b w:val="0"/>
                <w:color w:val="000000"/>
                <w:sz w:val="24"/>
                <w:szCs w:val="24"/>
                <w:shd w:val="clear" w:color="auto" w:fill="FFFFFF"/>
                <w:lang w:val="hy-AM"/>
              </w:rPr>
              <w:t>Ներկայացված դիրքորոշումը չի ընդունվել այն մեկնաբանությամբ, որ նույնիսկ դիմումի մերժման դեպքում դիմումատուն սահմանափակված չէ դիմումն օրենսդրությամբ սահմանված պահանջերին համապատասխան կրկին ներկայացնելու հնարավորությունից։</w:t>
            </w:r>
          </w:p>
          <w:p w:rsidR="00604CF0" w:rsidRPr="000C0880" w:rsidRDefault="00604CF0" w:rsidP="00A93946">
            <w:pPr>
              <w:pStyle w:val="ListParagraph"/>
              <w:spacing w:after="0" w:line="360" w:lineRule="auto"/>
              <w:ind w:left="-14" w:firstLine="446"/>
              <w:contextualSpacing/>
              <w:jc w:val="both"/>
              <w:rPr>
                <w:rStyle w:val="Strong"/>
                <w:rFonts w:ascii="GHEA Mariam" w:hAnsi="GHEA Mariam"/>
                <w:b w:val="0"/>
                <w:color w:val="000000"/>
                <w:sz w:val="24"/>
                <w:szCs w:val="24"/>
                <w:shd w:val="clear" w:color="auto" w:fill="FFFFFF"/>
                <w:lang w:val="hy-AM"/>
              </w:rPr>
            </w:pPr>
            <w:r w:rsidRPr="000C0880">
              <w:rPr>
                <w:rStyle w:val="Strong"/>
                <w:rFonts w:ascii="GHEA Mariam" w:hAnsi="GHEA Mariam"/>
                <w:b w:val="0"/>
                <w:color w:val="000000"/>
                <w:sz w:val="24"/>
                <w:szCs w:val="24"/>
                <w:shd w:val="clear" w:color="auto" w:fill="FFFFFF"/>
                <w:lang w:val="hy-AM"/>
              </w:rPr>
              <w:t>Մինչդեռ, «Վարչարարության հիմունքների և վարչական վարույթի մասին» օրենքի 50-րդ հոդվածի 1-ին մասի գ) կետի համաձայն՝ դիմումով հարուցված վարչական վարույթը կարճվում է, եթե գոյություն ունի միևնույն անձի, միևնույն առարկայի վերաբերյալ և միևնույն հիմքերով ուժի մեջ մտած վարչական կամ դատական ակտ: Ուստի պարզաբանման կարիք է առաջանում, թե օրենսդրությամբ սահմանված որ պահանջների համաձայն դիմումատուն կարող է մերժված դիմումը կրկին ներկայացնելու հնարավորությունից օգտվել:</w:t>
            </w:r>
          </w:p>
        </w:tc>
        <w:tc>
          <w:tcPr>
            <w:tcW w:w="6491" w:type="dxa"/>
            <w:gridSpan w:val="4"/>
            <w:shd w:val="clear" w:color="auto" w:fill="auto"/>
          </w:tcPr>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p>
          <w:p w:rsidR="00604CF0" w:rsidRDefault="00604CF0" w:rsidP="00A93946">
            <w:pPr>
              <w:spacing w:line="360" w:lineRule="auto"/>
              <w:contextualSpacing/>
              <w:jc w:val="center"/>
              <w:rPr>
                <w:rFonts w:ascii="GHEA Mariam" w:hAnsi="GHEA Mariam"/>
                <w:b/>
                <w:lang w:val="hy-AM"/>
              </w:rPr>
            </w:pPr>
            <w:r>
              <w:rPr>
                <w:rFonts w:ascii="GHEA Mariam" w:hAnsi="GHEA Mariam"/>
                <w:b/>
                <w:lang w:val="hy-AM"/>
              </w:rPr>
              <w:t>Չի ընդունվել։</w:t>
            </w:r>
          </w:p>
          <w:p w:rsidR="00604CF0" w:rsidRPr="002843BA" w:rsidRDefault="00604CF0" w:rsidP="00A93946">
            <w:pPr>
              <w:spacing w:line="360" w:lineRule="auto"/>
              <w:contextualSpacing/>
              <w:jc w:val="both"/>
              <w:rPr>
                <w:rFonts w:ascii="GHEA Mariam" w:hAnsi="GHEA Mariam"/>
                <w:b/>
                <w:lang w:val="hy-AM"/>
              </w:rPr>
            </w:pPr>
            <w:r>
              <w:rPr>
                <w:rStyle w:val="Strong"/>
                <w:rFonts w:ascii="GHEA Mariam" w:hAnsi="GHEA Mariam"/>
                <w:b w:val="0"/>
                <w:color w:val="000000"/>
                <w:shd w:val="clear" w:color="auto" w:fill="FFFFFF"/>
                <w:lang w:val="hy-AM"/>
              </w:rPr>
              <w:t xml:space="preserve">   </w:t>
            </w:r>
            <w:r w:rsidRPr="000C0880">
              <w:rPr>
                <w:rStyle w:val="Strong"/>
                <w:rFonts w:ascii="GHEA Mariam" w:hAnsi="GHEA Mariam"/>
                <w:b w:val="0"/>
                <w:color w:val="000000"/>
                <w:shd w:val="clear" w:color="auto" w:fill="FFFFFF"/>
                <w:lang w:val="hy-AM"/>
              </w:rPr>
              <w:t xml:space="preserve">«Վարչարարության հիմունքների և վարչական վարույթի մասին» օրենքի 50-րդ հոդվածի 1-ին մասի </w:t>
            </w:r>
            <w:r>
              <w:rPr>
                <w:rStyle w:val="Strong"/>
                <w:rFonts w:ascii="GHEA Mariam" w:hAnsi="GHEA Mariam"/>
                <w:b w:val="0"/>
                <w:color w:val="000000"/>
                <w:shd w:val="clear" w:color="auto" w:fill="FFFFFF"/>
                <w:lang w:val="hy-AM"/>
              </w:rPr>
              <w:t>«</w:t>
            </w:r>
            <w:r w:rsidRPr="000C0880">
              <w:rPr>
                <w:rStyle w:val="Strong"/>
                <w:rFonts w:ascii="GHEA Mariam" w:hAnsi="GHEA Mariam"/>
                <w:b w:val="0"/>
                <w:color w:val="000000"/>
                <w:shd w:val="clear" w:color="auto" w:fill="FFFFFF"/>
                <w:lang w:val="hy-AM"/>
              </w:rPr>
              <w:t>գ</w:t>
            </w:r>
            <w:r>
              <w:rPr>
                <w:rStyle w:val="Strong"/>
                <w:rFonts w:ascii="GHEA Mariam" w:hAnsi="GHEA Mariam"/>
                <w:b w:val="0"/>
                <w:color w:val="000000"/>
                <w:shd w:val="clear" w:color="auto" w:fill="FFFFFF"/>
                <w:lang w:val="hy-AM"/>
              </w:rPr>
              <w:t>»</w:t>
            </w:r>
            <w:r w:rsidRPr="000C0880">
              <w:rPr>
                <w:rStyle w:val="Strong"/>
                <w:rFonts w:ascii="GHEA Mariam" w:hAnsi="GHEA Mariam"/>
                <w:b w:val="0"/>
                <w:color w:val="000000"/>
                <w:shd w:val="clear" w:color="auto" w:fill="FFFFFF"/>
                <w:lang w:val="hy-AM"/>
              </w:rPr>
              <w:t xml:space="preserve"> կետ</w:t>
            </w:r>
            <w:r>
              <w:rPr>
                <w:rStyle w:val="Strong"/>
                <w:rFonts w:ascii="GHEA Mariam" w:hAnsi="GHEA Mariam"/>
                <w:b w:val="0"/>
                <w:color w:val="000000"/>
                <w:shd w:val="clear" w:color="auto" w:fill="FFFFFF"/>
                <w:lang w:val="hy-AM"/>
              </w:rPr>
              <w:t xml:space="preserve">ը սահմանում է մի քանի հանգամանքների միաժամանակյա պարտադիր առկայություն՝ </w:t>
            </w:r>
            <w:r w:rsidRPr="0075416A">
              <w:rPr>
                <w:rStyle w:val="Strong"/>
                <w:rFonts w:ascii="GHEA Mariam" w:hAnsi="GHEA Mariam"/>
                <w:b w:val="0"/>
                <w:color w:val="000000"/>
                <w:shd w:val="clear" w:color="auto" w:fill="FFFFFF"/>
                <w:lang w:val="hy-AM"/>
              </w:rPr>
              <w:t>վարչական վարույթ</w:t>
            </w:r>
            <w:r>
              <w:rPr>
                <w:rStyle w:val="Strong"/>
                <w:rFonts w:ascii="GHEA Mariam" w:hAnsi="GHEA Mariam"/>
                <w:b w:val="0"/>
                <w:color w:val="000000"/>
                <w:shd w:val="clear" w:color="auto" w:fill="FFFFFF"/>
                <w:lang w:val="hy-AM"/>
              </w:rPr>
              <w:t xml:space="preserve">ը կարճելու համար։ Տվյալ պարագայում ակնհայտ է, որ անձը դիմումը ներկայացնելու է՝ վկայակոչելով այլ հիմքեր, հետևաբար այդ </w:t>
            </w:r>
            <w:r w:rsidRPr="00060344">
              <w:rPr>
                <w:rStyle w:val="Strong"/>
                <w:rFonts w:ascii="GHEA Mariam" w:hAnsi="GHEA Mariam"/>
                <w:b w:val="0"/>
                <w:color w:val="000000"/>
                <w:shd w:val="clear" w:color="auto" w:fill="FFFFFF"/>
                <w:lang w:val="hy-AM"/>
              </w:rPr>
              <w:t>վարույթ</w:t>
            </w:r>
            <w:r>
              <w:rPr>
                <w:rStyle w:val="Strong"/>
                <w:rFonts w:ascii="GHEA Mariam" w:hAnsi="GHEA Mariam"/>
                <w:b w:val="0"/>
                <w:color w:val="000000"/>
                <w:shd w:val="clear" w:color="auto" w:fill="FFFFFF"/>
                <w:lang w:val="hy-AM"/>
              </w:rPr>
              <w:t>ը կարճման ենթակա չի կարող լինել։</w:t>
            </w:r>
          </w:p>
        </w:tc>
      </w:tr>
      <w:tr w:rsidR="00604CF0" w:rsidRPr="000C0880" w:rsidTr="00A93946">
        <w:trPr>
          <w:trHeight w:val="179"/>
        </w:trPr>
        <w:tc>
          <w:tcPr>
            <w:tcW w:w="11790" w:type="dxa"/>
            <w:gridSpan w:val="2"/>
            <w:vMerge w:val="restart"/>
            <w:shd w:val="clear" w:color="auto" w:fill="A6A6A6"/>
          </w:tcPr>
          <w:p w:rsidR="00604CF0" w:rsidRPr="00BB0E64" w:rsidRDefault="00604CF0" w:rsidP="00A93946">
            <w:pPr>
              <w:numPr>
                <w:ilvl w:val="0"/>
                <w:numId w:val="33"/>
              </w:numPr>
              <w:spacing w:line="360" w:lineRule="auto"/>
              <w:contextualSpacing/>
              <w:jc w:val="center"/>
              <w:rPr>
                <w:rFonts w:ascii="GHEA Mariam" w:hAnsi="GHEA Mariam"/>
                <w:b/>
                <w:lang w:val="hy-AM"/>
              </w:rPr>
            </w:pPr>
            <w:r w:rsidRPr="00BB0E64">
              <w:rPr>
                <w:rFonts w:ascii="GHEA Mariam" w:hAnsi="GHEA Mariam"/>
                <w:b/>
                <w:lang w:val="hy-AM"/>
              </w:rPr>
              <w:t>Տարածքային զարգացման և շրջակա միջավայրի նախարարական կոմիտեի նիստ</w:t>
            </w: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r>
              <w:rPr>
                <w:rFonts w:ascii="GHEA Mariam" w:hAnsi="GHEA Mariam"/>
                <w:b/>
                <w:lang w:val="en-GB"/>
              </w:rPr>
              <w:t>12.08</w:t>
            </w:r>
            <w:r w:rsidRPr="000C0880">
              <w:rPr>
                <w:rFonts w:ascii="Microsoft JhengHei" w:eastAsia="Microsoft JhengHei" w:hAnsi="Microsoft JhengHei" w:cs="Microsoft JhengHei" w:hint="eastAsia"/>
                <w:b/>
                <w:lang w:val="hy-AM"/>
              </w:rPr>
              <w:t>․</w:t>
            </w:r>
            <w:r w:rsidRPr="000C0880">
              <w:rPr>
                <w:rFonts w:ascii="GHEA Mariam" w:hAnsi="GHEA Mariam"/>
                <w:b/>
              </w:rPr>
              <w:t>2024</w:t>
            </w:r>
            <w:r w:rsidRPr="000C0880">
              <w:rPr>
                <w:rFonts w:ascii="GHEA Mariam" w:hAnsi="GHEA Mariam"/>
                <w:b/>
                <w:lang w:val="hy-AM"/>
              </w:rPr>
              <w:t>թ</w:t>
            </w:r>
            <w:r w:rsidRPr="000C0880">
              <w:rPr>
                <w:rFonts w:ascii="Microsoft JhengHei" w:eastAsia="Microsoft JhengHei" w:hAnsi="Microsoft JhengHei" w:cs="Microsoft JhengHei" w:hint="eastAsia"/>
                <w:b/>
                <w:lang w:val="hy-AM"/>
              </w:rPr>
              <w:t>․</w:t>
            </w:r>
          </w:p>
        </w:tc>
      </w:tr>
      <w:tr w:rsidR="00604CF0" w:rsidRPr="000C0880" w:rsidTr="00A93946">
        <w:trPr>
          <w:trHeight w:val="301"/>
        </w:trPr>
        <w:tc>
          <w:tcPr>
            <w:tcW w:w="11790" w:type="dxa"/>
            <w:gridSpan w:val="2"/>
            <w:vMerge/>
            <w:shd w:val="clear" w:color="auto" w:fill="A6A6A6"/>
          </w:tcPr>
          <w:p w:rsidR="00604CF0" w:rsidRPr="000C0880" w:rsidRDefault="00604CF0" w:rsidP="00A93946">
            <w:pPr>
              <w:spacing w:line="360" w:lineRule="auto"/>
              <w:contextualSpacing/>
              <w:jc w:val="center"/>
              <w:rPr>
                <w:rFonts w:ascii="GHEA Mariam" w:hAnsi="GHEA Mariam"/>
              </w:rPr>
            </w:pPr>
          </w:p>
        </w:tc>
        <w:tc>
          <w:tcPr>
            <w:tcW w:w="3071" w:type="dxa"/>
            <w:gridSpan w:val="3"/>
            <w:shd w:val="clear" w:color="auto" w:fill="A6A6A6"/>
          </w:tcPr>
          <w:p w:rsidR="00604CF0" w:rsidRPr="000C0880" w:rsidRDefault="00604CF0" w:rsidP="00A93946">
            <w:pPr>
              <w:spacing w:line="360" w:lineRule="auto"/>
              <w:contextualSpacing/>
              <w:jc w:val="center"/>
              <w:rPr>
                <w:rFonts w:ascii="GHEA Mariam" w:hAnsi="GHEA Mariam"/>
                <w:b/>
                <w:lang w:val="hy-AM"/>
              </w:rPr>
            </w:pPr>
          </w:p>
        </w:tc>
      </w:tr>
      <w:tr w:rsidR="00604CF0" w:rsidRPr="00695075" w:rsidTr="00A93946">
        <w:trPr>
          <w:trHeight w:val="360"/>
        </w:trPr>
        <w:tc>
          <w:tcPr>
            <w:tcW w:w="8370" w:type="dxa"/>
            <w:shd w:val="clear" w:color="auto" w:fill="auto"/>
          </w:tcPr>
          <w:p w:rsidR="00604CF0" w:rsidRPr="00433BF7" w:rsidRDefault="00604CF0" w:rsidP="00A93946">
            <w:pPr>
              <w:spacing w:line="360" w:lineRule="auto"/>
              <w:contextualSpacing/>
              <w:jc w:val="both"/>
              <w:rPr>
                <w:rFonts w:ascii="GHEA Mariam" w:hAnsi="GHEA Mariam"/>
                <w:lang w:val="hy-AM"/>
              </w:rPr>
            </w:pPr>
            <w:r w:rsidRPr="00C503D4">
              <w:rPr>
                <w:rFonts w:ascii="GHEA Mariam" w:hAnsi="GHEA Mariam"/>
                <w:lang w:val="hy-AM"/>
              </w:rPr>
              <w:t>Առաջարկվեց նախագծով կարգավորման ենթարկել նաև ինքնաշ</w:t>
            </w:r>
            <w:r w:rsidRPr="0077569C">
              <w:rPr>
                <w:rFonts w:ascii="GHEA Mariam" w:hAnsi="GHEA Mariam"/>
                <w:lang w:val="hy-AM"/>
              </w:rPr>
              <w:t>խատ եղանակով տրամադրվող տեղեկատվության</w:t>
            </w:r>
            <w:r w:rsidRPr="00433BF7">
              <w:rPr>
                <w:rFonts w:ascii="GHEA Mariam" w:hAnsi="GHEA Mariam"/>
                <w:lang w:val="hy-AM"/>
              </w:rPr>
              <w:t xml:space="preserve"> հետ կապված իրավահարաբերությունները:</w:t>
            </w:r>
          </w:p>
        </w:tc>
        <w:tc>
          <w:tcPr>
            <w:tcW w:w="6491" w:type="dxa"/>
            <w:gridSpan w:val="4"/>
            <w:shd w:val="clear" w:color="auto" w:fill="auto"/>
          </w:tcPr>
          <w:p w:rsidR="00604CF0" w:rsidRDefault="00604CF0" w:rsidP="00A93946">
            <w:pPr>
              <w:spacing w:line="360" w:lineRule="auto"/>
              <w:contextualSpacing/>
              <w:jc w:val="center"/>
              <w:rPr>
                <w:rFonts w:ascii="GHEA Mariam" w:hAnsi="GHEA Mariam"/>
                <w:b/>
                <w:lang w:val="hy-AM"/>
              </w:rPr>
            </w:pPr>
            <w:r w:rsidRPr="000C0880">
              <w:rPr>
                <w:rFonts w:ascii="GHEA Mariam" w:hAnsi="GHEA Mariam"/>
                <w:b/>
                <w:lang w:val="hy-AM"/>
              </w:rPr>
              <w:t>Ընդունվել է։</w:t>
            </w:r>
          </w:p>
          <w:p w:rsidR="00604CF0" w:rsidRPr="00695075" w:rsidRDefault="00604CF0" w:rsidP="00A93946">
            <w:pPr>
              <w:spacing w:line="360" w:lineRule="auto"/>
              <w:contextualSpacing/>
              <w:jc w:val="center"/>
              <w:rPr>
                <w:rFonts w:ascii="GHEA Mariam" w:hAnsi="GHEA Mariam"/>
                <w:b/>
                <w:lang w:val="hy-AM"/>
              </w:rPr>
            </w:pPr>
            <w:r w:rsidRPr="002E7342">
              <w:rPr>
                <w:rFonts w:ascii="GHEA Mariam" w:hAnsi="GHEA Mariam"/>
                <w:b/>
                <w:lang w:val="hy-AM"/>
              </w:rPr>
              <w:t>Նախագիծը լրամշակվել է</w:t>
            </w:r>
            <w:r w:rsidRPr="00695075">
              <w:rPr>
                <w:rFonts w:ascii="GHEA Mariam" w:hAnsi="GHEA Mariam"/>
                <w:b/>
                <w:lang w:val="hy-AM"/>
              </w:rPr>
              <w:t>:</w:t>
            </w:r>
          </w:p>
        </w:tc>
      </w:tr>
    </w:tbl>
    <w:p w:rsidR="00604CF0" w:rsidRPr="000C0880" w:rsidRDefault="00604CF0" w:rsidP="00604CF0">
      <w:pPr>
        <w:spacing w:line="360" w:lineRule="auto"/>
        <w:jc w:val="both"/>
        <w:rPr>
          <w:rFonts w:ascii="GHEA Mariam" w:hAnsi="GHEA Mariam"/>
          <w:lang w:val="hy-AM"/>
        </w:rPr>
      </w:pPr>
    </w:p>
    <w:p w:rsidR="00B5385C" w:rsidRPr="00604CF0" w:rsidRDefault="00B5385C" w:rsidP="00604CF0">
      <w:pPr>
        <w:rPr>
          <w:lang w:val="hy-AM"/>
        </w:rPr>
      </w:pPr>
      <w:bookmarkStart w:id="0" w:name="_GoBack"/>
      <w:bookmarkEnd w:id="0"/>
    </w:p>
    <w:sectPr w:rsidR="00B5385C" w:rsidRPr="00604CF0" w:rsidSect="0002715B">
      <w:footerReference w:type="even" r:id="rId8"/>
      <w:pgSz w:w="15840" w:h="12240" w:orient="landscape"/>
      <w:pgMar w:top="432" w:right="850" w:bottom="187" w:left="850" w:header="288"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75D" w:rsidRDefault="006E175D">
      <w:r>
        <w:separator/>
      </w:r>
    </w:p>
  </w:endnote>
  <w:endnote w:type="continuationSeparator" w:id="0">
    <w:p w:rsidR="006E175D" w:rsidRDefault="006E1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75D" w:rsidRDefault="006E175D">
      <w:r>
        <w:separator/>
      </w:r>
    </w:p>
  </w:footnote>
  <w:footnote w:type="continuationSeparator" w:id="0">
    <w:p w:rsidR="006E175D" w:rsidRDefault="006E17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5"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6"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75D6FBE"/>
    <w:multiLevelType w:val="hybridMultilevel"/>
    <w:tmpl w:val="55E0CEE4"/>
    <w:lvl w:ilvl="0" w:tplc="F34A1CE8">
      <w:start w:val="1"/>
      <w:numFmt w:val="decimal"/>
      <w:lvlText w:val="%1."/>
      <w:lvlJc w:val="left"/>
      <w:pPr>
        <w:ind w:left="9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0"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1"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15:restartNumberingAfterBreak="0">
    <w:nsid w:val="5FD70F5D"/>
    <w:multiLevelType w:val="hybridMultilevel"/>
    <w:tmpl w:val="4A4E1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4"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5"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8"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31" w15:restartNumberingAfterBreak="0">
    <w:nsid w:val="779856E0"/>
    <w:multiLevelType w:val="hybridMultilevel"/>
    <w:tmpl w:val="36BE92CA"/>
    <w:lvl w:ilvl="0" w:tplc="1D942F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4"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18"/>
  </w:num>
  <w:num w:numId="3">
    <w:abstractNumId w:val="33"/>
  </w:num>
  <w:num w:numId="4">
    <w:abstractNumId w:val="15"/>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6"/>
  </w:num>
  <w:num w:numId="9">
    <w:abstractNumId w:val="7"/>
  </w:num>
  <w:num w:numId="10">
    <w:abstractNumId w:val="13"/>
  </w:num>
  <w:num w:numId="11">
    <w:abstractNumId w:val="0"/>
  </w:num>
  <w:num w:numId="12">
    <w:abstractNumId w:val="26"/>
  </w:num>
  <w:num w:numId="13">
    <w:abstractNumId w:val="28"/>
  </w:num>
  <w:num w:numId="14">
    <w:abstractNumId w:val="32"/>
  </w:num>
  <w:num w:numId="15">
    <w:abstractNumId w:val="34"/>
  </w:num>
  <w:num w:numId="16">
    <w:abstractNumId w:val="16"/>
  </w:num>
  <w:num w:numId="17">
    <w:abstractNumId w:val="29"/>
  </w:num>
  <w:num w:numId="18">
    <w:abstractNumId w:val="5"/>
  </w:num>
  <w:num w:numId="19">
    <w:abstractNumId w:val="25"/>
  </w:num>
  <w:num w:numId="20">
    <w:abstractNumId w:val="23"/>
  </w:num>
  <w:num w:numId="21">
    <w:abstractNumId w:val="21"/>
  </w:num>
  <w:num w:numId="22">
    <w:abstractNumId w:val="2"/>
  </w:num>
  <w:num w:numId="23">
    <w:abstractNumId w:val="19"/>
  </w:num>
  <w:num w:numId="24">
    <w:abstractNumId w:val="20"/>
  </w:num>
  <w:num w:numId="25">
    <w:abstractNumId w:val="9"/>
  </w:num>
  <w:num w:numId="26">
    <w:abstractNumId w:val="14"/>
  </w:num>
  <w:num w:numId="27">
    <w:abstractNumId w:val="8"/>
  </w:num>
  <w:num w:numId="28">
    <w:abstractNumId w:val="24"/>
  </w:num>
  <w:num w:numId="29">
    <w:abstractNumId w:val="12"/>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num>
  <w:num w:numId="33">
    <w:abstractNumId w:val="22"/>
  </w:num>
  <w:num w:numId="34">
    <w:abstractNumId w:val="31"/>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2344"/>
    <w:rsid w:val="00003384"/>
    <w:rsid w:val="0000348F"/>
    <w:rsid w:val="000048FB"/>
    <w:rsid w:val="00004AF9"/>
    <w:rsid w:val="000058DB"/>
    <w:rsid w:val="00007752"/>
    <w:rsid w:val="00007807"/>
    <w:rsid w:val="00010380"/>
    <w:rsid w:val="00013823"/>
    <w:rsid w:val="000138C3"/>
    <w:rsid w:val="000143DA"/>
    <w:rsid w:val="00014527"/>
    <w:rsid w:val="00016057"/>
    <w:rsid w:val="00020421"/>
    <w:rsid w:val="00024DB5"/>
    <w:rsid w:val="0002715B"/>
    <w:rsid w:val="00027455"/>
    <w:rsid w:val="0002791E"/>
    <w:rsid w:val="00027A96"/>
    <w:rsid w:val="000302A0"/>
    <w:rsid w:val="00034F0D"/>
    <w:rsid w:val="00036E88"/>
    <w:rsid w:val="0003741F"/>
    <w:rsid w:val="000376C0"/>
    <w:rsid w:val="00043A6C"/>
    <w:rsid w:val="00045899"/>
    <w:rsid w:val="000527D3"/>
    <w:rsid w:val="00053106"/>
    <w:rsid w:val="0005317F"/>
    <w:rsid w:val="000547B7"/>
    <w:rsid w:val="0005631F"/>
    <w:rsid w:val="00056AC9"/>
    <w:rsid w:val="00060344"/>
    <w:rsid w:val="0006413C"/>
    <w:rsid w:val="000675F7"/>
    <w:rsid w:val="00070073"/>
    <w:rsid w:val="000703B5"/>
    <w:rsid w:val="0007094C"/>
    <w:rsid w:val="00070FA3"/>
    <w:rsid w:val="000723B7"/>
    <w:rsid w:val="0007387D"/>
    <w:rsid w:val="0007547D"/>
    <w:rsid w:val="00077ACC"/>
    <w:rsid w:val="00081D83"/>
    <w:rsid w:val="000823E7"/>
    <w:rsid w:val="0008322E"/>
    <w:rsid w:val="00084FCE"/>
    <w:rsid w:val="000850D4"/>
    <w:rsid w:val="00085958"/>
    <w:rsid w:val="0008648A"/>
    <w:rsid w:val="0008712E"/>
    <w:rsid w:val="00087625"/>
    <w:rsid w:val="00087EE3"/>
    <w:rsid w:val="00090554"/>
    <w:rsid w:val="0009087A"/>
    <w:rsid w:val="00090FFE"/>
    <w:rsid w:val="0009102D"/>
    <w:rsid w:val="000945B4"/>
    <w:rsid w:val="000951BB"/>
    <w:rsid w:val="00096756"/>
    <w:rsid w:val="000A230E"/>
    <w:rsid w:val="000A3854"/>
    <w:rsid w:val="000A3F7F"/>
    <w:rsid w:val="000A7E10"/>
    <w:rsid w:val="000B056F"/>
    <w:rsid w:val="000B25CD"/>
    <w:rsid w:val="000B3A54"/>
    <w:rsid w:val="000B4E13"/>
    <w:rsid w:val="000B7DBD"/>
    <w:rsid w:val="000C0880"/>
    <w:rsid w:val="000C29C4"/>
    <w:rsid w:val="000C3C8C"/>
    <w:rsid w:val="000C3F73"/>
    <w:rsid w:val="000C7242"/>
    <w:rsid w:val="000C7798"/>
    <w:rsid w:val="000D4165"/>
    <w:rsid w:val="000D4C41"/>
    <w:rsid w:val="000D5C2A"/>
    <w:rsid w:val="000D6639"/>
    <w:rsid w:val="000E0EB9"/>
    <w:rsid w:val="000E17AC"/>
    <w:rsid w:val="000E1E90"/>
    <w:rsid w:val="000E358C"/>
    <w:rsid w:val="000E48FB"/>
    <w:rsid w:val="000E4B35"/>
    <w:rsid w:val="000E5A1A"/>
    <w:rsid w:val="000E6F08"/>
    <w:rsid w:val="000F068D"/>
    <w:rsid w:val="000F0E50"/>
    <w:rsid w:val="000F12FD"/>
    <w:rsid w:val="000F41E2"/>
    <w:rsid w:val="000F42BC"/>
    <w:rsid w:val="000F4D5F"/>
    <w:rsid w:val="000F5905"/>
    <w:rsid w:val="000F7712"/>
    <w:rsid w:val="0010211F"/>
    <w:rsid w:val="001126DF"/>
    <w:rsid w:val="001128CF"/>
    <w:rsid w:val="00115F86"/>
    <w:rsid w:val="001164E4"/>
    <w:rsid w:val="00116E5B"/>
    <w:rsid w:val="0011706E"/>
    <w:rsid w:val="00121E1B"/>
    <w:rsid w:val="00122A27"/>
    <w:rsid w:val="00122ACE"/>
    <w:rsid w:val="001234BD"/>
    <w:rsid w:val="0012638E"/>
    <w:rsid w:val="00127726"/>
    <w:rsid w:val="001279E0"/>
    <w:rsid w:val="001313F8"/>
    <w:rsid w:val="001332E8"/>
    <w:rsid w:val="00133B3F"/>
    <w:rsid w:val="0013401C"/>
    <w:rsid w:val="00135E1D"/>
    <w:rsid w:val="00135F16"/>
    <w:rsid w:val="001363A1"/>
    <w:rsid w:val="00140448"/>
    <w:rsid w:val="0014074D"/>
    <w:rsid w:val="00142728"/>
    <w:rsid w:val="00143E03"/>
    <w:rsid w:val="001444B4"/>
    <w:rsid w:val="00146C07"/>
    <w:rsid w:val="00147A31"/>
    <w:rsid w:val="0015341D"/>
    <w:rsid w:val="00154CD0"/>
    <w:rsid w:val="00157166"/>
    <w:rsid w:val="00161C20"/>
    <w:rsid w:val="00161DCF"/>
    <w:rsid w:val="0016221C"/>
    <w:rsid w:val="001630BC"/>
    <w:rsid w:val="00163194"/>
    <w:rsid w:val="001632DB"/>
    <w:rsid w:val="0016390D"/>
    <w:rsid w:val="00163A1E"/>
    <w:rsid w:val="00164FF2"/>
    <w:rsid w:val="0016520A"/>
    <w:rsid w:val="001706D1"/>
    <w:rsid w:val="001720C4"/>
    <w:rsid w:val="00174686"/>
    <w:rsid w:val="00174ADB"/>
    <w:rsid w:val="001779B2"/>
    <w:rsid w:val="00177ABE"/>
    <w:rsid w:val="00180162"/>
    <w:rsid w:val="00183812"/>
    <w:rsid w:val="0018446D"/>
    <w:rsid w:val="00186BDD"/>
    <w:rsid w:val="001911C5"/>
    <w:rsid w:val="00193F24"/>
    <w:rsid w:val="00197A1A"/>
    <w:rsid w:val="00197C66"/>
    <w:rsid w:val="001A322D"/>
    <w:rsid w:val="001A6427"/>
    <w:rsid w:val="001B011D"/>
    <w:rsid w:val="001B2F44"/>
    <w:rsid w:val="001B40B9"/>
    <w:rsid w:val="001C265D"/>
    <w:rsid w:val="001C3351"/>
    <w:rsid w:val="001C41CE"/>
    <w:rsid w:val="001C4E76"/>
    <w:rsid w:val="001C510B"/>
    <w:rsid w:val="001C54EE"/>
    <w:rsid w:val="001C63AB"/>
    <w:rsid w:val="001C6EFD"/>
    <w:rsid w:val="001D0F17"/>
    <w:rsid w:val="001D1418"/>
    <w:rsid w:val="001D25A6"/>
    <w:rsid w:val="001D70A3"/>
    <w:rsid w:val="001E19DF"/>
    <w:rsid w:val="001E3B72"/>
    <w:rsid w:val="001E4EBD"/>
    <w:rsid w:val="001E5F97"/>
    <w:rsid w:val="001E7519"/>
    <w:rsid w:val="001E7E31"/>
    <w:rsid w:val="001F00C0"/>
    <w:rsid w:val="001F49D8"/>
    <w:rsid w:val="001F50C7"/>
    <w:rsid w:val="001F5262"/>
    <w:rsid w:val="001F5C3F"/>
    <w:rsid w:val="001F6FB3"/>
    <w:rsid w:val="0020076F"/>
    <w:rsid w:val="00203286"/>
    <w:rsid w:val="00203B7D"/>
    <w:rsid w:val="00203EA3"/>
    <w:rsid w:val="002055B6"/>
    <w:rsid w:val="00205EFA"/>
    <w:rsid w:val="002070FB"/>
    <w:rsid w:val="00207D69"/>
    <w:rsid w:val="00210018"/>
    <w:rsid w:val="002110BB"/>
    <w:rsid w:val="00213F66"/>
    <w:rsid w:val="00215B83"/>
    <w:rsid w:val="00217925"/>
    <w:rsid w:val="00217C2A"/>
    <w:rsid w:val="00221EAD"/>
    <w:rsid w:val="0022435F"/>
    <w:rsid w:val="00225DB9"/>
    <w:rsid w:val="00226E94"/>
    <w:rsid w:val="00227EC4"/>
    <w:rsid w:val="00227F17"/>
    <w:rsid w:val="002305CE"/>
    <w:rsid w:val="002309E9"/>
    <w:rsid w:val="00230B4F"/>
    <w:rsid w:val="002310C1"/>
    <w:rsid w:val="002311FD"/>
    <w:rsid w:val="00234B8E"/>
    <w:rsid w:val="00234C52"/>
    <w:rsid w:val="00236C20"/>
    <w:rsid w:val="00236EB3"/>
    <w:rsid w:val="002370D3"/>
    <w:rsid w:val="00240529"/>
    <w:rsid w:val="00241261"/>
    <w:rsid w:val="00242289"/>
    <w:rsid w:val="00243012"/>
    <w:rsid w:val="00243F57"/>
    <w:rsid w:val="00244B13"/>
    <w:rsid w:val="002453E4"/>
    <w:rsid w:val="0024618D"/>
    <w:rsid w:val="0024693D"/>
    <w:rsid w:val="00250D34"/>
    <w:rsid w:val="002547D2"/>
    <w:rsid w:val="00254BCF"/>
    <w:rsid w:val="002556CC"/>
    <w:rsid w:val="00256581"/>
    <w:rsid w:val="00257741"/>
    <w:rsid w:val="00257CD0"/>
    <w:rsid w:val="00261D2A"/>
    <w:rsid w:val="00264FB7"/>
    <w:rsid w:val="0026505C"/>
    <w:rsid w:val="0027165F"/>
    <w:rsid w:val="00273CA8"/>
    <w:rsid w:val="0027496B"/>
    <w:rsid w:val="002750E3"/>
    <w:rsid w:val="002808D0"/>
    <w:rsid w:val="00281EC6"/>
    <w:rsid w:val="00282A19"/>
    <w:rsid w:val="00282F1A"/>
    <w:rsid w:val="002838C8"/>
    <w:rsid w:val="002843BA"/>
    <w:rsid w:val="00285065"/>
    <w:rsid w:val="00285954"/>
    <w:rsid w:val="00285CB2"/>
    <w:rsid w:val="00286B35"/>
    <w:rsid w:val="00290AD8"/>
    <w:rsid w:val="00291405"/>
    <w:rsid w:val="00292060"/>
    <w:rsid w:val="00292669"/>
    <w:rsid w:val="0029356D"/>
    <w:rsid w:val="00295798"/>
    <w:rsid w:val="0029744A"/>
    <w:rsid w:val="00297521"/>
    <w:rsid w:val="00297FC1"/>
    <w:rsid w:val="002A0AF7"/>
    <w:rsid w:val="002A0E7E"/>
    <w:rsid w:val="002A1B4E"/>
    <w:rsid w:val="002A32AF"/>
    <w:rsid w:val="002A33A1"/>
    <w:rsid w:val="002A5BA6"/>
    <w:rsid w:val="002B02B1"/>
    <w:rsid w:val="002B4E0F"/>
    <w:rsid w:val="002C2229"/>
    <w:rsid w:val="002C2997"/>
    <w:rsid w:val="002C4289"/>
    <w:rsid w:val="002C5545"/>
    <w:rsid w:val="002D14D1"/>
    <w:rsid w:val="002D4E21"/>
    <w:rsid w:val="002D5445"/>
    <w:rsid w:val="002D60B8"/>
    <w:rsid w:val="002D6B06"/>
    <w:rsid w:val="002E3B52"/>
    <w:rsid w:val="002E3EA4"/>
    <w:rsid w:val="002E4A87"/>
    <w:rsid w:val="002E4BF4"/>
    <w:rsid w:val="002E55F9"/>
    <w:rsid w:val="002E5E8A"/>
    <w:rsid w:val="002E6591"/>
    <w:rsid w:val="002E7717"/>
    <w:rsid w:val="002F1DAE"/>
    <w:rsid w:val="002F2536"/>
    <w:rsid w:val="002F415D"/>
    <w:rsid w:val="002F4A27"/>
    <w:rsid w:val="002F500F"/>
    <w:rsid w:val="002F5FE1"/>
    <w:rsid w:val="002F7863"/>
    <w:rsid w:val="0030054C"/>
    <w:rsid w:val="00300B29"/>
    <w:rsid w:val="003018D6"/>
    <w:rsid w:val="00301A2C"/>
    <w:rsid w:val="00302003"/>
    <w:rsid w:val="00304063"/>
    <w:rsid w:val="003101B9"/>
    <w:rsid w:val="00311AD7"/>
    <w:rsid w:val="0031371A"/>
    <w:rsid w:val="003145D8"/>
    <w:rsid w:val="003157B3"/>
    <w:rsid w:val="00317AFF"/>
    <w:rsid w:val="0032043D"/>
    <w:rsid w:val="00321B58"/>
    <w:rsid w:val="00321DD4"/>
    <w:rsid w:val="00324353"/>
    <w:rsid w:val="00324A0D"/>
    <w:rsid w:val="00324DCC"/>
    <w:rsid w:val="00330F27"/>
    <w:rsid w:val="003328E0"/>
    <w:rsid w:val="00333E29"/>
    <w:rsid w:val="003365B4"/>
    <w:rsid w:val="00344385"/>
    <w:rsid w:val="00345A63"/>
    <w:rsid w:val="00346D37"/>
    <w:rsid w:val="00351615"/>
    <w:rsid w:val="00352FA7"/>
    <w:rsid w:val="003547F5"/>
    <w:rsid w:val="003556DE"/>
    <w:rsid w:val="00357066"/>
    <w:rsid w:val="003571A1"/>
    <w:rsid w:val="003607E2"/>
    <w:rsid w:val="003615F1"/>
    <w:rsid w:val="003627BD"/>
    <w:rsid w:val="0036461C"/>
    <w:rsid w:val="00366898"/>
    <w:rsid w:val="00366A71"/>
    <w:rsid w:val="00366DBD"/>
    <w:rsid w:val="00367FBD"/>
    <w:rsid w:val="00373954"/>
    <w:rsid w:val="003804ED"/>
    <w:rsid w:val="00380D94"/>
    <w:rsid w:val="0038136A"/>
    <w:rsid w:val="003858FA"/>
    <w:rsid w:val="0038605D"/>
    <w:rsid w:val="003877BB"/>
    <w:rsid w:val="00387F8E"/>
    <w:rsid w:val="00393C58"/>
    <w:rsid w:val="00395591"/>
    <w:rsid w:val="00397657"/>
    <w:rsid w:val="003A0740"/>
    <w:rsid w:val="003A138D"/>
    <w:rsid w:val="003A3EAF"/>
    <w:rsid w:val="003A3EC7"/>
    <w:rsid w:val="003A676D"/>
    <w:rsid w:val="003B14F0"/>
    <w:rsid w:val="003B19E1"/>
    <w:rsid w:val="003B28AD"/>
    <w:rsid w:val="003B2ACC"/>
    <w:rsid w:val="003B2CE3"/>
    <w:rsid w:val="003B395C"/>
    <w:rsid w:val="003B5060"/>
    <w:rsid w:val="003B70F0"/>
    <w:rsid w:val="003B74B2"/>
    <w:rsid w:val="003B7A07"/>
    <w:rsid w:val="003B7FA3"/>
    <w:rsid w:val="003C0D6F"/>
    <w:rsid w:val="003C0F58"/>
    <w:rsid w:val="003C0FCB"/>
    <w:rsid w:val="003C408C"/>
    <w:rsid w:val="003C5BFA"/>
    <w:rsid w:val="003C764B"/>
    <w:rsid w:val="003D14D1"/>
    <w:rsid w:val="003D22D0"/>
    <w:rsid w:val="003D40CE"/>
    <w:rsid w:val="003E2D91"/>
    <w:rsid w:val="003E3095"/>
    <w:rsid w:val="003E32DA"/>
    <w:rsid w:val="003F0BC3"/>
    <w:rsid w:val="003F1517"/>
    <w:rsid w:val="003F1857"/>
    <w:rsid w:val="003F68DB"/>
    <w:rsid w:val="003F7549"/>
    <w:rsid w:val="003F7DD7"/>
    <w:rsid w:val="00401DF8"/>
    <w:rsid w:val="00403871"/>
    <w:rsid w:val="00403A9F"/>
    <w:rsid w:val="004049DD"/>
    <w:rsid w:val="00406495"/>
    <w:rsid w:val="00406B0C"/>
    <w:rsid w:val="0041009D"/>
    <w:rsid w:val="00411798"/>
    <w:rsid w:val="004139EE"/>
    <w:rsid w:val="00414081"/>
    <w:rsid w:val="00415F65"/>
    <w:rsid w:val="00420F78"/>
    <w:rsid w:val="00421849"/>
    <w:rsid w:val="0042305C"/>
    <w:rsid w:val="004250FC"/>
    <w:rsid w:val="00425E79"/>
    <w:rsid w:val="004270A4"/>
    <w:rsid w:val="00427984"/>
    <w:rsid w:val="0043126A"/>
    <w:rsid w:val="00431E6C"/>
    <w:rsid w:val="004348AA"/>
    <w:rsid w:val="00435953"/>
    <w:rsid w:val="004368E1"/>
    <w:rsid w:val="004375AD"/>
    <w:rsid w:val="00437B14"/>
    <w:rsid w:val="004402AE"/>
    <w:rsid w:val="0044174F"/>
    <w:rsid w:val="00441BA2"/>
    <w:rsid w:val="00441C57"/>
    <w:rsid w:val="00443FAE"/>
    <w:rsid w:val="00444C39"/>
    <w:rsid w:val="004453BF"/>
    <w:rsid w:val="004457CB"/>
    <w:rsid w:val="00445EEB"/>
    <w:rsid w:val="00447892"/>
    <w:rsid w:val="00447E14"/>
    <w:rsid w:val="00447F50"/>
    <w:rsid w:val="00450F87"/>
    <w:rsid w:val="00452348"/>
    <w:rsid w:val="00453A3C"/>
    <w:rsid w:val="00453EAE"/>
    <w:rsid w:val="00454E55"/>
    <w:rsid w:val="00455F39"/>
    <w:rsid w:val="00461BBC"/>
    <w:rsid w:val="0046543E"/>
    <w:rsid w:val="00466ACF"/>
    <w:rsid w:val="0046772D"/>
    <w:rsid w:val="00470BD3"/>
    <w:rsid w:val="004711B7"/>
    <w:rsid w:val="00472038"/>
    <w:rsid w:val="00472D2B"/>
    <w:rsid w:val="00473093"/>
    <w:rsid w:val="004750E0"/>
    <w:rsid w:val="004754E1"/>
    <w:rsid w:val="00476526"/>
    <w:rsid w:val="004809E2"/>
    <w:rsid w:val="00481739"/>
    <w:rsid w:val="00481F2D"/>
    <w:rsid w:val="004823AC"/>
    <w:rsid w:val="00485A5C"/>
    <w:rsid w:val="00487AF1"/>
    <w:rsid w:val="00487C52"/>
    <w:rsid w:val="00496AB1"/>
    <w:rsid w:val="00496ADA"/>
    <w:rsid w:val="00497063"/>
    <w:rsid w:val="00497EE2"/>
    <w:rsid w:val="00497EF5"/>
    <w:rsid w:val="004A0749"/>
    <w:rsid w:val="004A2785"/>
    <w:rsid w:val="004A2A8E"/>
    <w:rsid w:val="004A4633"/>
    <w:rsid w:val="004A5516"/>
    <w:rsid w:val="004A57D8"/>
    <w:rsid w:val="004A5908"/>
    <w:rsid w:val="004A5CF1"/>
    <w:rsid w:val="004A7EC9"/>
    <w:rsid w:val="004B19D3"/>
    <w:rsid w:val="004B3CC7"/>
    <w:rsid w:val="004B6C7C"/>
    <w:rsid w:val="004C1888"/>
    <w:rsid w:val="004C1BC2"/>
    <w:rsid w:val="004C2F3F"/>
    <w:rsid w:val="004C31E8"/>
    <w:rsid w:val="004C4A4C"/>
    <w:rsid w:val="004C4F42"/>
    <w:rsid w:val="004D05DC"/>
    <w:rsid w:val="004D2DBD"/>
    <w:rsid w:val="004D407B"/>
    <w:rsid w:val="004D51C4"/>
    <w:rsid w:val="004D6B98"/>
    <w:rsid w:val="004D7E66"/>
    <w:rsid w:val="004E05B7"/>
    <w:rsid w:val="004E09D9"/>
    <w:rsid w:val="004E11C4"/>
    <w:rsid w:val="004E15F9"/>
    <w:rsid w:val="004E192A"/>
    <w:rsid w:val="004E2DF3"/>
    <w:rsid w:val="004E6607"/>
    <w:rsid w:val="004E669A"/>
    <w:rsid w:val="004F0896"/>
    <w:rsid w:val="004F0954"/>
    <w:rsid w:val="004F1A52"/>
    <w:rsid w:val="004F2F75"/>
    <w:rsid w:val="004F4C8D"/>
    <w:rsid w:val="004F50B6"/>
    <w:rsid w:val="004F5B37"/>
    <w:rsid w:val="004F6D29"/>
    <w:rsid w:val="005002EF"/>
    <w:rsid w:val="00501DA0"/>
    <w:rsid w:val="00502B18"/>
    <w:rsid w:val="0050555F"/>
    <w:rsid w:val="005065FE"/>
    <w:rsid w:val="00506EAA"/>
    <w:rsid w:val="00510B76"/>
    <w:rsid w:val="00510F01"/>
    <w:rsid w:val="00511EDE"/>
    <w:rsid w:val="005147D2"/>
    <w:rsid w:val="005153FE"/>
    <w:rsid w:val="00516226"/>
    <w:rsid w:val="00517895"/>
    <w:rsid w:val="00521776"/>
    <w:rsid w:val="00521D7B"/>
    <w:rsid w:val="00522240"/>
    <w:rsid w:val="0052262A"/>
    <w:rsid w:val="005249A9"/>
    <w:rsid w:val="00525647"/>
    <w:rsid w:val="00526255"/>
    <w:rsid w:val="005265C6"/>
    <w:rsid w:val="00527800"/>
    <w:rsid w:val="00530FE9"/>
    <w:rsid w:val="005319AB"/>
    <w:rsid w:val="00531F8A"/>
    <w:rsid w:val="00535168"/>
    <w:rsid w:val="00535F1E"/>
    <w:rsid w:val="00541472"/>
    <w:rsid w:val="0054194F"/>
    <w:rsid w:val="005421F9"/>
    <w:rsid w:val="005428B5"/>
    <w:rsid w:val="00544101"/>
    <w:rsid w:val="00545BDF"/>
    <w:rsid w:val="00546659"/>
    <w:rsid w:val="00547DE6"/>
    <w:rsid w:val="005524BD"/>
    <w:rsid w:val="005529E4"/>
    <w:rsid w:val="00552FD5"/>
    <w:rsid w:val="00553560"/>
    <w:rsid w:val="00554B49"/>
    <w:rsid w:val="00556311"/>
    <w:rsid w:val="0055735B"/>
    <w:rsid w:val="0056232A"/>
    <w:rsid w:val="00563879"/>
    <w:rsid w:val="00564411"/>
    <w:rsid w:val="00565081"/>
    <w:rsid w:val="005654A3"/>
    <w:rsid w:val="00566FC1"/>
    <w:rsid w:val="00577378"/>
    <w:rsid w:val="00582134"/>
    <w:rsid w:val="005842B1"/>
    <w:rsid w:val="00584A0F"/>
    <w:rsid w:val="00585C42"/>
    <w:rsid w:val="00586CB6"/>
    <w:rsid w:val="005870FF"/>
    <w:rsid w:val="00590324"/>
    <w:rsid w:val="00591A4C"/>
    <w:rsid w:val="00593162"/>
    <w:rsid w:val="0059334D"/>
    <w:rsid w:val="00594B56"/>
    <w:rsid w:val="00595C69"/>
    <w:rsid w:val="00595F4F"/>
    <w:rsid w:val="00597EF5"/>
    <w:rsid w:val="005A1914"/>
    <w:rsid w:val="005A1B60"/>
    <w:rsid w:val="005A31EC"/>
    <w:rsid w:val="005A4932"/>
    <w:rsid w:val="005A779E"/>
    <w:rsid w:val="005B2900"/>
    <w:rsid w:val="005B2CE1"/>
    <w:rsid w:val="005B5F46"/>
    <w:rsid w:val="005C2AA8"/>
    <w:rsid w:val="005C554E"/>
    <w:rsid w:val="005C709A"/>
    <w:rsid w:val="005D0333"/>
    <w:rsid w:val="005D31BF"/>
    <w:rsid w:val="005D329D"/>
    <w:rsid w:val="005D5DC9"/>
    <w:rsid w:val="005D6555"/>
    <w:rsid w:val="005E028B"/>
    <w:rsid w:val="005E083B"/>
    <w:rsid w:val="005E0A1E"/>
    <w:rsid w:val="005E112E"/>
    <w:rsid w:val="005E24D1"/>
    <w:rsid w:val="005E2C5C"/>
    <w:rsid w:val="005E2EAD"/>
    <w:rsid w:val="005F05C0"/>
    <w:rsid w:val="005F10BE"/>
    <w:rsid w:val="005F417B"/>
    <w:rsid w:val="005F546B"/>
    <w:rsid w:val="005F6872"/>
    <w:rsid w:val="005F692D"/>
    <w:rsid w:val="005F70D0"/>
    <w:rsid w:val="005F7143"/>
    <w:rsid w:val="00602813"/>
    <w:rsid w:val="006039E0"/>
    <w:rsid w:val="00604CF0"/>
    <w:rsid w:val="00605BD3"/>
    <w:rsid w:val="00607D2B"/>
    <w:rsid w:val="006133BB"/>
    <w:rsid w:val="006143B9"/>
    <w:rsid w:val="00620882"/>
    <w:rsid w:val="00620EBE"/>
    <w:rsid w:val="00622C42"/>
    <w:rsid w:val="00625BB5"/>
    <w:rsid w:val="006262E2"/>
    <w:rsid w:val="006272C1"/>
    <w:rsid w:val="006321B1"/>
    <w:rsid w:val="00632566"/>
    <w:rsid w:val="006328CF"/>
    <w:rsid w:val="006350EB"/>
    <w:rsid w:val="0063528F"/>
    <w:rsid w:val="00636556"/>
    <w:rsid w:val="00637B7A"/>
    <w:rsid w:val="00642391"/>
    <w:rsid w:val="00643BC7"/>
    <w:rsid w:val="00644258"/>
    <w:rsid w:val="006460DF"/>
    <w:rsid w:val="006509EE"/>
    <w:rsid w:val="006561A0"/>
    <w:rsid w:val="006568B7"/>
    <w:rsid w:val="00656AD5"/>
    <w:rsid w:val="0065785C"/>
    <w:rsid w:val="00657B3F"/>
    <w:rsid w:val="00657C81"/>
    <w:rsid w:val="00657CC3"/>
    <w:rsid w:val="00660A0C"/>
    <w:rsid w:val="00661FE5"/>
    <w:rsid w:val="00664FB9"/>
    <w:rsid w:val="00666FB5"/>
    <w:rsid w:val="00667A92"/>
    <w:rsid w:val="0067124B"/>
    <w:rsid w:val="00680A2A"/>
    <w:rsid w:val="00680B7C"/>
    <w:rsid w:val="00681C09"/>
    <w:rsid w:val="00682770"/>
    <w:rsid w:val="00682A68"/>
    <w:rsid w:val="0068525C"/>
    <w:rsid w:val="006879FB"/>
    <w:rsid w:val="0069340E"/>
    <w:rsid w:val="0069443B"/>
    <w:rsid w:val="00694DBD"/>
    <w:rsid w:val="00696F2B"/>
    <w:rsid w:val="006A05B4"/>
    <w:rsid w:val="006A1057"/>
    <w:rsid w:val="006A17CA"/>
    <w:rsid w:val="006A33FE"/>
    <w:rsid w:val="006A4119"/>
    <w:rsid w:val="006A64E7"/>
    <w:rsid w:val="006B0623"/>
    <w:rsid w:val="006B185B"/>
    <w:rsid w:val="006B1E92"/>
    <w:rsid w:val="006B258F"/>
    <w:rsid w:val="006B301E"/>
    <w:rsid w:val="006B30AB"/>
    <w:rsid w:val="006B6CB8"/>
    <w:rsid w:val="006B7590"/>
    <w:rsid w:val="006B775F"/>
    <w:rsid w:val="006C008B"/>
    <w:rsid w:val="006C32B9"/>
    <w:rsid w:val="006C34B3"/>
    <w:rsid w:val="006C3C22"/>
    <w:rsid w:val="006C41BB"/>
    <w:rsid w:val="006C57AA"/>
    <w:rsid w:val="006C62A3"/>
    <w:rsid w:val="006C7DB7"/>
    <w:rsid w:val="006D0028"/>
    <w:rsid w:val="006D02F8"/>
    <w:rsid w:val="006D0454"/>
    <w:rsid w:val="006D180F"/>
    <w:rsid w:val="006D2F0E"/>
    <w:rsid w:val="006D4833"/>
    <w:rsid w:val="006D4975"/>
    <w:rsid w:val="006E0226"/>
    <w:rsid w:val="006E175D"/>
    <w:rsid w:val="006E18F5"/>
    <w:rsid w:val="006E2D98"/>
    <w:rsid w:val="006E313D"/>
    <w:rsid w:val="006E521D"/>
    <w:rsid w:val="006E59AE"/>
    <w:rsid w:val="006F235A"/>
    <w:rsid w:val="006F314A"/>
    <w:rsid w:val="006F5351"/>
    <w:rsid w:val="006F616C"/>
    <w:rsid w:val="00701A5F"/>
    <w:rsid w:val="00703836"/>
    <w:rsid w:val="00703C73"/>
    <w:rsid w:val="00707811"/>
    <w:rsid w:val="0070784C"/>
    <w:rsid w:val="00707E70"/>
    <w:rsid w:val="00710C03"/>
    <w:rsid w:val="007111DD"/>
    <w:rsid w:val="0071446E"/>
    <w:rsid w:val="00716CBA"/>
    <w:rsid w:val="007171D9"/>
    <w:rsid w:val="00720301"/>
    <w:rsid w:val="00720984"/>
    <w:rsid w:val="007209B4"/>
    <w:rsid w:val="00721DD2"/>
    <w:rsid w:val="00724093"/>
    <w:rsid w:val="00724ADA"/>
    <w:rsid w:val="00725F2B"/>
    <w:rsid w:val="00727DD2"/>
    <w:rsid w:val="0073133A"/>
    <w:rsid w:val="00736733"/>
    <w:rsid w:val="00736E4F"/>
    <w:rsid w:val="00736FF1"/>
    <w:rsid w:val="00737413"/>
    <w:rsid w:val="007447A2"/>
    <w:rsid w:val="007452E5"/>
    <w:rsid w:val="007457A1"/>
    <w:rsid w:val="007506EE"/>
    <w:rsid w:val="00751FA8"/>
    <w:rsid w:val="0075253F"/>
    <w:rsid w:val="00752F7C"/>
    <w:rsid w:val="007535BD"/>
    <w:rsid w:val="0075416A"/>
    <w:rsid w:val="00754629"/>
    <w:rsid w:val="00754EF3"/>
    <w:rsid w:val="007557EA"/>
    <w:rsid w:val="00755864"/>
    <w:rsid w:val="007565D3"/>
    <w:rsid w:val="00756A84"/>
    <w:rsid w:val="007601AF"/>
    <w:rsid w:val="00760E42"/>
    <w:rsid w:val="0076296D"/>
    <w:rsid w:val="00770D9A"/>
    <w:rsid w:val="007713CC"/>
    <w:rsid w:val="00772672"/>
    <w:rsid w:val="00774D81"/>
    <w:rsid w:val="00776210"/>
    <w:rsid w:val="00776520"/>
    <w:rsid w:val="00776C1E"/>
    <w:rsid w:val="007804FA"/>
    <w:rsid w:val="00784F99"/>
    <w:rsid w:val="00785198"/>
    <w:rsid w:val="00785499"/>
    <w:rsid w:val="00785EEC"/>
    <w:rsid w:val="00790060"/>
    <w:rsid w:val="00790979"/>
    <w:rsid w:val="00792C64"/>
    <w:rsid w:val="00797775"/>
    <w:rsid w:val="007A4DEC"/>
    <w:rsid w:val="007A4F7F"/>
    <w:rsid w:val="007B1F41"/>
    <w:rsid w:val="007B29F2"/>
    <w:rsid w:val="007B3B20"/>
    <w:rsid w:val="007B3F46"/>
    <w:rsid w:val="007B4744"/>
    <w:rsid w:val="007B54D5"/>
    <w:rsid w:val="007B6911"/>
    <w:rsid w:val="007B7A67"/>
    <w:rsid w:val="007C132B"/>
    <w:rsid w:val="007C1BA5"/>
    <w:rsid w:val="007C28B5"/>
    <w:rsid w:val="007C3453"/>
    <w:rsid w:val="007C3F8D"/>
    <w:rsid w:val="007C67A1"/>
    <w:rsid w:val="007D0034"/>
    <w:rsid w:val="007D2191"/>
    <w:rsid w:val="007D2623"/>
    <w:rsid w:val="007D2667"/>
    <w:rsid w:val="007D31F3"/>
    <w:rsid w:val="007D34D7"/>
    <w:rsid w:val="007D36B3"/>
    <w:rsid w:val="007D4D54"/>
    <w:rsid w:val="007D5117"/>
    <w:rsid w:val="007D6903"/>
    <w:rsid w:val="007D7365"/>
    <w:rsid w:val="007E20E9"/>
    <w:rsid w:val="007E4CE9"/>
    <w:rsid w:val="007F0074"/>
    <w:rsid w:val="007F134C"/>
    <w:rsid w:val="007F1A46"/>
    <w:rsid w:val="007F3B14"/>
    <w:rsid w:val="007F432F"/>
    <w:rsid w:val="007F4995"/>
    <w:rsid w:val="007F4DA2"/>
    <w:rsid w:val="007F57BB"/>
    <w:rsid w:val="00800528"/>
    <w:rsid w:val="00803FC6"/>
    <w:rsid w:val="008043AE"/>
    <w:rsid w:val="00805148"/>
    <w:rsid w:val="00805F72"/>
    <w:rsid w:val="00810724"/>
    <w:rsid w:val="00810BC0"/>
    <w:rsid w:val="00812E21"/>
    <w:rsid w:val="00813892"/>
    <w:rsid w:val="00815A8D"/>
    <w:rsid w:val="0081695E"/>
    <w:rsid w:val="0081780A"/>
    <w:rsid w:val="00821A29"/>
    <w:rsid w:val="008224B8"/>
    <w:rsid w:val="0082346B"/>
    <w:rsid w:val="0082554F"/>
    <w:rsid w:val="0083008C"/>
    <w:rsid w:val="0083031D"/>
    <w:rsid w:val="00830B67"/>
    <w:rsid w:val="008312A1"/>
    <w:rsid w:val="00831FE2"/>
    <w:rsid w:val="00832F8B"/>
    <w:rsid w:val="00833744"/>
    <w:rsid w:val="0083517D"/>
    <w:rsid w:val="00836F33"/>
    <w:rsid w:val="00844366"/>
    <w:rsid w:val="00846C03"/>
    <w:rsid w:val="00854548"/>
    <w:rsid w:val="00856DF7"/>
    <w:rsid w:val="008610D5"/>
    <w:rsid w:val="00862B08"/>
    <w:rsid w:val="0086348B"/>
    <w:rsid w:val="008635C4"/>
    <w:rsid w:val="00863A6C"/>
    <w:rsid w:val="008652D8"/>
    <w:rsid w:val="00865BBC"/>
    <w:rsid w:val="00870498"/>
    <w:rsid w:val="00870D03"/>
    <w:rsid w:val="00871EA2"/>
    <w:rsid w:val="00872039"/>
    <w:rsid w:val="00873E81"/>
    <w:rsid w:val="00874B0D"/>
    <w:rsid w:val="00875757"/>
    <w:rsid w:val="00875D74"/>
    <w:rsid w:val="00877169"/>
    <w:rsid w:val="0088164E"/>
    <w:rsid w:val="00881FB6"/>
    <w:rsid w:val="00882CA9"/>
    <w:rsid w:val="0088337E"/>
    <w:rsid w:val="008847DD"/>
    <w:rsid w:val="00887223"/>
    <w:rsid w:val="00891085"/>
    <w:rsid w:val="00892D53"/>
    <w:rsid w:val="00893212"/>
    <w:rsid w:val="008949E2"/>
    <w:rsid w:val="00895906"/>
    <w:rsid w:val="008969B8"/>
    <w:rsid w:val="00896D7F"/>
    <w:rsid w:val="008A0038"/>
    <w:rsid w:val="008A01A9"/>
    <w:rsid w:val="008A0F75"/>
    <w:rsid w:val="008A3500"/>
    <w:rsid w:val="008A35B2"/>
    <w:rsid w:val="008A365B"/>
    <w:rsid w:val="008A4D49"/>
    <w:rsid w:val="008A4D74"/>
    <w:rsid w:val="008A62CA"/>
    <w:rsid w:val="008A696C"/>
    <w:rsid w:val="008A776A"/>
    <w:rsid w:val="008B0A57"/>
    <w:rsid w:val="008B5CE7"/>
    <w:rsid w:val="008C2682"/>
    <w:rsid w:val="008C290D"/>
    <w:rsid w:val="008C369A"/>
    <w:rsid w:val="008C5C3D"/>
    <w:rsid w:val="008C5F7E"/>
    <w:rsid w:val="008C6900"/>
    <w:rsid w:val="008C6D44"/>
    <w:rsid w:val="008D27C5"/>
    <w:rsid w:val="008D2858"/>
    <w:rsid w:val="008D35BC"/>
    <w:rsid w:val="008D64EA"/>
    <w:rsid w:val="008D7BF3"/>
    <w:rsid w:val="008E145D"/>
    <w:rsid w:val="008E357D"/>
    <w:rsid w:val="008E4FB1"/>
    <w:rsid w:val="008E6C8B"/>
    <w:rsid w:val="008E7C41"/>
    <w:rsid w:val="008E7D0D"/>
    <w:rsid w:val="008F3D95"/>
    <w:rsid w:val="008F405E"/>
    <w:rsid w:val="008F5A91"/>
    <w:rsid w:val="0090062E"/>
    <w:rsid w:val="00900B96"/>
    <w:rsid w:val="00903042"/>
    <w:rsid w:val="00906B4F"/>
    <w:rsid w:val="0090751B"/>
    <w:rsid w:val="0091019A"/>
    <w:rsid w:val="009111FF"/>
    <w:rsid w:val="00911968"/>
    <w:rsid w:val="009125AC"/>
    <w:rsid w:val="00914106"/>
    <w:rsid w:val="00916C71"/>
    <w:rsid w:val="00917739"/>
    <w:rsid w:val="009208BB"/>
    <w:rsid w:val="00921A93"/>
    <w:rsid w:val="00923970"/>
    <w:rsid w:val="009241D8"/>
    <w:rsid w:val="00932125"/>
    <w:rsid w:val="0093280F"/>
    <w:rsid w:val="009329E9"/>
    <w:rsid w:val="009334E3"/>
    <w:rsid w:val="00937A4F"/>
    <w:rsid w:val="00937B2B"/>
    <w:rsid w:val="00940EDA"/>
    <w:rsid w:val="00941475"/>
    <w:rsid w:val="00942417"/>
    <w:rsid w:val="009428D6"/>
    <w:rsid w:val="00943E6C"/>
    <w:rsid w:val="00945135"/>
    <w:rsid w:val="009460FB"/>
    <w:rsid w:val="00946436"/>
    <w:rsid w:val="009509AC"/>
    <w:rsid w:val="00953B19"/>
    <w:rsid w:val="00954E48"/>
    <w:rsid w:val="00955C1C"/>
    <w:rsid w:val="00956F5F"/>
    <w:rsid w:val="00957373"/>
    <w:rsid w:val="00957FAA"/>
    <w:rsid w:val="00961DB0"/>
    <w:rsid w:val="00962EFA"/>
    <w:rsid w:val="00964EAF"/>
    <w:rsid w:val="00965433"/>
    <w:rsid w:val="00965743"/>
    <w:rsid w:val="009702E8"/>
    <w:rsid w:val="00970B94"/>
    <w:rsid w:val="00971746"/>
    <w:rsid w:val="00972E2F"/>
    <w:rsid w:val="0097359B"/>
    <w:rsid w:val="00975097"/>
    <w:rsid w:val="00975B90"/>
    <w:rsid w:val="00976F0F"/>
    <w:rsid w:val="00976F71"/>
    <w:rsid w:val="00983AA8"/>
    <w:rsid w:val="00983CAA"/>
    <w:rsid w:val="00984D9A"/>
    <w:rsid w:val="00984F71"/>
    <w:rsid w:val="0098593B"/>
    <w:rsid w:val="009908AE"/>
    <w:rsid w:val="00990C61"/>
    <w:rsid w:val="00992250"/>
    <w:rsid w:val="0099448D"/>
    <w:rsid w:val="009A02ED"/>
    <w:rsid w:val="009A38CA"/>
    <w:rsid w:val="009A42AA"/>
    <w:rsid w:val="009A4BBD"/>
    <w:rsid w:val="009A5D79"/>
    <w:rsid w:val="009B03EC"/>
    <w:rsid w:val="009B1C09"/>
    <w:rsid w:val="009B5124"/>
    <w:rsid w:val="009B5CCE"/>
    <w:rsid w:val="009B5E4D"/>
    <w:rsid w:val="009C08B7"/>
    <w:rsid w:val="009C34F1"/>
    <w:rsid w:val="009C37CE"/>
    <w:rsid w:val="009C4E95"/>
    <w:rsid w:val="009C6A4A"/>
    <w:rsid w:val="009D02C1"/>
    <w:rsid w:val="009D681A"/>
    <w:rsid w:val="009D7479"/>
    <w:rsid w:val="009E15E6"/>
    <w:rsid w:val="009E2ABF"/>
    <w:rsid w:val="009E3884"/>
    <w:rsid w:val="009E642B"/>
    <w:rsid w:val="009E6F88"/>
    <w:rsid w:val="009F0E44"/>
    <w:rsid w:val="009F1E16"/>
    <w:rsid w:val="009F2144"/>
    <w:rsid w:val="009F335B"/>
    <w:rsid w:val="009F4431"/>
    <w:rsid w:val="009F4A27"/>
    <w:rsid w:val="00A00B9D"/>
    <w:rsid w:val="00A05870"/>
    <w:rsid w:val="00A05983"/>
    <w:rsid w:val="00A05E05"/>
    <w:rsid w:val="00A067FB"/>
    <w:rsid w:val="00A07616"/>
    <w:rsid w:val="00A10168"/>
    <w:rsid w:val="00A10948"/>
    <w:rsid w:val="00A10BB7"/>
    <w:rsid w:val="00A12132"/>
    <w:rsid w:val="00A15166"/>
    <w:rsid w:val="00A166CC"/>
    <w:rsid w:val="00A16B78"/>
    <w:rsid w:val="00A20784"/>
    <w:rsid w:val="00A23D48"/>
    <w:rsid w:val="00A24118"/>
    <w:rsid w:val="00A30896"/>
    <w:rsid w:val="00A31116"/>
    <w:rsid w:val="00A3193F"/>
    <w:rsid w:val="00A326C2"/>
    <w:rsid w:val="00A32D3A"/>
    <w:rsid w:val="00A3307A"/>
    <w:rsid w:val="00A337F4"/>
    <w:rsid w:val="00A35E1D"/>
    <w:rsid w:val="00A409FD"/>
    <w:rsid w:val="00A4495A"/>
    <w:rsid w:val="00A46183"/>
    <w:rsid w:val="00A46FB1"/>
    <w:rsid w:val="00A5031C"/>
    <w:rsid w:val="00A506C4"/>
    <w:rsid w:val="00A50E39"/>
    <w:rsid w:val="00A52D1D"/>
    <w:rsid w:val="00A553C3"/>
    <w:rsid w:val="00A577C3"/>
    <w:rsid w:val="00A60984"/>
    <w:rsid w:val="00A60E2A"/>
    <w:rsid w:val="00A61CB1"/>
    <w:rsid w:val="00A6296E"/>
    <w:rsid w:val="00A65C84"/>
    <w:rsid w:val="00A665F6"/>
    <w:rsid w:val="00A66CA0"/>
    <w:rsid w:val="00A71D4D"/>
    <w:rsid w:val="00A7220B"/>
    <w:rsid w:val="00A73407"/>
    <w:rsid w:val="00A823CB"/>
    <w:rsid w:val="00A825F4"/>
    <w:rsid w:val="00A84873"/>
    <w:rsid w:val="00A84DF6"/>
    <w:rsid w:val="00A873C5"/>
    <w:rsid w:val="00A90A92"/>
    <w:rsid w:val="00A941ED"/>
    <w:rsid w:val="00A94BB8"/>
    <w:rsid w:val="00A953C0"/>
    <w:rsid w:val="00AA188C"/>
    <w:rsid w:val="00AA3043"/>
    <w:rsid w:val="00AA46CA"/>
    <w:rsid w:val="00AA472B"/>
    <w:rsid w:val="00AA53FF"/>
    <w:rsid w:val="00AA5A0C"/>
    <w:rsid w:val="00AA6024"/>
    <w:rsid w:val="00AB6C51"/>
    <w:rsid w:val="00AB79CD"/>
    <w:rsid w:val="00AC2601"/>
    <w:rsid w:val="00AC34E3"/>
    <w:rsid w:val="00AD1B09"/>
    <w:rsid w:val="00AD7AD4"/>
    <w:rsid w:val="00AE04D8"/>
    <w:rsid w:val="00AE147D"/>
    <w:rsid w:val="00AE2352"/>
    <w:rsid w:val="00AE38D6"/>
    <w:rsid w:val="00AE481A"/>
    <w:rsid w:val="00AE4A09"/>
    <w:rsid w:val="00AE4EA0"/>
    <w:rsid w:val="00AE617E"/>
    <w:rsid w:val="00AE68F3"/>
    <w:rsid w:val="00AE6FC0"/>
    <w:rsid w:val="00AF628C"/>
    <w:rsid w:val="00AF7D3D"/>
    <w:rsid w:val="00B008D0"/>
    <w:rsid w:val="00B00C5B"/>
    <w:rsid w:val="00B05B2E"/>
    <w:rsid w:val="00B07CAA"/>
    <w:rsid w:val="00B139F3"/>
    <w:rsid w:val="00B156CD"/>
    <w:rsid w:val="00B158EF"/>
    <w:rsid w:val="00B2091E"/>
    <w:rsid w:val="00B21A91"/>
    <w:rsid w:val="00B22B45"/>
    <w:rsid w:val="00B23238"/>
    <w:rsid w:val="00B255CD"/>
    <w:rsid w:val="00B25A23"/>
    <w:rsid w:val="00B278A0"/>
    <w:rsid w:val="00B27CD1"/>
    <w:rsid w:val="00B32437"/>
    <w:rsid w:val="00B35347"/>
    <w:rsid w:val="00B4148F"/>
    <w:rsid w:val="00B436E3"/>
    <w:rsid w:val="00B443B2"/>
    <w:rsid w:val="00B44FA5"/>
    <w:rsid w:val="00B452C6"/>
    <w:rsid w:val="00B45772"/>
    <w:rsid w:val="00B473AF"/>
    <w:rsid w:val="00B52E8F"/>
    <w:rsid w:val="00B5385C"/>
    <w:rsid w:val="00B53990"/>
    <w:rsid w:val="00B54372"/>
    <w:rsid w:val="00B555C5"/>
    <w:rsid w:val="00B617CD"/>
    <w:rsid w:val="00B61AA3"/>
    <w:rsid w:val="00B637FF"/>
    <w:rsid w:val="00B66779"/>
    <w:rsid w:val="00B678BC"/>
    <w:rsid w:val="00B67C7D"/>
    <w:rsid w:val="00B71DA3"/>
    <w:rsid w:val="00B72703"/>
    <w:rsid w:val="00B748BB"/>
    <w:rsid w:val="00B75BD4"/>
    <w:rsid w:val="00B8197F"/>
    <w:rsid w:val="00B82113"/>
    <w:rsid w:val="00B83A23"/>
    <w:rsid w:val="00B83B15"/>
    <w:rsid w:val="00B856DA"/>
    <w:rsid w:val="00B8627E"/>
    <w:rsid w:val="00B87446"/>
    <w:rsid w:val="00B902CB"/>
    <w:rsid w:val="00B906AB"/>
    <w:rsid w:val="00B91E37"/>
    <w:rsid w:val="00B93A61"/>
    <w:rsid w:val="00B96AEE"/>
    <w:rsid w:val="00BA14A1"/>
    <w:rsid w:val="00BA3298"/>
    <w:rsid w:val="00BA5A4C"/>
    <w:rsid w:val="00BA727D"/>
    <w:rsid w:val="00BA7F20"/>
    <w:rsid w:val="00BB0871"/>
    <w:rsid w:val="00BB0A24"/>
    <w:rsid w:val="00BB13E3"/>
    <w:rsid w:val="00BB56B4"/>
    <w:rsid w:val="00BB5E25"/>
    <w:rsid w:val="00BB6271"/>
    <w:rsid w:val="00BB644A"/>
    <w:rsid w:val="00BB68E9"/>
    <w:rsid w:val="00BB77C3"/>
    <w:rsid w:val="00BB7BA7"/>
    <w:rsid w:val="00BC2B0C"/>
    <w:rsid w:val="00BC4A46"/>
    <w:rsid w:val="00BC6E89"/>
    <w:rsid w:val="00BC731A"/>
    <w:rsid w:val="00BD31E5"/>
    <w:rsid w:val="00BD36E1"/>
    <w:rsid w:val="00BD3FA7"/>
    <w:rsid w:val="00BD68AF"/>
    <w:rsid w:val="00BD6B23"/>
    <w:rsid w:val="00BD7877"/>
    <w:rsid w:val="00BE0BD0"/>
    <w:rsid w:val="00BE2AEA"/>
    <w:rsid w:val="00BE51B4"/>
    <w:rsid w:val="00BE51BB"/>
    <w:rsid w:val="00BE5340"/>
    <w:rsid w:val="00BE79FE"/>
    <w:rsid w:val="00BE7D59"/>
    <w:rsid w:val="00BF0B2E"/>
    <w:rsid w:val="00BF1772"/>
    <w:rsid w:val="00BF1BFD"/>
    <w:rsid w:val="00BF4DCB"/>
    <w:rsid w:val="00BF5097"/>
    <w:rsid w:val="00BF5CE4"/>
    <w:rsid w:val="00BF7B48"/>
    <w:rsid w:val="00C02C35"/>
    <w:rsid w:val="00C03A5D"/>
    <w:rsid w:val="00C03CA4"/>
    <w:rsid w:val="00C041EC"/>
    <w:rsid w:val="00C05A50"/>
    <w:rsid w:val="00C05D8E"/>
    <w:rsid w:val="00C07B91"/>
    <w:rsid w:val="00C1121F"/>
    <w:rsid w:val="00C13131"/>
    <w:rsid w:val="00C15923"/>
    <w:rsid w:val="00C2301B"/>
    <w:rsid w:val="00C2338A"/>
    <w:rsid w:val="00C24921"/>
    <w:rsid w:val="00C264C5"/>
    <w:rsid w:val="00C2717B"/>
    <w:rsid w:val="00C278EE"/>
    <w:rsid w:val="00C30832"/>
    <w:rsid w:val="00C33AB9"/>
    <w:rsid w:val="00C363E3"/>
    <w:rsid w:val="00C37A51"/>
    <w:rsid w:val="00C40610"/>
    <w:rsid w:val="00C40649"/>
    <w:rsid w:val="00C41282"/>
    <w:rsid w:val="00C4264C"/>
    <w:rsid w:val="00C42ABF"/>
    <w:rsid w:val="00C43139"/>
    <w:rsid w:val="00C436D6"/>
    <w:rsid w:val="00C46FE9"/>
    <w:rsid w:val="00C5012E"/>
    <w:rsid w:val="00C50DF6"/>
    <w:rsid w:val="00C52F23"/>
    <w:rsid w:val="00C53D58"/>
    <w:rsid w:val="00C55BD4"/>
    <w:rsid w:val="00C5767E"/>
    <w:rsid w:val="00C600E3"/>
    <w:rsid w:val="00C63401"/>
    <w:rsid w:val="00C668B5"/>
    <w:rsid w:val="00C66E4E"/>
    <w:rsid w:val="00C66F23"/>
    <w:rsid w:val="00C715D3"/>
    <w:rsid w:val="00C73E1E"/>
    <w:rsid w:val="00C73E3A"/>
    <w:rsid w:val="00C74938"/>
    <w:rsid w:val="00C75FBB"/>
    <w:rsid w:val="00C81ADF"/>
    <w:rsid w:val="00C857A3"/>
    <w:rsid w:val="00C923B4"/>
    <w:rsid w:val="00CA0392"/>
    <w:rsid w:val="00CA0659"/>
    <w:rsid w:val="00CA2E9D"/>
    <w:rsid w:val="00CA36A2"/>
    <w:rsid w:val="00CA4637"/>
    <w:rsid w:val="00CA4B01"/>
    <w:rsid w:val="00CA5D5F"/>
    <w:rsid w:val="00CA6276"/>
    <w:rsid w:val="00CA6EB5"/>
    <w:rsid w:val="00CB0289"/>
    <w:rsid w:val="00CB0917"/>
    <w:rsid w:val="00CB1091"/>
    <w:rsid w:val="00CB252B"/>
    <w:rsid w:val="00CB395A"/>
    <w:rsid w:val="00CB4603"/>
    <w:rsid w:val="00CB495D"/>
    <w:rsid w:val="00CB5BE8"/>
    <w:rsid w:val="00CB6DDF"/>
    <w:rsid w:val="00CB79E3"/>
    <w:rsid w:val="00CC07E1"/>
    <w:rsid w:val="00CC1C1F"/>
    <w:rsid w:val="00CC6258"/>
    <w:rsid w:val="00CC6DE9"/>
    <w:rsid w:val="00CD122A"/>
    <w:rsid w:val="00CD1808"/>
    <w:rsid w:val="00CD32EE"/>
    <w:rsid w:val="00CD3A7F"/>
    <w:rsid w:val="00CD444D"/>
    <w:rsid w:val="00CD50AC"/>
    <w:rsid w:val="00CD50C6"/>
    <w:rsid w:val="00CD6EDE"/>
    <w:rsid w:val="00CD7D09"/>
    <w:rsid w:val="00CE241C"/>
    <w:rsid w:val="00CE3094"/>
    <w:rsid w:val="00CE3C6B"/>
    <w:rsid w:val="00CE4223"/>
    <w:rsid w:val="00CE65DC"/>
    <w:rsid w:val="00CE7E04"/>
    <w:rsid w:val="00CF123B"/>
    <w:rsid w:val="00CF283F"/>
    <w:rsid w:val="00CF407E"/>
    <w:rsid w:val="00CF496E"/>
    <w:rsid w:val="00CF4CF0"/>
    <w:rsid w:val="00CF684D"/>
    <w:rsid w:val="00D00DB3"/>
    <w:rsid w:val="00D02CA2"/>
    <w:rsid w:val="00D04D1B"/>
    <w:rsid w:val="00D064BD"/>
    <w:rsid w:val="00D06682"/>
    <w:rsid w:val="00D06E2B"/>
    <w:rsid w:val="00D1194E"/>
    <w:rsid w:val="00D13E20"/>
    <w:rsid w:val="00D17883"/>
    <w:rsid w:val="00D208F4"/>
    <w:rsid w:val="00D2494A"/>
    <w:rsid w:val="00D25BCA"/>
    <w:rsid w:val="00D2625C"/>
    <w:rsid w:val="00D3100A"/>
    <w:rsid w:val="00D327A0"/>
    <w:rsid w:val="00D37420"/>
    <w:rsid w:val="00D4155C"/>
    <w:rsid w:val="00D43207"/>
    <w:rsid w:val="00D444A4"/>
    <w:rsid w:val="00D451FF"/>
    <w:rsid w:val="00D478C7"/>
    <w:rsid w:val="00D47A09"/>
    <w:rsid w:val="00D504B6"/>
    <w:rsid w:val="00D53221"/>
    <w:rsid w:val="00D54DA9"/>
    <w:rsid w:val="00D55BE7"/>
    <w:rsid w:val="00D56976"/>
    <w:rsid w:val="00D56F77"/>
    <w:rsid w:val="00D63317"/>
    <w:rsid w:val="00D64639"/>
    <w:rsid w:val="00D66CBD"/>
    <w:rsid w:val="00D67057"/>
    <w:rsid w:val="00D679E3"/>
    <w:rsid w:val="00D7064A"/>
    <w:rsid w:val="00D70973"/>
    <w:rsid w:val="00D7113D"/>
    <w:rsid w:val="00D71452"/>
    <w:rsid w:val="00D717E6"/>
    <w:rsid w:val="00D72C56"/>
    <w:rsid w:val="00D734CB"/>
    <w:rsid w:val="00D76E7F"/>
    <w:rsid w:val="00D81A88"/>
    <w:rsid w:val="00D81BD8"/>
    <w:rsid w:val="00D82A56"/>
    <w:rsid w:val="00D84E10"/>
    <w:rsid w:val="00D85233"/>
    <w:rsid w:val="00D86121"/>
    <w:rsid w:val="00D87C44"/>
    <w:rsid w:val="00D90D2D"/>
    <w:rsid w:val="00D90DE4"/>
    <w:rsid w:val="00D937AE"/>
    <w:rsid w:val="00D96A92"/>
    <w:rsid w:val="00DA07A8"/>
    <w:rsid w:val="00DA0DA7"/>
    <w:rsid w:val="00DA29A7"/>
    <w:rsid w:val="00DA4A92"/>
    <w:rsid w:val="00DA4D7D"/>
    <w:rsid w:val="00DA5C21"/>
    <w:rsid w:val="00DA608B"/>
    <w:rsid w:val="00DB2553"/>
    <w:rsid w:val="00DB30A2"/>
    <w:rsid w:val="00DB3570"/>
    <w:rsid w:val="00DB5061"/>
    <w:rsid w:val="00DB70CD"/>
    <w:rsid w:val="00DC0346"/>
    <w:rsid w:val="00DC529C"/>
    <w:rsid w:val="00DC70E3"/>
    <w:rsid w:val="00DC7818"/>
    <w:rsid w:val="00DC7C5A"/>
    <w:rsid w:val="00DD12C4"/>
    <w:rsid w:val="00DD314E"/>
    <w:rsid w:val="00DD3560"/>
    <w:rsid w:val="00DD474F"/>
    <w:rsid w:val="00DD48C0"/>
    <w:rsid w:val="00DD6493"/>
    <w:rsid w:val="00DE168F"/>
    <w:rsid w:val="00DE16A8"/>
    <w:rsid w:val="00DE2B3D"/>
    <w:rsid w:val="00DE4E48"/>
    <w:rsid w:val="00DE686A"/>
    <w:rsid w:val="00DF2C5B"/>
    <w:rsid w:val="00DF5C9A"/>
    <w:rsid w:val="00DF6353"/>
    <w:rsid w:val="00DF756C"/>
    <w:rsid w:val="00E02951"/>
    <w:rsid w:val="00E03800"/>
    <w:rsid w:val="00E116FC"/>
    <w:rsid w:val="00E13048"/>
    <w:rsid w:val="00E13E22"/>
    <w:rsid w:val="00E14E4E"/>
    <w:rsid w:val="00E14FEA"/>
    <w:rsid w:val="00E15474"/>
    <w:rsid w:val="00E15D99"/>
    <w:rsid w:val="00E16332"/>
    <w:rsid w:val="00E17B84"/>
    <w:rsid w:val="00E240FE"/>
    <w:rsid w:val="00E2531D"/>
    <w:rsid w:val="00E25A8A"/>
    <w:rsid w:val="00E266CE"/>
    <w:rsid w:val="00E272B5"/>
    <w:rsid w:val="00E306B8"/>
    <w:rsid w:val="00E30E4E"/>
    <w:rsid w:val="00E31E07"/>
    <w:rsid w:val="00E37C42"/>
    <w:rsid w:val="00E4064D"/>
    <w:rsid w:val="00E43958"/>
    <w:rsid w:val="00E43B6A"/>
    <w:rsid w:val="00E45662"/>
    <w:rsid w:val="00E461BE"/>
    <w:rsid w:val="00E46ABA"/>
    <w:rsid w:val="00E46FD2"/>
    <w:rsid w:val="00E501DD"/>
    <w:rsid w:val="00E50A67"/>
    <w:rsid w:val="00E5101A"/>
    <w:rsid w:val="00E519BA"/>
    <w:rsid w:val="00E52233"/>
    <w:rsid w:val="00E52A90"/>
    <w:rsid w:val="00E5333A"/>
    <w:rsid w:val="00E5417C"/>
    <w:rsid w:val="00E550C7"/>
    <w:rsid w:val="00E55DE0"/>
    <w:rsid w:val="00E56A94"/>
    <w:rsid w:val="00E56A96"/>
    <w:rsid w:val="00E60A13"/>
    <w:rsid w:val="00E61B3E"/>
    <w:rsid w:val="00E6208D"/>
    <w:rsid w:val="00E62BC7"/>
    <w:rsid w:val="00E62DA9"/>
    <w:rsid w:val="00E6322D"/>
    <w:rsid w:val="00E637AD"/>
    <w:rsid w:val="00E67D0F"/>
    <w:rsid w:val="00E70981"/>
    <w:rsid w:val="00E71E69"/>
    <w:rsid w:val="00E72FEF"/>
    <w:rsid w:val="00E73E64"/>
    <w:rsid w:val="00E755DA"/>
    <w:rsid w:val="00E80B9C"/>
    <w:rsid w:val="00E83B2E"/>
    <w:rsid w:val="00E83F8C"/>
    <w:rsid w:val="00E840D6"/>
    <w:rsid w:val="00E845C2"/>
    <w:rsid w:val="00E901C1"/>
    <w:rsid w:val="00E918A4"/>
    <w:rsid w:val="00E9202A"/>
    <w:rsid w:val="00E92EA1"/>
    <w:rsid w:val="00E942EC"/>
    <w:rsid w:val="00E94714"/>
    <w:rsid w:val="00E97DE6"/>
    <w:rsid w:val="00EA0799"/>
    <w:rsid w:val="00EA0EB3"/>
    <w:rsid w:val="00EA24BD"/>
    <w:rsid w:val="00EA2A09"/>
    <w:rsid w:val="00EA4176"/>
    <w:rsid w:val="00EA4D54"/>
    <w:rsid w:val="00EA5625"/>
    <w:rsid w:val="00EA5808"/>
    <w:rsid w:val="00EA642F"/>
    <w:rsid w:val="00EB1624"/>
    <w:rsid w:val="00EB1B21"/>
    <w:rsid w:val="00EB549C"/>
    <w:rsid w:val="00EB5CAA"/>
    <w:rsid w:val="00EB5F9F"/>
    <w:rsid w:val="00EB7975"/>
    <w:rsid w:val="00EC436D"/>
    <w:rsid w:val="00EC5B26"/>
    <w:rsid w:val="00EC7555"/>
    <w:rsid w:val="00ED22A8"/>
    <w:rsid w:val="00ED28DD"/>
    <w:rsid w:val="00ED2EC7"/>
    <w:rsid w:val="00ED790B"/>
    <w:rsid w:val="00EE053D"/>
    <w:rsid w:val="00EE0BE4"/>
    <w:rsid w:val="00EE13A8"/>
    <w:rsid w:val="00EE234E"/>
    <w:rsid w:val="00EE2877"/>
    <w:rsid w:val="00EE3C91"/>
    <w:rsid w:val="00EE4704"/>
    <w:rsid w:val="00EE49BB"/>
    <w:rsid w:val="00EF027D"/>
    <w:rsid w:val="00EF2EF9"/>
    <w:rsid w:val="00EF41A3"/>
    <w:rsid w:val="00EF6A25"/>
    <w:rsid w:val="00EF735C"/>
    <w:rsid w:val="00F00F4E"/>
    <w:rsid w:val="00F02DE1"/>
    <w:rsid w:val="00F04161"/>
    <w:rsid w:val="00F0431D"/>
    <w:rsid w:val="00F04BA2"/>
    <w:rsid w:val="00F06F16"/>
    <w:rsid w:val="00F11169"/>
    <w:rsid w:val="00F1162A"/>
    <w:rsid w:val="00F11DDF"/>
    <w:rsid w:val="00F149D2"/>
    <w:rsid w:val="00F1522F"/>
    <w:rsid w:val="00F15EAF"/>
    <w:rsid w:val="00F22603"/>
    <w:rsid w:val="00F23F0B"/>
    <w:rsid w:val="00F24282"/>
    <w:rsid w:val="00F25DF1"/>
    <w:rsid w:val="00F27B5E"/>
    <w:rsid w:val="00F313FA"/>
    <w:rsid w:val="00F32C92"/>
    <w:rsid w:val="00F333D2"/>
    <w:rsid w:val="00F334F7"/>
    <w:rsid w:val="00F343EF"/>
    <w:rsid w:val="00F353E2"/>
    <w:rsid w:val="00F40131"/>
    <w:rsid w:val="00F41FC9"/>
    <w:rsid w:val="00F42FC6"/>
    <w:rsid w:val="00F46915"/>
    <w:rsid w:val="00F5092C"/>
    <w:rsid w:val="00F52721"/>
    <w:rsid w:val="00F52AEC"/>
    <w:rsid w:val="00F5311B"/>
    <w:rsid w:val="00F5492C"/>
    <w:rsid w:val="00F55812"/>
    <w:rsid w:val="00F5607A"/>
    <w:rsid w:val="00F5631C"/>
    <w:rsid w:val="00F5650E"/>
    <w:rsid w:val="00F60608"/>
    <w:rsid w:val="00F61B03"/>
    <w:rsid w:val="00F63D6B"/>
    <w:rsid w:val="00F63FF8"/>
    <w:rsid w:val="00F64C75"/>
    <w:rsid w:val="00F6521A"/>
    <w:rsid w:val="00F67127"/>
    <w:rsid w:val="00F673FC"/>
    <w:rsid w:val="00F70161"/>
    <w:rsid w:val="00F71E64"/>
    <w:rsid w:val="00F73A71"/>
    <w:rsid w:val="00F74A14"/>
    <w:rsid w:val="00F75EE5"/>
    <w:rsid w:val="00F7614E"/>
    <w:rsid w:val="00F7721E"/>
    <w:rsid w:val="00F7723C"/>
    <w:rsid w:val="00F80BD3"/>
    <w:rsid w:val="00F82870"/>
    <w:rsid w:val="00F83B7B"/>
    <w:rsid w:val="00F84F31"/>
    <w:rsid w:val="00F85EF3"/>
    <w:rsid w:val="00F865A5"/>
    <w:rsid w:val="00F87A75"/>
    <w:rsid w:val="00F90AF5"/>
    <w:rsid w:val="00F911A7"/>
    <w:rsid w:val="00F91A3B"/>
    <w:rsid w:val="00F91C85"/>
    <w:rsid w:val="00F93BF3"/>
    <w:rsid w:val="00F94D08"/>
    <w:rsid w:val="00F96380"/>
    <w:rsid w:val="00F97602"/>
    <w:rsid w:val="00FA02D1"/>
    <w:rsid w:val="00FA0D8E"/>
    <w:rsid w:val="00FA2586"/>
    <w:rsid w:val="00FA34A0"/>
    <w:rsid w:val="00FA4171"/>
    <w:rsid w:val="00FA589E"/>
    <w:rsid w:val="00FA7294"/>
    <w:rsid w:val="00FA7B9C"/>
    <w:rsid w:val="00FB21DB"/>
    <w:rsid w:val="00FB4D71"/>
    <w:rsid w:val="00FB5E09"/>
    <w:rsid w:val="00FB7D6A"/>
    <w:rsid w:val="00FC4E92"/>
    <w:rsid w:val="00FC57BA"/>
    <w:rsid w:val="00FC5DFD"/>
    <w:rsid w:val="00FC7DBB"/>
    <w:rsid w:val="00FD02F6"/>
    <w:rsid w:val="00FD18F4"/>
    <w:rsid w:val="00FD1E91"/>
    <w:rsid w:val="00FD1F1D"/>
    <w:rsid w:val="00FD2194"/>
    <w:rsid w:val="00FD33F7"/>
    <w:rsid w:val="00FD3A07"/>
    <w:rsid w:val="00FD402A"/>
    <w:rsid w:val="00FD680F"/>
    <w:rsid w:val="00FD71FB"/>
    <w:rsid w:val="00FD7B10"/>
    <w:rsid w:val="00FE1CC4"/>
    <w:rsid w:val="00FE6055"/>
    <w:rsid w:val="00FE6FB7"/>
    <w:rsid w:val="00FF0BF0"/>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8DEC3949-C834-4F6D-81E0-146C914B2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9FE"/>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68386680">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83E31-551E-41E9-9063-2270AC3B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2347</Words>
  <Characters>17354</Characters>
  <Application>Microsoft Office Word</Application>
  <DocSecurity>0</DocSecurity>
  <Lines>502</Lines>
  <Paragraphs>130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19614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https://mul2.gov.am/tasks/1012011/oneclick/e7ad6e1d19a77128e66e55fb990c8eaacef4ca4a9aaa41aa5a72fbf55a3d4835.docx?token=7686585411c1bb1b672367bd84ee32a9</cp:keywords>
  <dc:description/>
  <cp:lastModifiedBy>Ashot Tsormutyan</cp:lastModifiedBy>
  <cp:revision>3</cp:revision>
  <cp:lastPrinted>2024-06-07T05:39:00Z</cp:lastPrinted>
  <dcterms:created xsi:type="dcterms:W3CDTF">2024-07-29T13:09:00Z</dcterms:created>
  <dcterms:modified xsi:type="dcterms:W3CDTF">2024-08-13T13:10:00Z</dcterms:modified>
</cp:coreProperties>
</file>