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BC9A6B" w14:textId="77777777" w:rsidR="00D07894" w:rsidRPr="001B0A1C" w:rsidRDefault="00D07894" w:rsidP="000C1506">
      <w:pPr>
        <w:tabs>
          <w:tab w:val="left" w:pos="709"/>
          <w:tab w:val="left" w:pos="851"/>
        </w:tabs>
        <w:spacing w:line="360" w:lineRule="auto"/>
        <w:ind w:firstLine="284"/>
        <w:jc w:val="center"/>
        <w:rPr>
          <w:rFonts w:ascii="GHEA Grapalat" w:hAnsi="GHEA Grapalat" w:cs="Sylfaen"/>
          <w:b/>
          <w:bCs/>
          <w:sz w:val="24"/>
          <w:szCs w:val="24"/>
          <w:lang w:val="af-ZA" w:eastAsia="en-US"/>
        </w:rPr>
      </w:pPr>
      <w:r w:rsidRPr="001B0A1C">
        <w:rPr>
          <w:rFonts w:ascii="GHEA Grapalat" w:hAnsi="GHEA Grapalat" w:cs="Sylfaen"/>
          <w:b/>
          <w:bCs/>
          <w:sz w:val="24"/>
          <w:szCs w:val="24"/>
          <w:lang w:val="af-ZA" w:eastAsia="en-US"/>
        </w:rPr>
        <w:t>ՀԻՄՆԱՎՈՐՈՒՄ</w:t>
      </w:r>
    </w:p>
    <w:p w14:paraId="2B7CC341" w14:textId="17DF5BB1" w:rsidR="00D07894" w:rsidRPr="001B0A1C" w:rsidRDefault="00D07894" w:rsidP="008073BF">
      <w:pPr>
        <w:suppressAutoHyphens/>
        <w:spacing w:line="360" w:lineRule="auto"/>
        <w:ind w:firstLine="360"/>
        <w:jc w:val="center"/>
        <w:rPr>
          <w:rFonts w:ascii="GHEA Grapalat" w:eastAsia="NSimSun" w:hAnsi="GHEA Grapalat" w:cs="Sylfaen"/>
          <w:b/>
          <w:bCs/>
          <w:kern w:val="2"/>
          <w:sz w:val="24"/>
          <w:szCs w:val="24"/>
          <w:lang w:val="hy-AM" w:eastAsia="zh-CN" w:bidi="hi-IN"/>
        </w:rPr>
      </w:pPr>
      <w:r w:rsidRPr="001B0A1C">
        <w:rPr>
          <w:rFonts w:ascii="GHEA Grapalat" w:hAnsi="GHEA Grapalat" w:cs="Sylfaen"/>
          <w:b/>
          <w:bCs/>
          <w:sz w:val="24"/>
          <w:szCs w:val="24"/>
          <w:lang w:val="hy-AM"/>
        </w:rPr>
        <w:t>«</w:t>
      </w:r>
      <w:r w:rsidR="003939B9" w:rsidRPr="001B0A1C">
        <w:rPr>
          <w:rFonts w:ascii="GHEA Grapalat" w:eastAsia="NSimSun" w:hAnsi="GHEA Grapalat" w:cs="Sylfaen"/>
          <w:b/>
          <w:bCs/>
          <w:kern w:val="2"/>
          <w:sz w:val="24"/>
          <w:szCs w:val="24"/>
          <w:lang w:val="hy-AM" w:eastAsia="zh-CN" w:bidi="hi-IN"/>
        </w:rPr>
        <w:t xml:space="preserve">ՀԱՅԱՍՏԱՆԻ ՀԱՆՐԱՊԵՏՈՒԹՅԱՆ ԼՈՌՈՒ ԵՎ ՏԱՎՈՒՇԻ ՄԱՐԶԵՐՈՒՄ </w:t>
      </w:r>
      <w:bookmarkStart w:id="0" w:name="_Hlk170815974"/>
      <w:r w:rsidR="003939B9" w:rsidRPr="001B0A1C">
        <w:rPr>
          <w:rFonts w:ascii="GHEA Grapalat" w:eastAsia="NSimSun" w:hAnsi="GHEA Grapalat" w:cs="Sylfaen"/>
          <w:b/>
          <w:bCs/>
          <w:kern w:val="2"/>
          <w:sz w:val="24"/>
          <w:szCs w:val="24"/>
          <w:lang w:val="hy-AM" w:eastAsia="zh-CN" w:bidi="hi-IN"/>
        </w:rPr>
        <w:t>ԱՌԱՋԱՑԱԾ ԱՐՏԱԿԱՐԳ ԻՐԱՎԻՃԱԿԻ ՀԵՏԵՎԱՆՔՈՎ ՀԱՅՏԱՐԱՐՎԱԾ ԱՂԵՏԻ ԳՈՏԻՆԵՐԻ ՏԱՐԱԾՔՆԵՐՈՒՄ ԳՅՈՒՂԱՏՆՏԵՍՈՒԹՅԱՆ ՈԼՈՐՏՈՒՄ ԲՆԱԿՉՈՒԹՅԱՆԸ ՊԱՏՃԱՌՎԱԾ ՎՆԱՍԻ ՓՈԽՀԱՏՈՒՑՄԱՆ ԿԱՐԳԸ</w:t>
      </w:r>
      <w:bookmarkEnd w:id="0"/>
      <w:r w:rsidR="003939B9" w:rsidRPr="001B0A1C">
        <w:rPr>
          <w:rFonts w:ascii="GHEA Grapalat" w:eastAsia="NSimSun" w:hAnsi="GHEA Grapalat" w:cs="Sylfaen"/>
          <w:b/>
          <w:bCs/>
          <w:kern w:val="2"/>
          <w:sz w:val="24"/>
          <w:szCs w:val="24"/>
          <w:lang w:val="hy-AM" w:eastAsia="zh-CN" w:bidi="hi-IN"/>
        </w:rPr>
        <w:t xml:space="preserve"> ՀԱՍՏԱՏԵԼՈՒ ՄԱՍԻՆ</w:t>
      </w:r>
      <w:r w:rsidR="00E977E7" w:rsidRPr="001B0A1C">
        <w:rPr>
          <w:rFonts w:ascii="GHEA Grapalat" w:hAnsi="GHEA Grapalat" w:cs="Sylfaen"/>
          <w:b/>
          <w:bCs/>
          <w:sz w:val="24"/>
          <w:szCs w:val="24"/>
          <w:lang w:val="hy-AM"/>
        </w:rPr>
        <w:t>»</w:t>
      </w:r>
      <w:r w:rsidRPr="001B0A1C">
        <w:rPr>
          <w:rFonts w:ascii="GHEA Grapalat" w:hAnsi="GHEA Grapalat"/>
          <w:b/>
          <w:bCs/>
          <w:sz w:val="24"/>
          <w:szCs w:val="24"/>
          <w:lang w:val="af-ZA" w:eastAsia="en-US"/>
        </w:rPr>
        <w:t xml:space="preserve"> </w:t>
      </w:r>
      <w:r w:rsidRPr="001B0A1C">
        <w:rPr>
          <w:rFonts w:ascii="GHEA Grapalat" w:hAnsi="GHEA Grapalat" w:cs="Sylfaen"/>
          <w:b/>
          <w:sz w:val="24"/>
          <w:szCs w:val="24"/>
          <w:lang w:val="hy-AM" w:eastAsia="en-US"/>
        </w:rPr>
        <w:t>ՀԱՅԱՍՏԱՆԻ</w:t>
      </w:r>
      <w:r w:rsidRPr="001B0A1C">
        <w:rPr>
          <w:rFonts w:ascii="GHEA Grapalat" w:hAnsi="GHEA Grapalat" w:cs="Sylfaen"/>
          <w:b/>
          <w:sz w:val="24"/>
          <w:szCs w:val="24"/>
          <w:lang w:val="af-ZA" w:eastAsia="en-US"/>
        </w:rPr>
        <w:t xml:space="preserve"> </w:t>
      </w:r>
      <w:r w:rsidRPr="001B0A1C">
        <w:rPr>
          <w:rFonts w:ascii="GHEA Grapalat" w:hAnsi="GHEA Grapalat" w:cs="Sylfaen"/>
          <w:b/>
          <w:sz w:val="24"/>
          <w:szCs w:val="24"/>
          <w:lang w:val="hy-AM" w:eastAsia="en-US"/>
        </w:rPr>
        <w:t>ՀԱՆՐԱՊԵՏՈՒԹՅԱՆ</w:t>
      </w:r>
      <w:r w:rsidRPr="001B0A1C">
        <w:rPr>
          <w:rFonts w:ascii="GHEA Grapalat" w:hAnsi="GHEA Grapalat" w:cs="Sylfaen"/>
          <w:b/>
          <w:sz w:val="24"/>
          <w:szCs w:val="24"/>
          <w:lang w:val="af-ZA" w:eastAsia="en-US"/>
        </w:rPr>
        <w:t xml:space="preserve"> </w:t>
      </w:r>
      <w:r w:rsidRPr="001B0A1C">
        <w:rPr>
          <w:rFonts w:ascii="GHEA Grapalat" w:hAnsi="GHEA Grapalat" w:cs="Sylfaen"/>
          <w:b/>
          <w:sz w:val="24"/>
          <w:szCs w:val="24"/>
          <w:lang w:val="hy-AM" w:eastAsia="en-US"/>
        </w:rPr>
        <w:t>ԿԱՌԱՎԱՐՈՒԹՅԱՆ ՈՐՈՇՄԱՆ</w:t>
      </w:r>
      <w:r w:rsidRPr="001B0A1C">
        <w:rPr>
          <w:rFonts w:ascii="GHEA Grapalat" w:hAnsi="GHEA Grapalat" w:cs="Sylfaen"/>
          <w:b/>
          <w:sz w:val="24"/>
          <w:szCs w:val="24"/>
          <w:lang w:val="af-ZA" w:eastAsia="en-US"/>
        </w:rPr>
        <w:t xml:space="preserve"> </w:t>
      </w:r>
      <w:r w:rsidRPr="001B0A1C">
        <w:rPr>
          <w:rFonts w:ascii="GHEA Grapalat" w:hAnsi="GHEA Grapalat" w:cs="Sylfaen"/>
          <w:b/>
          <w:sz w:val="24"/>
          <w:szCs w:val="24"/>
          <w:lang w:val="hy-AM" w:eastAsia="en-US"/>
        </w:rPr>
        <w:t>ՆԱԽԱԳԾԻ</w:t>
      </w:r>
      <w:r w:rsidRPr="001B0A1C">
        <w:rPr>
          <w:rFonts w:ascii="GHEA Grapalat" w:hAnsi="GHEA Grapalat" w:cs="Sylfaen"/>
          <w:b/>
          <w:sz w:val="24"/>
          <w:szCs w:val="24"/>
          <w:lang w:val="af-ZA" w:eastAsia="en-US"/>
        </w:rPr>
        <w:t xml:space="preserve"> </w:t>
      </w:r>
      <w:r w:rsidRPr="001B0A1C">
        <w:rPr>
          <w:rFonts w:ascii="GHEA Grapalat" w:hAnsi="GHEA Grapalat" w:cs="Sylfaen"/>
          <w:b/>
          <w:sz w:val="24"/>
          <w:szCs w:val="24"/>
          <w:lang w:val="hy-AM" w:eastAsia="en-US"/>
        </w:rPr>
        <w:t>ԸՆԴՈՒՆՄԱՆ</w:t>
      </w:r>
    </w:p>
    <w:p w14:paraId="20D989EF" w14:textId="77777777" w:rsidR="001B0A1C" w:rsidRPr="001B0A1C" w:rsidRDefault="001B0A1C" w:rsidP="000C1506">
      <w:pPr>
        <w:pStyle w:val="norm"/>
        <w:spacing w:line="360" w:lineRule="auto"/>
        <w:ind w:firstLine="284"/>
        <w:rPr>
          <w:rFonts w:ascii="GHEA Grapalat" w:hAnsi="GHEA Grapalat"/>
          <w:b/>
          <w:sz w:val="24"/>
          <w:szCs w:val="24"/>
          <w:lang w:val="af-ZA" w:eastAsia="x-none"/>
        </w:rPr>
      </w:pPr>
    </w:p>
    <w:p w14:paraId="6C5B59EB" w14:textId="17227B1B" w:rsidR="00ED576B" w:rsidRPr="001B0A1C" w:rsidRDefault="00D07894" w:rsidP="000C1506">
      <w:pPr>
        <w:pStyle w:val="norm"/>
        <w:spacing w:line="360" w:lineRule="auto"/>
        <w:ind w:firstLine="284"/>
        <w:rPr>
          <w:rFonts w:ascii="GHEA Grapalat" w:hAnsi="GHEA Grapalat"/>
          <w:sz w:val="24"/>
          <w:szCs w:val="24"/>
          <w:lang w:val="hy-AM" w:eastAsia="x-none"/>
        </w:rPr>
      </w:pPr>
      <w:r w:rsidRPr="001B0A1C">
        <w:rPr>
          <w:rFonts w:ascii="GHEA Grapalat" w:hAnsi="GHEA Grapalat"/>
          <w:b/>
          <w:sz w:val="24"/>
          <w:szCs w:val="24"/>
          <w:lang w:val="af-ZA" w:eastAsia="x-none"/>
        </w:rPr>
        <w:t>Անհրաժեշտությունը</w:t>
      </w:r>
      <w:r w:rsidRPr="001B0A1C">
        <w:rPr>
          <w:rFonts w:ascii="GHEA Grapalat" w:hAnsi="GHEA Grapalat"/>
          <w:b/>
          <w:sz w:val="24"/>
          <w:szCs w:val="24"/>
          <w:lang w:val="hy-AM" w:eastAsia="x-none"/>
        </w:rPr>
        <w:t>։</w:t>
      </w:r>
      <w:r w:rsidRPr="001B0A1C">
        <w:rPr>
          <w:rFonts w:ascii="GHEA Grapalat" w:hAnsi="GHEA Grapalat"/>
          <w:sz w:val="24"/>
          <w:szCs w:val="24"/>
          <w:lang w:val="hy-AM" w:eastAsia="x-none"/>
        </w:rPr>
        <w:t xml:space="preserve"> </w:t>
      </w:r>
    </w:p>
    <w:p w14:paraId="32645FBE" w14:textId="4CB277DC" w:rsidR="00AB1EC6" w:rsidRPr="001B0A1C" w:rsidRDefault="00C36676" w:rsidP="00E93812">
      <w:pPr>
        <w:suppressAutoHyphens/>
        <w:spacing w:line="360" w:lineRule="auto"/>
        <w:ind w:firstLine="360"/>
        <w:jc w:val="both"/>
        <w:rPr>
          <w:rFonts w:ascii="GHEA Grapalat" w:eastAsia="NSimSun" w:hAnsi="GHEA Grapalat" w:cs="Sylfaen"/>
          <w:kern w:val="2"/>
          <w:sz w:val="24"/>
          <w:szCs w:val="24"/>
          <w:lang w:val="hy-AM" w:eastAsia="zh-CN" w:bidi="hi-IN"/>
        </w:rPr>
      </w:pPr>
      <w:bookmarkStart w:id="1" w:name="_Hlk168584379"/>
      <w:r w:rsidRPr="001B0A1C">
        <w:rPr>
          <w:rFonts w:ascii="GHEA Grapalat" w:eastAsia="NSimSun" w:hAnsi="GHEA Grapalat" w:cs="Sylfaen"/>
          <w:kern w:val="2"/>
          <w:sz w:val="24"/>
          <w:szCs w:val="24"/>
          <w:lang w:val="hy-AM" w:eastAsia="zh-CN" w:bidi="hi-IN"/>
        </w:rPr>
        <w:t xml:space="preserve">Հայաստանի Հանրապետության Լոռու և Տավուշի </w:t>
      </w:r>
      <w:r w:rsidR="003939B9" w:rsidRPr="001B0A1C">
        <w:rPr>
          <w:rFonts w:ascii="GHEA Grapalat" w:eastAsia="NSimSun" w:hAnsi="GHEA Grapalat" w:cs="Sylfaen"/>
          <w:kern w:val="2"/>
          <w:sz w:val="24"/>
          <w:szCs w:val="24"/>
          <w:lang w:val="hy-AM" w:eastAsia="zh-CN" w:bidi="hi-IN"/>
        </w:rPr>
        <w:t xml:space="preserve">մարզերում </w:t>
      </w:r>
      <w:bookmarkEnd w:id="1"/>
      <w:r w:rsidR="003939B9" w:rsidRPr="001B0A1C">
        <w:rPr>
          <w:rFonts w:ascii="GHEA Grapalat" w:eastAsia="NSimSun" w:hAnsi="GHEA Grapalat" w:cs="Sylfaen"/>
          <w:kern w:val="2"/>
          <w:sz w:val="24"/>
          <w:szCs w:val="24"/>
          <w:lang w:val="hy-AM" w:eastAsia="zh-CN" w:bidi="hi-IN"/>
        </w:rPr>
        <w:t>առաջացած արտակարգ</w:t>
      </w:r>
      <w:r w:rsidR="003939B9" w:rsidRPr="001B0A1C">
        <w:rPr>
          <w:rFonts w:ascii="GHEA Grapalat" w:eastAsia="NSimSun" w:hAnsi="GHEA Grapalat" w:cs="Sylfaen"/>
          <w:b/>
          <w:bCs/>
          <w:kern w:val="2"/>
          <w:sz w:val="24"/>
          <w:szCs w:val="24"/>
          <w:lang w:val="hy-AM" w:eastAsia="zh-CN" w:bidi="hi-IN"/>
        </w:rPr>
        <w:t xml:space="preserve"> </w:t>
      </w:r>
      <w:r w:rsidR="003939B9" w:rsidRPr="001B0A1C">
        <w:rPr>
          <w:rFonts w:ascii="GHEA Grapalat" w:eastAsia="NSimSun" w:hAnsi="GHEA Grapalat" w:cs="Sylfaen"/>
          <w:kern w:val="2"/>
          <w:sz w:val="24"/>
          <w:szCs w:val="24"/>
          <w:lang w:val="hy-AM" w:eastAsia="zh-CN" w:bidi="hi-IN"/>
        </w:rPr>
        <w:t>իրավիճակի հետևանքով հայտարարված աղետի գոտիների տարածքներում գյուղատնտեսության ոլորտում բնակչությանը պատճառված վնասի փոխհատուցման կարգ</w:t>
      </w:r>
      <w:r w:rsidR="00714FF9" w:rsidRPr="001B0A1C">
        <w:rPr>
          <w:rFonts w:ascii="GHEA Grapalat" w:eastAsia="NSimSun" w:hAnsi="GHEA Grapalat" w:cs="Sylfaen"/>
          <w:kern w:val="2"/>
          <w:sz w:val="24"/>
          <w:szCs w:val="24"/>
          <w:lang w:val="hy-AM" w:eastAsia="zh-CN" w:bidi="hi-IN"/>
        </w:rPr>
        <w:t>ի</w:t>
      </w:r>
      <w:r w:rsidR="003939B9" w:rsidRPr="001B0A1C">
        <w:rPr>
          <w:rFonts w:ascii="GHEA Grapalat" w:hAnsi="GHEA Grapalat"/>
          <w:sz w:val="24"/>
          <w:szCs w:val="24"/>
          <w:lang w:val="hy-AM"/>
        </w:rPr>
        <w:t xml:space="preserve"> </w:t>
      </w:r>
      <w:bookmarkStart w:id="2" w:name="_Hlk170823851"/>
      <w:r w:rsidRPr="001B0A1C">
        <w:rPr>
          <w:rFonts w:ascii="GHEA Grapalat" w:eastAsia="NSimSun" w:hAnsi="GHEA Grapalat" w:cs="Lucida Sans"/>
          <w:kern w:val="2"/>
          <w:sz w:val="24"/>
          <w:szCs w:val="24"/>
          <w:shd w:val="clear" w:color="auto" w:fill="FFFFFF"/>
          <w:lang w:val="hy-AM" w:eastAsia="zh-CN" w:bidi="hi-IN"/>
        </w:rPr>
        <w:t xml:space="preserve">(այսուհետ՝ </w:t>
      </w:r>
      <w:r w:rsidR="00421843" w:rsidRPr="001B0A1C">
        <w:rPr>
          <w:rFonts w:ascii="GHEA Grapalat" w:eastAsia="NSimSun" w:hAnsi="GHEA Grapalat" w:cs="Lucida Sans"/>
          <w:kern w:val="2"/>
          <w:sz w:val="24"/>
          <w:szCs w:val="24"/>
          <w:shd w:val="clear" w:color="auto" w:fill="FFFFFF"/>
          <w:lang w:val="hy-AM" w:eastAsia="zh-CN" w:bidi="hi-IN"/>
        </w:rPr>
        <w:t>կարգ</w:t>
      </w:r>
      <w:r w:rsidRPr="001B0A1C">
        <w:rPr>
          <w:rFonts w:ascii="GHEA Grapalat" w:eastAsia="NSimSun" w:hAnsi="GHEA Grapalat" w:cs="Lucida Sans"/>
          <w:kern w:val="2"/>
          <w:sz w:val="24"/>
          <w:szCs w:val="24"/>
          <w:shd w:val="clear" w:color="auto" w:fill="FFFFFF"/>
          <w:lang w:val="hy-AM" w:eastAsia="zh-CN" w:bidi="hi-IN"/>
        </w:rPr>
        <w:t>)</w:t>
      </w:r>
      <w:r w:rsidRPr="001B0A1C">
        <w:rPr>
          <w:rFonts w:ascii="Calibri" w:eastAsia="NSimSun" w:hAnsi="Calibri" w:cs="Lucida Sans"/>
          <w:kern w:val="2"/>
          <w:sz w:val="24"/>
          <w:szCs w:val="24"/>
          <w:shd w:val="clear" w:color="auto" w:fill="FFFFFF"/>
          <w:lang w:val="hy-AM" w:eastAsia="zh-CN" w:bidi="hi-IN"/>
        </w:rPr>
        <w:t xml:space="preserve"> </w:t>
      </w:r>
      <w:bookmarkEnd w:id="2"/>
      <w:r w:rsidR="003939B9" w:rsidRPr="001B0A1C">
        <w:rPr>
          <w:rFonts w:ascii="GHEA Grapalat" w:hAnsi="GHEA Grapalat" w:cs="GHEA Grapalat"/>
          <w:sz w:val="24"/>
          <w:szCs w:val="24"/>
          <w:lang w:val="hy-AM"/>
        </w:rPr>
        <w:t xml:space="preserve">ընդունումը պայմանավորված է </w:t>
      </w:r>
      <w:r w:rsidR="003939B9" w:rsidRPr="001B0A1C">
        <w:rPr>
          <w:rFonts w:ascii="GHEA Grapalat" w:hAnsi="GHEA Grapalat" w:cs="Arial"/>
          <w:sz w:val="24"/>
          <w:szCs w:val="24"/>
          <w:shd w:val="clear" w:color="auto" w:fill="FFFFFF"/>
          <w:lang w:val="hy-AM"/>
        </w:rPr>
        <w:t xml:space="preserve">2024 </w:t>
      </w:r>
      <w:r w:rsidR="003939B9" w:rsidRPr="001B0A1C">
        <w:rPr>
          <w:rFonts w:ascii="GHEA Grapalat" w:hAnsi="GHEA Grapalat" w:cs="Arial"/>
          <w:spacing w:val="-6"/>
          <w:sz w:val="24"/>
          <w:szCs w:val="24"/>
          <w:shd w:val="clear" w:color="auto" w:fill="FFFFFF"/>
          <w:lang w:val="hy-AM"/>
        </w:rPr>
        <w:t>թվականի</w:t>
      </w:r>
      <w:r w:rsidR="003939B9" w:rsidRPr="001B0A1C">
        <w:rPr>
          <w:rFonts w:ascii="GHEA Grapalat" w:hAnsi="GHEA Grapalat"/>
          <w:spacing w:val="-6"/>
          <w:sz w:val="24"/>
          <w:szCs w:val="24"/>
          <w:shd w:val="clear" w:color="auto" w:fill="FFFFFF"/>
          <w:lang w:val="hy-AM"/>
        </w:rPr>
        <w:t xml:space="preserve"> </w:t>
      </w:r>
      <w:r w:rsidR="003939B9" w:rsidRPr="001B0A1C">
        <w:rPr>
          <w:rFonts w:ascii="GHEA Grapalat" w:hAnsi="GHEA Grapalat" w:cs="Arial"/>
          <w:spacing w:val="-6"/>
          <w:sz w:val="24"/>
          <w:szCs w:val="24"/>
          <w:shd w:val="clear" w:color="auto" w:fill="FFFFFF"/>
          <w:lang w:val="hy-AM"/>
        </w:rPr>
        <w:t>մայիսի</w:t>
      </w:r>
      <w:r w:rsidR="003939B9" w:rsidRPr="001B0A1C">
        <w:rPr>
          <w:rFonts w:ascii="GHEA Grapalat" w:hAnsi="GHEA Grapalat"/>
          <w:spacing w:val="-6"/>
          <w:sz w:val="24"/>
          <w:szCs w:val="24"/>
          <w:shd w:val="clear" w:color="auto" w:fill="FFFFFF"/>
          <w:lang w:val="hy-AM"/>
        </w:rPr>
        <w:t xml:space="preserve"> 25-26-</w:t>
      </w:r>
      <w:r w:rsidR="003939B9" w:rsidRPr="001B0A1C">
        <w:rPr>
          <w:rFonts w:ascii="GHEA Grapalat" w:hAnsi="GHEA Grapalat" w:cs="Arial"/>
          <w:spacing w:val="-6"/>
          <w:sz w:val="24"/>
          <w:szCs w:val="24"/>
          <w:shd w:val="clear" w:color="auto" w:fill="FFFFFF"/>
          <w:lang w:val="hy-AM"/>
        </w:rPr>
        <w:t xml:space="preserve">ին ՀՀ Լոռու և Տավուշի մարզերում </w:t>
      </w:r>
      <w:r w:rsidR="003939B9" w:rsidRPr="001B0A1C">
        <w:rPr>
          <w:rFonts w:ascii="GHEA Grapalat" w:hAnsi="GHEA Grapalat" w:cs="Arial"/>
          <w:sz w:val="24"/>
          <w:szCs w:val="24"/>
          <w:shd w:val="clear" w:color="auto" w:fill="FFFFFF"/>
          <w:lang w:val="hy-AM"/>
        </w:rPr>
        <w:t>հեղեղումների</w:t>
      </w:r>
      <w:r w:rsidR="003939B9" w:rsidRPr="001B0A1C">
        <w:rPr>
          <w:rFonts w:ascii="GHEA Grapalat" w:hAnsi="GHEA Grapalat"/>
          <w:sz w:val="24"/>
          <w:szCs w:val="24"/>
          <w:shd w:val="clear" w:color="auto" w:fill="FFFFFF"/>
          <w:lang w:val="hy-AM"/>
        </w:rPr>
        <w:t xml:space="preserve"> </w:t>
      </w:r>
      <w:r w:rsidR="003939B9" w:rsidRPr="001B0A1C">
        <w:rPr>
          <w:rFonts w:ascii="GHEA Grapalat" w:hAnsi="GHEA Grapalat" w:cs="Arial"/>
          <w:sz w:val="24"/>
          <w:szCs w:val="24"/>
          <w:shd w:val="clear" w:color="auto" w:fill="FFFFFF"/>
          <w:lang w:val="hy-AM"/>
        </w:rPr>
        <w:t>պատճառով</w:t>
      </w:r>
      <w:r w:rsidR="003939B9" w:rsidRPr="001B0A1C">
        <w:rPr>
          <w:rFonts w:ascii="GHEA Grapalat" w:hAnsi="GHEA Grapalat"/>
          <w:sz w:val="24"/>
          <w:szCs w:val="24"/>
          <w:shd w:val="clear" w:color="auto" w:fill="FFFFFF"/>
          <w:lang w:val="hy-AM"/>
        </w:rPr>
        <w:t xml:space="preserve"> տուժած</w:t>
      </w:r>
      <w:r w:rsidR="003939B9" w:rsidRPr="001B0A1C">
        <w:rPr>
          <w:rFonts w:ascii="GHEA Grapalat" w:hAnsi="GHEA Grapalat"/>
          <w:b/>
          <w:sz w:val="24"/>
          <w:szCs w:val="24"/>
          <w:shd w:val="clear" w:color="auto" w:fill="FFFFFF"/>
          <w:lang w:val="hy-AM"/>
        </w:rPr>
        <w:t xml:space="preserve"> </w:t>
      </w:r>
      <w:r w:rsidR="003939B9" w:rsidRPr="001B0A1C">
        <w:rPr>
          <w:rFonts w:ascii="GHEA Grapalat" w:eastAsia="Calibri" w:hAnsi="GHEA Grapalat" w:cs="GHEA Grapalat"/>
          <w:sz w:val="24"/>
          <w:szCs w:val="24"/>
          <w:shd w:val="clear" w:color="auto" w:fill="FFFFFF"/>
          <w:lang w:val="hy-AM"/>
        </w:rPr>
        <w:t>աղետի</w:t>
      </w:r>
      <w:r w:rsidR="003939B9" w:rsidRPr="001B0A1C">
        <w:rPr>
          <w:rFonts w:ascii="GHEA Grapalat" w:eastAsia="Calibri" w:hAnsi="GHEA Grapalat"/>
          <w:sz w:val="24"/>
          <w:szCs w:val="24"/>
          <w:shd w:val="clear" w:color="auto" w:fill="FFFFFF"/>
          <w:lang w:val="hy-AM"/>
        </w:rPr>
        <w:t xml:space="preserve"> </w:t>
      </w:r>
      <w:r w:rsidR="003939B9" w:rsidRPr="001B0A1C">
        <w:rPr>
          <w:rFonts w:ascii="GHEA Grapalat" w:eastAsia="Calibri" w:hAnsi="GHEA Grapalat" w:cs="GHEA Grapalat"/>
          <w:sz w:val="24"/>
          <w:szCs w:val="24"/>
          <w:shd w:val="clear" w:color="auto" w:fill="FFFFFF"/>
          <w:lang w:val="hy-AM"/>
        </w:rPr>
        <w:t xml:space="preserve">գոտիների </w:t>
      </w:r>
      <w:r w:rsidR="003939B9" w:rsidRPr="001B0A1C">
        <w:rPr>
          <w:rFonts w:ascii="GHEA Grapalat" w:eastAsia="Calibri" w:hAnsi="GHEA Grapalat"/>
          <w:sz w:val="24"/>
          <w:szCs w:val="24"/>
          <w:shd w:val="clear" w:color="auto" w:fill="FFFFFF"/>
          <w:lang w:val="hy-AM"/>
        </w:rPr>
        <w:t xml:space="preserve">տարածքներում </w:t>
      </w:r>
      <w:bookmarkStart w:id="3" w:name="_Hlk170747369"/>
      <w:bookmarkStart w:id="4" w:name="_Hlk170487317"/>
      <w:r w:rsidR="003939B9" w:rsidRPr="001B0A1C">
        <w:rPr>
          <w:rFonts w:ascii="GHEA Grapalat" w:eastAsia="Calibri" w:hAnsi="GHEA Grapalat"/>
          <w:sz w:val="24"/>
          <w:szCs w:val="24"/>
          <w:lang w:val="hy-AM"/>
        </w:rPr>
        <w:t>գյուղատնտեսության ոլորտում բնակչությանը պատճառված վնասի</w:t>
      </w:r>
      <w:bookmarkEnd w:id="3"/>
      <w:r w:rsidR="0088135F" w:rsidRPr="001B0A1C">
        <w:rPr>
          <w:rFonts w:ascii="GHEA Grapalat" w:eastAsia="Calibri" w:hAnsi="GHEA Grapalat"/>
          <w:sz w:val="24"/>
          <w:szCs w:val="24"/>
          <w:lang w:val="hy-AM"/>
        </w:rPr>
        <w:t xml:space="preserve"> դիմաց</w:t>
      </w:r>
      <w:r w:rsidR="003939B9" w:rsidRPr="001B0A1C">
        <w:rPr>
          <w:rFonts w:ascii="GHEA Grapalat" w:eastAsia="Calibri" w:hAnsi="GHEA Grapalat"/>
          <w:sz w:val="24"/>
          <w:szCs w:val="24"/>
          <w:lang w:val="hy-AM"/>
        </w:rPr>
        <w:t xml:space="preserve"> փոխհատուց</w:t>
      </w:r>
      <w:bookmarkEnd w:id="4"/>
      <w:r w:rsidR="003939B9" w:rsidRPr="001B0A1C">
        <w:rPr>
          <w:rFonts w:ascii="GHEA Grapalat" w:eastAsia="Calibri" w:hAnsi="GHEA Grapalat"/>
          <w:sz w:val="24"/>
          <w:szCs w:val="24"/>
          <w:lang w:val="hy-AM"/>
        </w:rPr>
        <w:t xml:space="preserve">ում </w:t>
      </w:r>
      <w:r w:rsidR="003939B9" w:rsidRPr="001B0A1C">
        <w:rPr>
          <w:rFonts w:ascii="GHEA Grapalat" w:hAnsi="GHEA Grapalat" w:cs="GHEA Grapalat"/>
          <w:sz w:val="24"/>
          <w:szCs w:val="24"/>
          <w:lang w:val="hy-AM"/>
        </w:rPr>
        <w:t>տրամադրելու անհրաժեշտությամբ։</w:t>
      </w:r>
    </w:p>
    <w:p w14:paraId="542F2C4F" w14:textId="1879D67D" w:rsidR="00D13E18" w:rsidRPr="001B0A1C" w:rsidRDefault="00D07894" w:rsidP="00AB1EC6">
      <w:pPr>
        <w:pStyle w:val="BodyTextIndent"/>
        <w:spacing w:after="0" w:line="360" w:lineRule="auto"/>
        <w:ind w:left="0" w:firstLine="284"/>
        <w:jc w:val="both"/>
        <w:rPr>
          <w:rFonts w:ascii="GHEA Grapalat" w:hAnsi="GHEA Grapalat"/>
          <w:b/>
          <w:sz w:val="24"/>
          <w:szCs w:val="24"/>
          <w:lang w:val="hy-AM" w:eastAsia="en-US"/>
        </w:rPr>
      </w:pPr>
      <w:r w:rsidRPr="001B0A1C">
        <w:rPr>
          <w:rFonts w:ascii="GHEA Grapalat" w:hAnsi="GHEA Grapalat"/>
          <w:b/>
          <w:sz w:val="24"/>
          <w:szCs w:val="24"/>
          <w:lang w:val="hy-AM" w:eastAsia="en-US"/>
        </w:rPr>
        <w:t>Ընթացիկ իրավիճակը և խնդիրները։</w:t>
      </w:r>
    </w:p>
    <w:p w14:paraId="5742BA96" w14:textId="29384A52" w:rsidR="008946C0" w:rsidRPr="001B0A1C" w:rsidRDefault="002431A7" w:rsidP="00B86156">
      <w:pPr>
        <w:tabs>
          <w:tab w:val="left" w:pos="709"/>
          <w:tab w:val="left" w:pos="851"/>
        </w:tabs>
        <w:spacing w:line="360" w:lineRule="auto"/>
        <w:ind w:firstLine="284"/>
        <w:jc w:val="both"/>
        <w:rPr>
          <w:rFonts w:ascii="GHEA Grapalat" w:hAnsi="GHEA Grapalat"/>
          <w:sz w:val="24"/>
          <w:szCs w:val="24"/>
          <w:lang w:val="hy-AM"/>
        </w:rPr>
      </w:pPr>
      <w:r w:rsidRPr="001B0A1C">
        <w:rPr>
          <w:rFonts w:ascii="GHEA Grapalat" w:hAnsi="GHEA Grapalat"/>
          <w:sz w:val="24"/>
          <w:szCs w:val="24"/>
          <w:lang w:val="hy-AM"/>
        </w:rPr>
        <w:t>Հայաստանի Հանրապետության կառավարության 2024 թվականի մայիսի 27-ի</w:t>
      </w:r>
      <w:r w:rsidR="00030C37" w:rsidRPr="001B0A1C">
        <w:rPr>
          <w:rFonts w:ascii="GHEA Grapalat" w:hAnsi="GHEA Grapalat"/>
          <w:sz w:val="24"/>
          <w:szCs w:val="24"/>
          <w:lang w:val="hy-AM"/>
        </w:rPr>
        <w:t xml:space="preserve"> </w:t>
      </w:r>
      <w:r w:rsidRPr="001B0A1C">
        <w:rPr>
          <w:rFonts w:ascii="GHEA Grapalat" w:hAnsi="GHEA Grapalat"/>
          <w:sz w:val="24"/>
          <w:szCs w:val="24"/>
          <w:lang w:val="hy-AM"/>
        </w:rPr>
        <w:t>N 772-Ն որոշմա</w:t>
      </w:r>
      <w:r w:rsidR="00030C37" w:rsidRPr="001B0A1C">
        <w:rPr>
          <w:rFonts w:ascii="GHEA Grapalat" w:hAnsi="GHEA Grapalat"/>
          <w:sz w:val="24"/>
          <w:szCs w:val="24"/>
          <w:lang w:val="hy-AM"/>
        </w:rPr>
        <w:t>մբ</w:t>
      </w:r>
      <w:r w:rsidRPr="001B0A1C">
        <w:rPr>
          <w:rFonts w:ascii="GHEA Grapalat" w:hAnsi="GHEA Grapalat"/>
          <w:sz w:val="24"/>
          <w:szCs w:val="24"/>
          <w:lang w:val="hy-AM"/>
        </w:rPr>
        <w:t xml:space="preserve"> </w:t>
      </w:r>
      <w:r w:rsidRPr="001B0A1C">
        <w:rPr>
          <w:rFonts w:ascii="Calibri" w:hAnsi="Calibri" w:cs="Calibri"/>
          <w:sz w:val="24"/>
          <w:szCs w:val="24"/>
          <w:shd w:val="clear" w:color="auto" w:fill="FFFFFF"/>
          <w:lang w:val="hy-AM"/>
        </w:rPr>
        <w:t> </w:t>
      </w:r>
      <w:r w:rsidRPr="001B0A1C">
        <w:rPr>
          <w:rFonts w:ascii="GHEA Grapalat" w:hAnsi="GHEA Grapalat" w:cs="GHEA Grapalat"/>
          <w:sz w:val="24"/>
          <w:szCs w:val="24"/>
          <w:shd w:val="clear" w:color="auto" w:fill="FFFFFF"/>
          <w:lang w:val="hy-AM"/>
        </w:rPr>
        <w:t>Հայաստանի</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Հանրապետության</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Լոռու</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և</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Տավուշի</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մարզերում</w:t>
      </w:r>
      <w:r w:rsidRPr="001B0A1C">
        <w:rPr>
          <w:rFonts w:ascii="GHEA Grapalat" w:hAnsi="GHEA Grapalat"/>
          <w:sz w:val="24"/>
          <w:szCs w:val="24"/>
          <w:shd w:val="clear" w:color="auto" w:fill="FFFFFF"/>
          <w:lang w:val="hy-AM"/>
        </w:rPr>
        <w:t xml:space="preserve"> 2024 </w:t>
      </w:r>
      <w:r w:rsidRPr="001B0A1C">
        <w:rPr>
          <w:rFonts w:ascii="GHEA Grapalat" w:hAnsi="GHEA Grapalat" w:cs="GHEA Grapalat"/>
          <w:sz w:val="24"/>
          <w:szCs w:val="24"/>
          <w:shd w:val="clear" w:color="auto" w:fill="FFFFFF"/>
          <w:lang w:val="hy-AM"/>
        </w:rPr>
        <w:t>թվականի</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մայիսի</w:t>
      </w:r>
      <w:r w:rsidRPr="001B0A1C">
        <w:rPr>
          <w:rFonts w:ascii="GHEA Grapalat" w:hAnsi="GHEA Grapalat"/>
          <w:sz w:val="24"/>
          <w:szCs w:val="24"/>
          <w:shd w:val="clear" w:color="auto" w:fill="FFFFFF"/>
          <w:lang w:val="hy-AM"/>
        </w:rPr>
        <w:t xml:space="preserve"> 25-26-</w:t>
      </w:r>
      <w:r w:rsidRPr="001B0A1C">
        <w:rPr>
          <w:rFonts w:ascii="GHEA Grapalat" w:hAnsi="GHEA Grapalat" w:cs="GHEA Grapalat"/>
          <w:sz w:val="24"/>
          <w:szCs w:val="24"/>
          <w:shd w:val="clear" w:color="auto" w:fill="FFFFFF"/>
          <w:lang w:val="hy-AM"/>
        </w:rPr>
        <w:t>ը</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տեղացած</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հորդառատ</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անձրևներով</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պայմանավորված</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հեղեղումների</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պատճառով</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առաջացած</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արտակարգ</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իրավիճակի</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հետևանքով</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Հայաստանի</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Հանրապետության</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Լոռու</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և</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Տավուշի</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մարզերի</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մի</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շարք</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համայնքներում</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հայտարար</w:t>
      </w:r>
      <w:r w:rsidR="00030C37" w:rsidRPr="001B0A1C">
        <w:rPr>
          <w:rFonts w:ascii="GHEA Grapalat" w:hAnsi="GHEA Grapalat" w:cs="GHEA Grapalat"/>
          <w:sz w:val="24"/>
          <w:szCs w:val="24"/>
          <w:shd w:val="clear" w:color="auto" w:fill="FFFFFF"/>
          <w:lang w:val="hy-AM"/>
        </w:rPr>
        <w:t>վ</w:t>
      </w:r>
      <w:r w:rsidRPr="001B0A1C">
        <w:rPr>
          <w:rFonts w:ascii="GHEA Grapalat" w:hAnsi="GHEA Grapalat" w:cs="GHEA Grapalat"/>
          <w:sz w:val="24"/>
          <w:szCs w:val="24"/>
          <w:shd w:val="clear" w:color="auto" w:fill="FFFFFF"/>
          <w:lang w:val="hy-AM"/>
        </w:rPr>
        <w:t>ել</w:t>
      </w:r>
      <w:r w:rsidR="00030C37" w:rsidRPr="001B0A1C">
        <w:rPr>
          <w:rFonts w:ascii="GHEA Grapalat" w:hAnsi="GHEA Grapalat" w:cs="GHEA Grapalat"/>
          <w:sz w:val="24"/>
          <w:szCs w:val="24"/>
          <w:shd w:val="clear" w:color="auto" w:fill="FFFFFF"/>
          <w:lang w:val="hy-AM"/>
        </w:rPr>
        <w:t xml:space="preserve"> են</w:t>
      </w:r>
      <w:r w:rsidRPr="001B0A1C">
        <w:rPr>
          <w:rFonts w:ascii="GHEA Grapalat" w:hAnsi="GHEA Grapalat"/>
          <w:sz w:val="24"/>
          <w:szCs w:val="24"/>
          <w:shd w:val="clear" w:color="auto" w:fill="FFFFFF"/>
          <w:lang w:val="hy-AM"/>
        </w:rPr>
        <w:t xml:space="preserve"> </w:t>
      </w:r>
      <w:bookmarkStart w:id="5" w:name="_Hlk170829221"/>
      <w:r w:rsidRPr="001B0A1C">
        <w:rPr>
          <w:rFonts w:ascii="GHEA Grapalat" w:hAnsi="GHEA Grapalat" w:cs="GHEA Grapalat"/>
          <w:sz w:val="24"/>
          <w:szCs w:val="24"/>
          <w:shd w:val="clear" w:color="auto" w:fill="FFFFFF"/>
          <w:lang w:val="hy-AM"/>
        </w:rPr>
        <w:t>աղետի</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գոտիներ</w:t>
      </w:r>
      <w:r w:rsidRPr="001B0A1C">
        <w:rPr>
          <w:rFonts w:ascii="GHEA Grapalat" w:hAnsi="GHEA Grapalat"/>
          <w:sz w:val="24"/>
          <w:szCs w:val="24"/>
          <w:shd w:val="clear" w:color="auto" w:fill="FFFFFF"/>
          <w:lang w:val="hy-AM"/>
        </w:rPr>
        <w:t xml:space="preserve"> </w:t>
      </w:r>
      <w:bookmarkEnd w:id="5"/>
      <w:r w:rsidRPr="001B0A1C">
        <w:rPr>
          <w:rFonts w:ascii="GHEA Grapalat" w:hAnsi="GHEA Grapalat" w:cs="GHEA Grapalat"/>
          <w:sz w:val="24"/>
          <w:szCs w:val="24"/>
          <w:shd w:val="clear" w:color="auto" w:fill="FFFFFF"/>
          <w:lang w:val="hy-AM"/>
        </w:rPr>
        <w:t>և</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սահման</w:t>
      </w:r>
      <w:r w:rsidR="00030C37" w:rsidRPr="001B0A1C">
        <w:rPr>
          <w:rFonts w:ascii="GHEA Grapalat" w:hAnsi="GHEA Grapalat" w:cs="GHEA Grapalat"/>
          <w:sz w:val="24"/>
          <w:szCs w:val="24"/>
          <w:shd w:val="clear" w:color="auto" w:fill="FFFFFF"/>
          <w:lang w:val="hy-AM"/>
        </w:rPr>
        <w:t>վ</w:t>
      </w:r>
      <w:r w:rsidRPr="001B0A1C">
        <w:rPr>
          <w:rFonts w:ascii="GHEA Grapalat" w:hAnsi="GHEA Grapalat" w:cs="GHEA Grapalat"/>
          <w:sz w:val="24"/>
          <w:szCs w:val="24"/>
          <w:shd w:val="clear" w:color="auto" w:fill="FFFFFF"/>
          <w:lang w:val="hy-AM"/>
        </w:rPr>
        <w:t>ել</w:t>
      </w:r>
      <w:r w:rsidR="00030C37" w:rsidRPr="001B0A1C">
        <w:rPr>
          <w:rFonts w:ascii="GHEA Grapalat" w:hAnsi="GHEA Grapalat" w:cs="GHEA Grapalat"/>
          <w:sz w:val="24"/>
          <w:szCs w:val="24"/>
          <w:shd w:val="clear" w:color="auto" w:fill="FFFFFF"/>
          <w:lang w:val="hy-AM"/>
        </w:rPr>
        <w:t xml:space="preserve"> են</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դրանց</w:t>
      </w:r>
      <w:r w:rsidRPr="001B0A1C">
        <w:rPr>
          <w:rFonts w:ascii="GHEA Grapalat" w:hAnsi="GHEA Grapalat"/>
          <w:sz w:val="24"/>
          <w:szCs w:val="24"/>
          <w:shd w:val="clear" w:color="auto" w:fill="FFFFFF"/>
          <w:lang w:val="hy-AM"/>
        </w:rPr>
        <w:t xml:space="preserve"> </w:t>
      </w:r>
      <w:r w:rsidRPr="001B0A1C">
        <w:rPr>
          <w:rFonts w:ascii="GHEA Grapalat" w:hAnsi="GHEA Grapalat" w:cs="GHEA Grapalat"/>
          <w:sz w:val="24"/>
          <w:szCs w:val="24"/>
          <w:shd w:val="clear" w:color="auto" w:fill="FFFFFF"/>
          <w:lang w:val="hy-AM"/>
        </w:rPr>
        <w:t>տարածքները</w:t>
      </w:r>
      <w:r w:rsidR="00030C37" w:rsidRPr="001B0A1C">
        <w:rPr>
          <w:rFonts w:ascii="GHEA Grapalat" w:hAnsi="GHEA Grapalat" w:cs="GHEA Grapalat"/>
          <w:sz w:val="24"/>
          <w:szCs w:val="24"/>
          <w:shd w:val="clear" w:color="auto" w:fill="FFFFFF"/>
          <w:lang w:val="hy-AM"/>
        </w:rPr>
        <w:t>։</w:t>
      </w:r>
      <w:r w:rsidRPr="001B0A1C">
        <w:rPr>
          <w:rFonts w:ascii="Sylfaen" w:hAnsi="Sylfaen"/>
          <w:sz w:val="21"/>
          <w:szCs w:val="21"/>
          <w:shd w:val="clear" w:color="auto" w:fill="FFFFFF"/>
          <w:lang w:val="hy-AM"/>
        </w:rPr>
        <w:t xml:space="preserve"> </w:t>
      </w:r>
      <w:r w:rsidR="00AB1EC6" w:rsidRPr="001B0A1C">
        <w:rPr>
          <w:rFonts w:ascii="GHEA Grapalat" w:eastAsia="Calibri" w:hAnsi="GHEA Grapalat" w:cs="Calibri"/>
          <w:sz w:val="24"/>
          <w:szCs w:val="24"/>
          <w:shd w:val="clear" w:color="auto" w:fill="FFFFFF"/>
          <w:lang w:val="hy-AM" w:eastAsia="en-US"/>
          <w14:ligatures w14:val="standardContextual"/>
        </w:rPr>
        <w:t xml:space="preserve">2024 թվականի </w:t>
      </w:r>
      <w:r w:rsidR="00AB1EC6" w:rsidRPr="001B0A1C">
        <w:rPr>
          <w:rFonts w:ascii="GHEA Grapalat" w:eastAsia="Calibri" w:hAnsi="GHEA Grapalat" w:cs="Calibri"/>
          <w:sz w:val="24"/>
          <w:szCs w:val="24"/>
          <w:lang w:val="hy-AM" w:eastAsia="en-US"/>
          <w14:ligatures w14:val="standardContextual"/>
        </w:rPr>
        <w:t xml:space="preserve">մայիսի 25-26-ը </w:t>
      </w:r>
      <w:r w:rsidR="00192E09" w:rsidRPr="001B0A1C">
        <w:rPr>
          <w:rFonts w:ascii="GHEA Grapalat" w:eastAsia="Calibri" w:hAnsi="GHEA Grapalat" w:cs="Calibri"/>
          <w:sz w:val="24"/>
          <w:szCs w:val="24"/>
          <w:lang w:val="hy-AM" w:eastAsia="en-US"/>
          <w14:ligatures w14:val="standardContextual"/>
        </w:rPr>
        <w:t xml:space="preserve">հանրապետությունում </w:t>
      </w:r>
      <w:r w:rsidR="00AB1EC6" w:rsidRPr="001B0A1C">
        <w:rPr>
          <w:rFonts w:ascii="GHEA Grapalat" w:eastAsia="Calibri" w:hAnsi="GHEA Grapalat" w:cs="Calibri"/>
          <w:sz w:val="24"/>
          <w:szCs w:val="24"/>
          <w:lang w:val="hy-AM" w:eastAsia="en-US"/>
          <w14:ligatures w14:val="standardContextual"/>
        </w:rPr>
        <w:t xml:space="preserve">տեղացած հորդառատ անձրևներով պայմանավորված հեղեղումների պատճառով Լոռու և Տավուշի մարզերում </w:t>
      </w:r>
      <w:bookmarkStart w:id="6" w:name="_Hlk168066205"/>
      <w:r w:rsidR="00B86156" w:rsidRPr="001B0A1C">
        <w:rPr>
          <w:rFonts w:ascii="GHEA Grapalat" w:hAnsi="GHEA Grapalat"/>
          <w:sz w:val="24"/>
          <w:szCs w:val="24"/>
          <w:lang w:val="hy-AM"/>
        </w:rPr>
        <w:t>գյուղատնտեսական</w:t>
      </w:r>
      <w:bookmarkEnd w:id="6"/>
      <w:r w:rsidR="00B86156" w:rsidRPr="001B0A1C">
        <w:rPr>
          <w:rFonts w:ascii="GHEA Grapalat" w:hAnsi="GHEA Grapalat"/>
          <w:sz w:val="24"/>
          <w:szCs w:val="24"/>
          <w:lang w:val="hy-AM"/>
        </w:rPr>
        <w:t xml:space="preserve"> գործունեություն ծավալող տնտեսավարողների </w:t>
      </w:r>
      <w:r w:rsidR="00AB1EC6" w:rsidRPr="001B0A1C">
        <w:rPr>
          <w:rFonts w:ascii="GHEA Grapalat" w:eastAsia="Calibri" w:hAnsi="GHEA Grapalat" w:cs="Calibri"/>
          <w:sz w:val="24"/>
          <w:szCs w:val="24"/>
          <w:lang w:val="hy-AM" w:eastAsia="en-US"/>
          <w14:ligatures w14:val="standardContextual"/>
        </w:rPr>
        <w:t>մոտ առաջացել են</w:t>
      </w:r>
      <w:r w:rsidR="0088135F" w:rsidRPr="001B0A1C">
        <w:rPr>
          <w:rFonts w:ascii="GHEA Grapalat" w:eastAsia="Calibri" w:hAnsi="GHEA Grapalat" w:cs="Calibri"/>
          <w:sz w:val="24"/>
          <w:szCs w:val="24"/>
          <w:lang w:val="hy-AM" w:eastAsia="en-US"/>
          <w14:ligatures w14:val="standardContextual"/>
        </w:rPr>
        <w:t xml:space="preserve"> ֆինանսական</w:t>
      </w:r>
      <w:r w:rsidR="00AB1EC6" w:rsidRPr="001B0A1C">
        <w:rPr>
          <w:rFonts w:ascii="GHEA Grapalat" w:eastAsia="Calibri" w:hAnsi="GHEA Grapalat" w:cs="Calibri"/>
          <w:sz w:val="24"/>
          <w:szCs w:val="24"/>
          <w:lang w:val="hy-AM" w:eastAsia="en-US"/>
          <w14:ligatures w14:val="standardContextual"/>
        </w:rPr>
        <w:t xml:space="preserve"> խնդիրներ՝</w:t>
      </w:r>
      <w:r w:rsidR="0088135F" w:rsidRPr="001B0A1C">
        <w:rPr>
          <w:rFonts w:ascii="GHEA Grapalat" w:eastAsia="Calibri" w:hAnsi="GHEA Grapalat" w:cs="Calibri"/>
          <w:sz w:val="24"/>
          <w:szCs w:val="24"/>
          <w:lang w:val="hy-AM" w:eastAsia="en-US"/>
          <w14:ligatures w14:val="standardContextual"/>
        </w:rPr>
        <w:t xml:space="preserve"> կապված</w:t>
      </w:r>
      <w:r w:rsidR="00AB1EC6" w:rsidRPr="001B0A1C">
        <w:rPr>
          <w:rFonts w:ascii="GHEA Grapalat" w:eastAsia="Calibri" w:hAnsi="GHEA Grapalat" w:cs="Calibri"/>
          <w:sz w:val="24"/>
          <w:szCs w:val="24"/>
          <w:lang w:val="hy-AM" w:eastAsia="en-US"/>
          <w14:ligatures w14:val="standardContextual"/>
        </w:rPr>
        <w:t xml:space="preserve"> </w:t>
      </w:r>
      <w:r w:rsidR="008073BF" w:rsidRPr="001B0A1C">
        <w:rPr>
          <w:rFonts w:ascii="GHEA Grapalat" w:eastAsia="Calibri" w:hAnsi="GHEA Grapalat" w:cs="Calibri"/>
          <w:sz w:val="24"/>
          <w:szCs w:val="24"/>
          <w:lang w:val="hy-AM" w:eastAsia="en-US"/>
          <w14:ligatures w14:val="standardContextual"/>
        </w:rPr>
        <w:t>գյուղատնտեսական կենդան</w:t>
      </w:r>
      <w:r w:rsidR="0088135F" w:rsidRPr="001B0A1C">
        <w:rPr>
          <w:rFonts w:ascii="GHEA Grapalat" w:eastAsia="Calibri" w:hAnsi="GHEA Grapalat" w:cs="Calibri"/>
          <w:sz w:val="24"/>
          <w:szCs w:val="24"/>
          <w:lang w:val="hy-AM" w:eastAsia="en-US"/>
          <w14:ligatures w14:val="standardContextual"/>
        </w:rPr>
        <w:t>ի</w:t>
      </w:r>
      <w:r w:rsidR="008073BF" w:rsidRPr="001B0A1C">
        <w:rPr>
          <w:rFonts w:ascii="GHEA Grapalat" w:eastAsia="Calibri" w:hAnsi="GHEA Grapalat" w:cs="Calibri"/>
          <w:sz w:val="24"/>
          <w:szCs w:val="24"/>
          <w:lang w:val="hy-AM" w:eastAsia="en-US"/>
          <w14:ligatures w14:val="standardContextual"/>
        </w:rPr>
        <w:t xml:space="preserve">ների </w:t>
      </w:r>
      <w:r w:rsidR="0088135F" w:rsidRPr="001B0A1C">
        <w:rPr>
          <w:rFonts w:ascii="GHEA Grapalat" w:eastAsia="Calibri" w:hAnsi="GHEA Grapalat" w:cs="Calibri"/>
          <w:sz w:val="24"/>
          <w:szCs w:val="24"/>
          <w:lang w:val="hy-AM" w:eastAsia="en-US"/>
          <w14:ligatures w14:val="standardContextual"/>
        </w:rPr>
        <w:t xml:space="preserve">անկման </w:t>
      </w:r>
      <w:r w:rsidR="000F2921" w:rsidRPr="001B0A1C">
        <w:rPr>
          <w:rFonts w:ascii="GHEA Grapalat" w:eastAsia="Calibri" w:hAnsi="GHEA Grapalat" w:cs="Calibri"/>
          <w:sz w:val="24"/>
          <w:szCs w:val="24"/>
          <w:lang w:val="hy-AM" w:eastAsia="en-US"/>
          <w14:ligatures w14:val="standardContextual"/>
        </w:rPr>
        <w:t xml:space="preserve">կամ </w:t>
      </w:r>
      <w:r w:rsidR="0088135F" w:rsidRPr="001B0A1C">
        <w:rPr>
          <w:rFonts w:ascii="GHEA Grapalat" w:eastAsia="Calibri" w:hAnsi="GHEA Grapalat" w:cs="Calibri"/>
          <w:sz w:val="24"/>
          <w:szCs w:val="24"/>
          <w:lang w:val="hy-AM" w:eastAsia="en-US"/>
          <w14:ligatures w14:val="standardContextual"/>
        </w:rPr>
        <w:t>կորստի</w:t>
      </w:r>
      <w:r w:rsidR="00183962" w:rsidRPr="001B0A1C">
        <w:rPr>
          <w:rFonts w:ascii="GHEA Grapalat" w:hAnsi="GHEA Grapalat"/>
          <w:sz w:val="24"/>
          <w:szCs w:val="24"/>
          <w:lang w:val="hy-AM"/>
        </w:rPr>
        <w:t xml:space="preserve">, ինչպես նաև </w:t>
      </w:r>
      <w:bookmarkStart w:id="7" w:name="_Hlk170899547"/>
      <w:r w:rsidR="00183962" w:rsidRPr="001B0A1C">
        <w:rPr>
          <w:rFonts w:ascii="GHEA Grapalat" w:hAnsi="GHEA Grapalat"/>
          <w:sz w:val="24"/>
          <w:szCs w:val="24"/>
          <w:lang w:val="hy-AM"/>
        </w:rPr>
        <w:t xml:space="preserve">պտղատու ծառերի, </w:t>
      </w:r>
      <w:r w:rsidR="00761BD6" w:rsidRPr="001B0A1C">
        <w:rPr>
          <w:rFonts w:ascii="GHEA Grapalat" w:hAnsi="GHEA Grapalat"/>
          <w:sz w:val="24"/>
          <w:szCs w:val="24"/>
          <w:lang w:val="hy-AM"/>
        </w:rPr>
        <w:t>հատապտղի թփերի ու ցանքատարածությունների</w:t>
      </w:r>
      <w:bookmarkEnd w:id="7"/>
      <w:r w:rsidR="00761BD6" w:rsidRPr="001B0A1C">
        <w:rPr>
          <w:rFonts w:ascii="GHEA Grapalat" w:hAnsi="GHEA Grapalat"/>
          <w:sz w:val="24"/>
          <w:szCs w:val="24"/>
          <w:lang w:val="hy-AM"/>
        </w:rPr>
        <w:t xml:space="preserve"> </w:t>
      </w:r>
      <w:r w:rsidR="00C41ABB" w:rsidRPr="001B0A1C">
        <w:rPr>
          <w:rFonts w:ascii="GHEA Grapalat" w:hAnsi="GHEA Grapalat"/>
          <w:sz w:val="24"/>
          <w:szCs w:val="24"/>
          <w:lang w:val="hy-AM"/>
        </w:rPr>
        <w:t>ոչնչացվելու</w:t>
      </w:r>
      <w:r w:rsidR="000F2921" w:rsidRPr="001B0A1C">
        <w:rPr>
          <w:rFonts w:ascii="GHEA Grapalat" w:hAnsi="GHEA Grapalat"/>
          <w:sz w:val="24"/>
          <w:szCs w:val="24"/>
          <w:lang w:val="hy-AM"/>
        </w:rPr>
        <w:t xml:space="preserve"> կամ կորստի</w:t>
      </w:r>
      <w:r w:rsidR="001B0A1C" w:rsidRPr="001B0A1C">
        <w:rPr>
          <w:rFonts w:ascii="GHEA Grapalat" w:hAnsi="GHEA Grapalat" w:cs="GHEA Grapalat"/>
          <w:shd w:val="clear" w:color="auto" w:fill="FFFFFF"/>
          <w:lang w:val="hy-AM"/>
        </w:rPr>
        <w:t xml:space="preserve"> </w:t>
      </w:r>
      <w:r w:rsidR="001B0A1C" w:rsidRPr="001B0A1C">
        <w:rPr>
          <w:rFonts w:ascii="GHEA Grapalat" w:hAnsi="GHEA Grapalat"/>
          <w:sz w:val="24"/>
          <w:szCs w:val="24"/>
          <w:lang w:val="hy-AM"/>
        </w:rPr>
        <w:t>կամ վնասվելու</w:t>
      </w:r>
      <w:r w:rsidR="00C41ABB" w:rsidRPr="001B0A1C">
        <w:rPr>
          <w:rFonts w:ascii="GHEA Grapalat" w:hAnsi="GHEA Grapalat"/>
          <w:sz w:val="24"/>
          <w:szCs w:val="24"/>
          <w:lang w:val="hy-AM"/>
        </w:rPr>
        <w:t xml:space="preserve"> </w:t>
      </w:r>
      <w:r w:rsidR="00761BD6" w:rsidRPr="001B0A1C">
        <w:rPr>
          <w:rFonts w:ascii="GHEA Grapalat" w:hAnsi="GHEA Grapalat"/>
          <w:sz w:val="24"/>
          <w:szCs w:val="24"/>
          <w:lang w:val="hy-AM"/>
        </w:rPr>
        <w:t>հետ</w:t>
      </w:r>
      <w:r w:rsidR="00AB1EC6" w:rsidRPr="001B0A1C">
        <w:rPr>
          <w:rFonts w:ascii="GHEA Grapalat" w:eastAsia="Calibri" w:hAnsi="GHEA Grapalat" w:cs="Calibri"/>
          <w:sz w:val="24"/>
          <w:szCs w:val="24"/>
          <w:lang w:val="hy-AM" w:eastAsia="en-US"/>
          <w14:ligatures w14:val="standardContextual"/>
        </w:rPr>
        <w:t xml:space="preserve">։ </w:t>
      </w:r>
    </w:p>
    <w:p w14:paraId="7DFDAA2A" w14:textId="77777777" w:rsidR="005020FA" w:rsidRPr="001B0A1C" w:rsidRDefault="005020FA" w:rsidP="005020FA">
      <w:pPr>
        <w:shd w:val="clear" w:color="auto" w:fill="FFFFFF"/>
        <w:spacing w:line="360" w:lineRule="auto"/>
        <w:ind w:firstLine="284"/>
        <w:jc w:val="both"/>
        <w:rPr>
          <w:rFonts w:ascii="GHEA Grapalat" w:eastAsiaTheme="minorHAnsi" w:hAnsi="GHEA Grapalat" w:cstheme="minorBidi"/>
          <w:sz w:val="24"/>
          <w:szCs w:val="24"/>
          <w:lang w:val="hy-AM" w:eastAsia="en-US"/>
        </w:rPr>
      </w:pPr>
      <w:r w:rsidRPr="001B0A1C">
        <w:rPr>
          <w:rFonts w:ascii="GHEA Grapalat" w:eastAsiaTheme="minorHAnsi" w:hAnsi="GHEA Grapalat" w:cstheme="minorBidi"/>
          <w:b/>
          <w:sz w:val="24"/>
          <w:szCs w:val="24"/>
          <w:lang w:val="hy-AM" w:eastAsia="en-US"/>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1B0A1C">
        <w:rPr>
          <w:rFonts w:ascii="GHEA Grapalat" w:eastAsiaTheme="minorHAnsi" w:hAnsi="GHEA Grapalat" w:cstheme="minorBidi"/>
          <w:sz w:val="24"/>
          <w:szCs w:val="24"/>
          <w:lang w:val="hy-AM" w:eastAsia="en-US"/>
        </w:rPr>
        <w:t xml:space="preserve"> </w:t>
      </w:r>
    </w:p>
    <w:p w14:paraId="761E340B" w14:textId="77777777" w:rsidR="00C9075D" w:rsidRPr="001B0A1C" w:rsidRDefault="00C9075D" w:rsidP="00C9075D">
      <w:pPr>
        <w:shd w:val="clear" w:color="auto" w:fill="FFFFFF"/>
        <w:tabs>
          <w:tab w:val="left" w:pos="993"/>
        </w:tabs>
        <w:spacing w:line="360" w:lineRule="auto"/>
        <w:ind w:firstLine="284"/>
        <w:jc w:val="both"/>
        <w:rPr>
          <w:rFonts w:ascii="GHEA Grapalat" w:eastAsiaTheme="minorHAnsi" w:hAnsi="GHEA Grapalat" w:cstheme="minorBidi"/>
          <w:sz w:val="24"/>
          <w:szCs w:val="24"/>
          <w:lang w:val="hy-AM" w:eastAsia="en-US"/>
        </w:rPr>
      </w:pPr>
      <w:r w:rsidRPr="001B0A1C">
        <w:rPr>
          <w:rFonts w:ascii="GHEA Grapalat" w:eastAsiaTheme="minorHAnsi" w:hAnsi="GHEA Grapalat" w:cstheme="minorBidi"/>
          <w:sz w:val="24"/>
          <w:szCs w:val="24"/>
          <w:lang w:val="hy-AM" w:eastAsia="en-US"/>
        </w:rPr>
        <w:t>Նախագիծը չի բխում ոլորտային կամ այլ ռազմավարական փաստաթղթերից։</w:t>
      </w:r>
    </w:p>
    <w:p w14:paraId="5D326B07" w14:textId="1678033F" w:rsidR="00C36676" w:rsidRPr="001B0A1C" w:rsidRDefault="00D07894" w:rsidP="00A57BE9">
      <w:pPr>
        <w:shd w:val="clear" w:color="auto" w:fill="FFFFFF"/>
        <w:tabs>
          <w:tab w:val="left" w:pos="993"/>
        </w:tabs>
        <w:spacing w:line="360" w:lineRule="auto"/>
        <w:ind w:firstLine="284"/>
        <w:jc w:val="both"/>
        <w:rPr>
          <w:rFonts w:ascii="GHEA Grapalat" w:hAnsi="GHEA Grapalat"/>
          <w:sz w:val="24"/>
          <w:szCs w:val="24"/>
          <w:lang w:val="hy-AM"/>
        </w:rPr>
      </w:pPr>
      <w:r w:rsidRPr="001B0A1C">
        <w:rPr>
          <w:rFonts w:ascii="GHEA Grapalat" w:hAnsi="GHEA Grapalat" w:cs="Arial"/>
          <w:b/>
          <w:sz w:val="24"/>
          <w:szCs w:val="24"/>
          <w:lang w:val="hy-AM"/>
        </w:rPr>
        <w:t>Կարգավորման</w:t>
      </w:r>
      <w:r w:rsidRPr="001B0A1C">
        <w:rPr>
          <w:rFonts w:ascii="GHEA Grapalat" w:hAnsi="GHEA Grapalat"/>
          <w:b/>
          <w:sz w:val="24"/>
          <w:szCs w:val="24"/>
          <w:lang w:val="af-ZA"/>
        </w:rPr>
        <w:t xml:space="preserve"> </w:t>
      </w:r>
      <w:r w:rsidRPr="001B0A1C">
        <w:rPr>
          <w:rFonts w:ascii="GHEA Grapalat" w:hAnsi="GHEA Grapalat"/>
          <w:b/>
          <w:sz w:val="24"/>
          <w:szCs w:val="24"/>
          <w:lang w:val="hy-AM"/>
        </w:rPr>
        <w:t>նպատակը</w:t>
      </w:r>
      <w:r w:rsidRPr="001B0A1C">
        <w:rPr>
          <w:rFonts w:ascii="GHEA Grapalat" w:hAnsi="GHEA Grapalat"/>
          <w:b/>
          <w:sz w:val="24"/>
          <w:szCs w:val="24"/>
          <w:lang w:val="af-ZA"/>
        </w:rPr>
        <w:t xml:space="preserve"> </w:t>
      </w:r>
      <w:r w:rsidRPr="001B0A1C">
        <w:rPr>
          <w:rFonts w:ascii="GHEA Grapalat" w:hAnsi="GHEA Grapalat"/>
          <w:b/>
          <w:sz w:val="24"/>
          <w:szCs w:val="24"/>
          <w:lang w:val="hy-AM"/>
        </w:rPr>
        <w:t>և</w:t>
      </w:r>
      <w:r w:rsidRPr="001B0A1C">
        <w:rPr>
          <w:rFonts w:ascii="GHEA Grapalat" w:hAnsi="GHEA Grapalat"/>
          <w:b/>
          <w:sz w:val="24"/>
          <w:szCs w:val="24"/>
          <w:lang w:val="af-ZA"/>
        </w:rPr>
        <w:t xml:space="preserve"> </w:t>
      </w:r>
      <w:r w:rsidRPr="001B0A1C">
        <w:rPr>
          <w:rFonts w:ascii="GHEA Grapalat" w:hAnsi="GHEA Grapalat"/>
          <w:b/>
          <w:sz w:val="24"/>
          <w:szCs w:val="24"/>
          <w:lang w:val="hy-AM"/>
        </w:rPr>
        <w:t>բնույթը։</w:t>
      </w:r>
      <w:r w:rsidRPr="001B0A1C">
        <w:rPr>
          <w:rFonts w:ascii="GHEA Grapalat" w:hAnsi="GHEA Grapalat" w:cs="Arial"/>
          <w:sz w:val="24"/>
          <w:szCs w:val="24"/>
          <w:lang w:val="hy-AM"/>
        </w:rPr>
        <w:t xml:space="preserve"> </w:t>
      </w:r>
      <w:bookmarkStart w:id="8" w:name="_Hlk170828868"/>
      <w:r w:rsidR="00572D51" w:rsidRPr="001B0A1C">
        <w:rPr>
          <w:rFonts w:ascii="GHEA Grapalat" w:hAnsi="GHEA Grapalat" w:cs="Arial"/>
          <w:sz w:val="24"/>
          <w:szCs w:val="24"/>
          <w:lang w:val="hy-AM"/>
        </w:rPr>
        <w:t>Ն</w:t>
      </w:r>
      <w:r w:rsidR="00F917E1" w:rsidRPr="001B0A1C">
        <w:rPr>
          <w:rFonts w:ascii="GHEA Grapalat" w:hAnsi="GHEA Grapalat" w:cs="Arial"/>
          <w:sz w:val="24"/>
          <w:szCs w:val="24"/>
          <w:lang w:val="hy-AM"/>
        </w:rPr>
        <w:t xml:space="preserve">ախագծով </w:t>
      </w:r>
      <w:r w:rsidR="0088135F" w:rsidRPr="001B0A1C">
        <w:rPr>
          <w:rFonts w:ascii="GHEA Grapalat" w:hAnsi="GHEA Grapalat" w:cs="Arial"/>
          <w:sz w:val="24"/>
          <w:szCs w:val="24"/>
          <w:lang w:val="hy-AM"/>
        </w:rPr>
        <w:t>հաստատ</w:t>
      </w:r>
      <w:r w:rsidR="00F917E1" w:rsidRPr="001B0A1C">
        <w:rPr>
          <w:rFonts w:ascii="GHEA Grapalat" w:hAnsi="GHEA Grapalat" w:cs="Arial"/>
          <w:sz w:val="24"/>
          <w:szCs w:val="24"/>
          <w:lang w:val="hy-AM"/>
        </w:rPr>
        <w:t xml:space="preserve">վող </w:t>
      </w:r>
      <w:bookmarkEnd w:id="8"/>
      <w:r w:rsidR="00E120DF" w:rsidRPr="001B0A1C">
        <w:rPr>
          <w:rFonts w:ascii="GHEA Grapalat" w:hAnsi="GHEA Grapalat" w:cs="Arial"/>
          <w:sz w:val="24"/>
          <w:szCs w:val="24"/>
          <w:lang w:val="hy-AM"/>
        </w:rPr>
        <w:t>կարգ</w:t>
      </w:r>
      <w:r w:rsidR="005D27C9" w:rsidRPr="001B0A1C">
        <w:rPr>
          <w:rFonts w:ascii="GHEA Grapalat" w:hAnsi="GHEA Grapalat"/>
          <w:sz w:val="24"/>
          <w:szCs w:val="24"/>
          <w:lang w:val="hy-AM"/>
        </w:rPr>
        <w:t xml:space="preserve">ի հիմնական </w:t>
      </w:r>
      <w:r w:rsidR="00C36676" w:rsidRPr="001B0A1C">
        <w:rPr>
          <w:rFonts w:ascii="GHEA Grapalat" w:hAnsi="GHEA Grapalat"/>
          <w:sz w:val="24"/>
          <w:szCs w:val="24"/>
          <w:lang w:val="hy-AM"/>
        </w:rPr>
        <w:t xml:space="preserve">նպատակն է` </w:t>
      </w:r>
      <w:bookmarkStart w:id="9" w:name="_Hlk167972969"/>
      <w:r w:rsidR="00C36676" w:rsidRPr="001B0A1C">
        <w:rPr>
          <w:rFonts w:ascii="GHEA Grapalat" w:hAnsi="GHEA Grapalat"/>
          <w:kern w:val="2"/>
          <w:sz w:val="24"/>
          <w:szCs w:val="24"/>
          <w:lang w:val="hy-AM" w:eastAsia="zh-CN" w:bidi="hi-IN"/>
        </w:rPr>
        <w:t>Հայաստանի Հանրապետության Լոռու և Տավուշի մարզերում 2024 թվականի մայիսի 25-26-ը տեղացած հորդառատ անձրևներ</w:t>
      </w:r>
      <w:r w:rsidR="00E120DF" w:rsidRPr="001B0A1C">
        <w:rPr>
          <w:rFonts w:ascii="GHEA Grapalat" w:hAnsi="GHEA Grapalat"/>
          <w:kern w:val="2"/>
          <w:sz w:val="24"/>
          <w:szCs w:val="24"/>
          <w:lang w:val="hy-AM" w:eastAsia="zh-CN" w:bidi="hi-IN"/>
        </w:rPr>
        <w:t xml:space="preserve">ի </w:t>
      </w:r>
      <w:r w:rsidR="00C36676" w:rsidRPr="001B0A1C">
        <w:rPr>
          <w:rFonts w:ascii="GHEA Grapalat" w:hAnsi="GHEA Grapalat"/>
          <w:kern w:val="2"/>
          <w:sz w:val="24"/>
          <w:szCs w:val="24"/>
          <w:lang w:val="hy-AM" w:eastAsia="zh-CN" w:bidi="hi-IN"/>
        </w:rPr>
        <w:t xml:space="preserve">պատճառով առաջացած արտակարգ իրավիճակի հետևանքով </w:t>
      </w:r>
      <w:r w:rsidR="00F5509B" w:rsidRPr="001B0A1C">
        <w:rPr>
          <w:rFonts w:ascii="GHEA Grapalat" w:hAnsi="GHEA Grapalat"/>
          <w:kern w:val="2"/>
          <w:sz w:val="24"/>
          <w:szCs w:val="24"/>
          <w:lang w:val="hy-AM" w:eastAsia="zh-CN" w:bidi="hi-IN"/>
        </w:rPr>
        <w:t xml:space="preserve">հայտարարված աղետի գոտիների </w:t>
      </w:r>
      <w:r w:rsidR="00C36676" w:rsidRPr="001B0A1C">
        <w:rPr>
          <w:rFonts w:ascii="GHEA Grapalat" w:hAnsi="GHEA Grapalat"/>
          <w:sz w:val="24"/>
          <w:szCs w:val="24"/>
          <w:lang w:val="hy-AM"/>
        </w:rPr>
        <w:t>տարածքներում</w:t>
      </w:r>
      <w:r w:rsidR="00C36676" w:rsidRPr="001B0A1C">
        <w:rPr>
          <w:rFonts w:ascii="GHEA Grapalat" w:hAnsi="GHEA Grapalat"/>
          <w:kern w:val="2"/>
          <w:sz w:val="24"/>
          <w:szCs w:val="24"/>
          <w:lang w:val="hy-AM" w:eastAsia="zh-CN" w:bidi="hi-IN"/>
        </w:rPr>
        <w:t xml:space="preserve"> </w:t>
      </w:r>
      <w:bookmarkStart w:id="10" w:name="_Hlk167964904"/>
      <w:bookmarkEnd w:id="9"/>
      <w:r w:rsidR="00C36676" w:rsidRPr="001B0A1C">
        <w:rPr>
          <w:rFonts w:ascii="GHEA Grapalat" w:hAnsi="GHEA Grapalat"/>
          <w:sz w:val="24"/>
          <w:szCs w:val="24"/>
          <w:lang w:val="hy-AM"/>
        </w:rPr>
        <w:t>գյուղատնտեսության ոլորտում զբաղված</w:t>
      </w:r>
      <w:bookmarkEnd w:id="10"/>
      <w:r w:rsidR="00C36676" w:rsidRPr="001B0A1C">
        <w:rPr>
          <w:rFonts w:ascii="GHEA Grapalat" w:hAnsi="GHEA Grapalat"/>
          <w:sz w:val="24"/>
          <w:szCs w:val="24"/>
          <w:lang w:val="hy-AM"/>
        </w:rPr>
        <w:t xml:space="preserve"> </w:t>
      </w:r>
      <w:r w:rsidR="00C9075D" w:rsidRPr="001B0A1C">
        <w:rPr>
          <w:rFonts w:ascii="GHEA Grapalat" w:hAnsi="GHEA Grapalat"/>
          <w:sz w:val="24"/>
          <w:szCs w:val="24"/>
          <w:lang w:val="hy-AM"/>
        </w:rPr>
        <w:t>տնտեսավարողներին</w:t>
      </w:r>
      <w:r w:rsidR="00341AE0" w:rsidRPr="001B0A1C">
        <w:rPr>
          <w:rFonts w:ascii="GHEA Grapalat" w:hAnsi="GHEA Grapalat"/>
          <w:sz w:val="24"/>
          <w:szCs w:val="24"/>
          <w:lang w:val="hy-AM"/>
        </w:rPr>
        <w:t xml:space="preserve">, </w:t>
      </w:r>
      <w:r w:rsidR="00C9075D" w:rsidRPr="001B0A1C">
        <w:rPr>
          <w:rFonts w:ascii="GHEA Grapalat" w:hAnsi="GHEA Grapalat"/>
          <w:sz w:val="24"/>
          <w:szCs w:val="24"/>
          <w:shd w:val="clear" w:color="auto" w:fill="FFFFFF"/>
          <w:lang w:val="hy-AM"/>
        </w:rPr>
        <w:t xml:space="preserve">անկած </w:t>
      </w:r>
      <w:r w:rsidR="000F2921" w:rsidRPr="001B0A1C">
        <w:rPr>
          <w:rFonts w:ascii="GHEA Grapalat" w:hAnsi="GHEA Grapalat" w:cs="GHEA Grapalat"/>
          <w:sz w:val="24"/>
          <w:szCs w:val="24"/>
          <w:shd w:val="clear" w:color="auto" w:fill="FFFFFF"/>
          <w:lang w:val="hy-AM"/>
        </w:rPr>
        <w:t xml:space="preserve">կամ </w:t>
      </w:r>
      <w:r w:rsidR="00C9075D" w:rsidRPr="001B0A1C">
        <w:rPr>
          <w:rFonts w:ascii="GHEA Grapalat" w:hAnsi="GHEA Grapalat" w:cs="GHEA Grapalat"/>
          <w:sz w:val="24"/>
          <w:szCs w:val="24"/>
          <w:shd w:val="clear" w:color="auto" w:fill="FFFFFF"/>
          <w:lang w:val="hy-AM"/>
        </w:rPr>
        <w:t xml:space="preserve">կորսված </w:t>
      </w:r>
      <w:r w:rsidR="00C9075D" w:rsidRPr="001B0A1C">
        <w:rPr>
          <w:rFonts w:ascii="GHEA Grapalat" w:hAnsi="GHEA Grapalat"/>
          <w:sz w:val="24"/>
          <w:szCs w:val="24"/>
          <w:lang w:val="hy-AM"/>
        </w:rPr>
        <w:t>գյուղատնտեսական կենդանիների</w:t>
      </w:r>
      <w:r w:rsidR="000F2921" w:rsidRPr="001B0A1C">
        <w:rPr>
          <w:rFonts w:ascii="GHEA Grapalat" w:hAnsi="GHEA Grapalat"/>
          <w:sz w:val="24"/>
          <w:szCs w:val="24"/>
          <w:lang w:val="hy-AM"/>
        </w:rPr>
        <w:t>,</w:t>
      </w:r>
      <w:r w:rsidR="00C9075D" w:rsidRPr="001B0A1C">
        <w:rPr>
          <w:rFonts w:ascii="GHEA Grapalat" w:hAnsi="GHEA Grapalat"/>
          <w:sz w:val="24"/>
          <w:szCs w:val="24"/>
          <w:lang w:val="hy-AM"/>
        </w:rPr>
        <w:t xml:space="preserve"> </w:t>
      </w:r>
      <w:bookmarkStart w:id="11" w:name="_Hlk170899608"/>
      <w:r w:rsidR="00C41ABB" w:rsidRPr="001B0A1C">
        <w:rPr>
          <w:rFonts w:ascii="GHEA Grapalat" w:hAnsi="GHEA Grapalat"/>
          <w:sz w:val="24"/>
          <w:szCs w:val="24"/>
          <w:lang w:val="hy-AM"/>
        </w:rPr>
        <w:t xml:space="preserve">ոչնչացված </w:t>
      </w:r>
      <w:r w:rsidR="000F2921" w:rsidRPr="001B0A1C">
        <w:rPr>
          <w:rFonts w:ascii="GHEA Grapalat" w:hAnsi="GHEA Grapalat"/>
          <w:sz w:val="24"/>
          <w:szCs w:val="24"/>
          <w:lang w:val="hy-AM"/>
        </w:rPr>
        <w:t xml:space="preserve">կամ </w:t>
      </w:r>
      <w:r w:rsidR="00C41ABB" w:rsidRPr="001B0A1C">
        <w:rPr>
          <w:rFonts w:ascii="GHEA Grapalat" w:hAnsi="GHEA Grapalat" w:cs="GHEA Grapalat"/>
          <w:sz w:val="24"/>
          <w:szCs w:val="24"/>
          <w:shd w:val="clear" w:color="auto" w:fill="FFFFFF"/>
          <w:lang w:val="hy-AM"/>
        </w:rPr>
        <w:t>կորսված</w:t>
      </w:r>
      <w:r w:rsidR="006D384F" w:rsidRPr="006D384F">
        <w:rPr>
          <w:rFonts w:ascii="GHEA Grapalat" w:hAnsi="GHEA Grapalat" w:cs="GHEA Grapalat"/>
          <w:shd w:val="clear" w:color="auto" w:fill="FFFFFF"/>
          <w:lang w:val="hy-AM"/>
        </w:rPr>
        <w:t xml:space="preserve"> </w:t>
      </w:r>
      <w:r w:rsidR="006D384F" w:rsidRPr="006D384F">
        <w:rPr>
          <w:rFonts w:ascii="GHEA Grapalat" w:hAnsi="GHEA Grapalat" w:cs="GHEA Grapalat"/>
          <w:sz w:val="24"/>
          <w:szCs w:val="24"/>
          <w:shd w:val="clear" w:color="auto" w:fill="FFFFFF"/>
          <w:lang w:val="hy-AM"/>
        </w:rPr>
        <w:t>կամ վնասված</w:t>
      </w:r>
      <w:r w:rsidR="00C41ABB" w:rsidRPr="001B0A1C">
        <w:rPr>
          <w:rFonts w:ascii="GHEA Grapalat" w:hAnsi="GHEA Grapalat"/>
          <w:sz w:val="24"/>
          <w:szCs w:val="24"/>
          <w:lang w:val="hy-AM"/>
        </w:rPr>
        <w:t xml:space="preserve"> </w:t>
      </w:r>
      <w:r w:rsidR="00761BD6" w:rsidRPr="001B0A1C">
        <w:rPr>
          <w:rFonts w:ascii="GHEA Grapalat" w:hAnsi="GHEA Grapalat"/>
          <w:sz w:val="24"/>
          <w:szCs w:val="24"/>
          <w:lang w:val="hy-AM"/>
        </w:rPr>
        <w:t>պտղատու ծառերի, հատապտղի թփերի ու ցանքատարածությունների</w:t>
      </w:r>
      <w:r w:rsidR="00C9075D" w:rsidRPr="001B0A1C">
        <w:rPr>
          <w:rFonts w:ascii="GHEA Grapalat" w:eastAsia="GHEA Grapalat" w:hAnsi="GHEA Grapalat" w:cs="GHEA Grapalat"/>
          <w:sz w:val="24"/>
          <w:szCs w:val="24"/>
          <w:lang w:val="hy-AM"/>
        </w:rPr>
        <w:t xml:space="preserve"> </w:t>
      </w:r>
      <w:bookmarkEnd w:id="11"/>
      <w:r w:rsidR="00C9075D" w:rsidRPr="001B0A1C">
        <w:rPr>
          <w:rFonts w:ascii="GHEA Grapalat" w:eastAsia="GHEA Grapalat" w:hAnsi="GHEA Grapalat" w:cs="GHEA Grapalat"/>
          <w:sz w:val="24"/>
          <w:szCs w:val="24"/>
          <w:lang w:val="hy-AM"/>
        </w:rPr>
        <w:t>դիմաց</w:t>
      </w:r>
      <w:r w:rsidR="00C9075D" w:rsidRPr="001B0A1C">
        <w:rPr>
          <w:rFonts w:ascii="GHEA Grapalat" w:hAnsi="GHEA Grapalat"/>
          <w:sz w:val="24"/>
          <w:szCs w:val="24"/>
          <w:lang w:val="hy-AM"/>
        </w:rPr>
        <w:t xml:space="preserve"> </w:t>
      </w:r>
      <w:r w:rsidR="00C36676" w:rsidRPr="001B0A1C">
        <w:rPr>
          <w:rFonts w:ascii="GHEA Grapalat" w:hAnsi="GHEA Grapalat"/>
          <w:sz w:val="24"/>
          <w:szCs w:val="24"/>
          <w:lang w:val="hy-AM"/>
        </w:rPr>
        <w:t xml:space="preserve">տրամադրվող </w:t>
      </w:r>
      <w:r w:rsidR="00C9075D" w:rsidRPr="001B0A1C">
        <w:rPr>
          <w:rFonts w:ascii="GHEA Grapalat" w:hAnsi="GHEA Grapalat"/>
          <w:sz w:val="24"/>
          <w:szCs w:val="24"/>
          <w:lang w:val="hy-AM"/>
        </w:rPr>
        <w:t>փոխհատուցման</w:t>
      </w:r>
      <w:r w:rsidR="00C36676" w:rsidRPr="001B0A1C">
        <w:rPr>
          <w:rFonts w:ascii="GHEA Grapalat" w:hAnsi="GHEA Grapalat"/>
          <w:sz w:val="24"/>
          <w:szCs w:val="24"/>
          <w:lang w:val="hy-AM"/>
        </w:rPr>
        <w:t xml:space="preserve"> միջոցով նպաստել աղետի գոտու տարածքներում գյուղատնտեսության </w:t>
      </w:r>
      <w:r w:rsidR="00CE0603" w:rsidRPr="001B0A1C">
        <w:rPr>
          <w:rFonts w:ascii="GHEA Grapalat" w:hAnsi="GHEA Grapalat"/>
          <w:sz w:val="24"/>
          <w:szCs w:val="24"/>
          <w:lang w:val="hy-AM"/>
        </w:rPr>
        <w:t>ոլորտ</w:t>
      </w:r>
      <w:r w:rsidR="0088135F" w:rsidRPr="001B0A1C">
        <w:rPr>
          <w:rFonts w:ascii="GHEA Grapalat" w:hAnsi="GHEA Grapalat"/>
          <w:sz w:val="24"/>
          <w:szCs w:val="24"/>
          <w:lang w:val="hy-AM"/>
        </w:rPr>
        <w:t>ում տնտեսավարողների</w:t>
      </w:r>
      <w:r w:rsidR="00E4697E" w:rsidRPr="001B0A1C">
        <w:rPr>
          <w:rFonts w:ascii="GHEA Grapalat" w:hAnsi="GHEA Grapalat"/>
          <w:sz w:val="24"/>
          <w:szCs w:val="24"/>
          <w:lang w:val="hy-AM"/>
        </w:rPr>
        <w:t xml:space="preserve"> </w:t>
      </w:r>
      <w:r w:rsidR="00E4697E" w:rsidRPr="001B0A1C">
        <w:rPr>
          <w:rFonts w:ascii="GHEA Grapalat" w:hAnsi="GHEA Grapalat" w:cs="GHEA Grapalat"/>
          <w:sz w:val="24"/>
          <w:szCs w:val="24"/>
          <w:shd w:val="clear" w:color="auto" w:fill="FFFFFF"/>
          <w:lang w:val="hy-AM" w:eastAsia="en-US"/>
        </w:rPr>
        <w:t>(այսուհետ՝ շահառու)</w:t>
      </w:r>
      <w:r w:rsidR="00E4697E" w:rsidRPr="001B0A1C">
        <w:rPr>
          <w:rFonts w:ascii="GHEA Grapalat" w:hAnsi="GHEA Grapalat"/>
          <w:sz w:val="24"/>
          <w:szCs w:val="24"/>
          <w:lang w:val="hy-AM" w:eastAsia="en-US"/>
        </w:rPr>
        <w:t xml:space="preserve"> </w:t>
      </w:r>
      <w:r w:rsidR="00CE0603" w:rsidRPr="001B0A1C">
        <w:rPr>
          <w:rFonts w:ascii="GHEA Grapalat" w:hAnsi="GHEA Grapalat"/>
          <w:sz w:val="24"/>
          <w:szCs w:val="24"/>
          <w:lang w:val="hy-AM"/>
        </w:rPr>
        <w:t xml:space="preserve"> </w:t>
      </w:r>
      <w:r w:rsidR="00C9075D" w:rsidRPr="001B0A1C">
        <w:rPr>
          <w:rFonts w:ascii="GHEA Grapalat" w:hAnsi="GHEA Grapalat"/>
          <w:sz w:val="24"/>
          <w:szCs w:val="24"/>
          <w:lang w:val="hy-AM"/>
        </w:rPr>
        <w:t xml:space="preserve">կրած վնասների </w:t>
      </w:r>
      <w:r w:rsidR="00C41ABB" w:rsidRPr="001B0A1C">
        <w:rPr>
          <w:rFonts w:ascii="GHEA Grapalat" w:hAnsi="GHEA Grapalat"/>
          <w:sz w:val="24"/>
          <w:szCs w:val="24"/>
          <w:lang w:val="hy-AM"/>
        </w:rPr>
        <w:t>մեղմանը</w:t>
      </w:r>
      <w:r w:rsidR="00C36676" w:rsidRPr="001B0A1C">
        <w:rPr>
          <w:rFonts w:ascii="GHEA Grapalat" w:hAnsi="GHEA Grapalat"/>
          <w:sz w:val="24"/>
          <w:szCs w:val="24"/>
          <w:lang w:val="hy-AM"/>
        </w:rPr>
        <w:t>։</w:t>
      </w:r>
    </w:p>
    <w:p w14:paraId="1A64EDE7" w14:textId="53406386" w:rsidR="00925EFE" w:rsidRPr="001B0A1C" w:rsidRDefault="00925EFE" w:rsidP="00E4697E">
      <w:pPr>
        <w:shd w:val="clear" w:color="auto" w:fill="FFFFFF"/>
        <w:tabs>
          <w:tab w:val="left" w:pos="284"/>
        </w:tabs>
        <w:spacing w:line="360" w:lineRule="auto"/>
        <w:ind w:firstLine="284"/>
        <w:jc w:val="both"/>
        <w:rPr>
          <w:rFonts w:ascii="GHEA Grapalat" w:hAnsi="GHEA Grapalat" w:cs="Courier New"/>
          <w:sz w:val="24"/>
          <w:szCs w:val="24"/>
          <w:shd w:val="clear" w:color="auto" w:fill="FFFFFF"/>
          <w:lang w:val="hy-AM" w:eastAsia="en-US"/>
        </w:rPr>
      </w:pPr>
      <w:bookmarkStart w:id="12" w:name="_Hlk170487617"/>
      <w:bookmarkStart w:id="13" w:name="_Hlk170739439"/>
      <w:r w:rsidRPr="001B0A1C">
        <w:rPr>
          <w:rFonts w:ascii="GHEA Grapalat" w:hAnsi="GHEA Grapalat" w:cs="GHEA Grapalat"/>
          <w:sz w:val="24"/>
          <w:szCs w:val="24"/>
          <w:shd w:val="clear" w:color="auto" w:fill="FFFFFF"/>
          <w:lang w:val="hy-AM" w:eastAsia="en-US"/>
        </w:rPr>
        <w:t>Սույն կարգով</w:t>
      </w:r>
      <w:r w:rsidRPr="001B0A1C">
        <w:rPr>
          <w:rFonts w:ascii="GHEA Grapalat" w:hAnsi="GHEA Grapalat"/>
          <w:sz w:val="24"/>
          <w:szCs w:val="24"/>
          <w:lang w:val="hy-AM" w:eastAsia="en-US"/>
        </w:rPr>
        <w:t xml:space="preserve"> </w:t>
      </w:r>
      <w:r w:rsidR="00E915B2" w:rsidRPr="001B0A1C">
        <w:rPr>
          <w:rFonts w:ascii="GHEA Grapalat" w:hAnsi="GHEA Grapalat"/>
          <w:sz w:val="24"/>
          <w:szCs w:val="24"/>
          <w:lang w:val="hy-AM" w:eastAsia="en-US"/>
        </w:rPr>
        <w:t xml:space="preserve">վնասի փոխհատուցման </w:t>
      </w:r>
      <w:r w:rsidRPr="001B0A1C">
        <w:rPr>
          <w:rFonts w:ascii="GHEA Grapalat" w:hAnsi="GHEA Grapalat"/>
          <w:sz w:val="24"/>
          <w:szCs w:val="24"/>
          <w:lang w:val="hy-AM" w:eastAsia="en-US"/>
        </w:rPr>
        <w:t>շահառու է հանդիսանում</w:t>
      </w:r>
      <w:bookmarkEnd w:id="12"/>
      <w:bookmarkEnd w:id="13"/>
      <w:r w:rsidR="00E4697E" w:rsidRPr="001B0A1C">
        <w:rPr>
          <w:rFonts w:ascii="GHEA Grapalat" w:hAnsi="GHEA Grapalat"/>
          <w:sz w:val="24"/>
          <w:szCs w:val="24"/>
          <w:lang w:val="hy-AM" w:eastAsia="en-US"/>
        </w:rPr>
        <w:t>՝</w:t>
      </w:r>
    </w:p>
    <w:p w14:paraId="01FF7487" w14:textId="5399FC14" w:rsidR="00DA33E8" w:rsidRDefault="00972548" w:rsidP="00AB2381">
      <w:pPr>
        <w:pStyle w:val="NormalWeb"/>
        <w:numPr>
          <w:ilvl w:val="1"/>
          <w:numId w:val="25"/>
        </w:numPr>
        <w:shd w:val="clear" w:color="auto" w:fill="FFFFFF"/>
        <w:tabs>
          <w:tab w:val="left" w:pos="709"/>
        </w:tabs>
        <w:spacing w:before="0" w:beforeAutospacing="0" w:after="0" w:afterAutospacing="0" w:line="360" w:lineRule="auto"/>
        <w:ind w:left="0" w:firstLine="284"/>
        <w:jc w:val="both"/>
        <w:rPr>
          <w:rFonts w:ascii="GHEA Grapalat" w:hAnsi="GHEA Grapalat" w:cs="GHEA Grapalat"/>
          <w:shd w:val="clear" w:color="auto" w:fill="FFFFFF"/>
          <w:lang w:val="hy-AM"/>
        </w:rPr>
      </w:pPr>
      <w:bookmarkStart w:id="14" w:name="_Hlk170218743"/>
      <w:r w:rsidRPr="004B51F4">
        <w:rPr>
          <w:rFonts w:ascii="GHEA Grapalat" w:hAnsi="GHEA Grapalat"/>
          <w:lang w:val="hy-AM"/>
        </w:rPr>
        <w:t>համայնքների տնտեսությունների գրքերում</w:t>
      </w:r>
      <w:r>
        <w:rPr>
          <w:rFonts w:ascii="GHEA Grapalat" w:hAnsi="GHEA Grapalat"/>
          <w:lang w:val="hy-AM"/>
        </w:rPr>
        <w:t xml:space="preserve"> </w:t>
      </w:r>
      <w:r w:rsidRPr="00676CD9">
        <w:rPr>
          <w:rFonts w:ascii="GHEA Grapalat" w:hAnsi="GHEA Grapalat"/>
          <w:lang w:val="hy-AM"/>
        </w:rPr>
        <w:t>(</w:t>
      </w:r>
      <w:r>
        <w:rPr>
          <w:rFonts w:ascii="GHEA Grapalat" w:hAnsi="GHEA Grapalat"/>
          <w:lang w:val="hy-AM"/>
        </w:rPr>
        <w:t xml:space="preserve">բացառությամբ </w:t>
      </w:r>
      <w:r w:rsidRPr="004B51F4">
        <w:rPr>
          <w:rFonts w:ascii="GHEA Grapalat" w:eastAsia="MS Mincho" w:hAnsi="GHEA Grapalat" w:cs="MS Mincho"/>
          <w:lang w:val="hy-AM" w:eastAsia="ru-RU"/>
        </w:rPr>
        <w:t>ծիածանափայլ</w:t>
      </w:r>
      <w:r w:rsidRPr="004B51F4">
        <w:rPr>
          <w:rFonts w:ascii="Calibri" w:eastAsia="MS Mincho" w:hAnsi="Calibri" w:cs="Calibri"/>
          <w:lang w:val="hy-AM" w:eastAsia="ru-RU"/>
        </w:rPr>
        <w:t> </w:t>
      </w:r>
      <w:r w:rsidRPr="004B51F4">
        <w:rPr>
          <w:rFonts w:ascii="GHEA Grapalat" w:eastAsia="MS Mincho" w:hAnsi="GHEA Grapalat" w:cs="MS Mincho"/>
          <w:lang w:val="hy-AM" w:eastAsia="ru-RU"/>
        </w:rPr>
        <w:t>իշխանի մայրական</w:t>
      </w:r>
      <w:r w:rsidRPr="004B51F4">
        <w:rPr>
          <w:rFonts w:ascii="Calibri" w:eastAsia="MS Mincho" w:hAnsi="Calibri" w:cs="Calibri"/>
          <w:lang w:val="hy-AM" w:eastAsia="ru-RU"/>
        </w:rPr>
        <w:t> </w:t>
      </w:r>
      <w:r w:rsidRPr="004B51F4">
        <w:rPr>
          <w:rFonts w:ascii="GHEA Grapalat" w:eastAsia="MS Mincho" w:hAnsi="GHEA Grapalat" w:cs="MS Mincho"/>
          <w:lang w:val="hy-AM" w:eastAsia="ru-RU"/>
        </w:rPr>
        <w:t>կազմ</w:t>
      </w:r>
      <w:r>
        <w:rPr>
          <w:rFonts w:ascii="GHEA Grapalat" w:eastAsia="MS Mincho" w:hAnsi="GHEA Grapalat" w:cs="MS Mincho"/>
          <w:lang w:val="hy-AM" w:eastAsia="ru-RU"/>
        </w:rPr>
        <w:t>ի, որի դեպքում պետք է լինի համայնքում հաշվառված, ջրօգտագործման և ջրհեռացման թույլտվություն ունեցող, արդյունագործական ձկնաբուծական գործունեություն իրականացնող տնտեսություն</w:t>
      </w:r>
      <w:r w:rsidRPr="00676CD9">
        <w:rPr>
          <w:rFonts w:ascii="GHEA Grapalat" w:hAnsi="GHEA Grapalat"/>
          <w:lang w:val="hy-AM"/>
        </w:rPr>
        <w:t>)</w:t>
      </w:r>
      <w:r w:rsidRPr="004B51F4">
        <w:rPr>
          <w:rFonts w:ascii="GHEA Grapalat" w:hAnsi="GHEA Grapalat"/>
          <w:lang w:val="hy-AM"/>
        </w:rPr>
        <w:t xml:space="preserve"> հաշվառված (խոշոր եղջերավոր կենդանիների դեպքում՝ նաև </w:t>
      </w:r>
      <w:r w:rsidRPr="004B51F4">
        <w:rPr>
          <w:rFonts w:ascii="Arial Unicode" w:hAnsi="Arial Unicode"/>
          <w:sz w:val="21"/>
          <w:szCs w:val="21"/>
          <w:shd w:val="clear" w:color="auto" w:fill="FFFFFF"/>
          <w:lang w:val="hy-AM"/>
        </w:rPr>
        <w:t> </w:t>
      </w:r>
      <w:r w:rsidRPr="004B51F4">
        <w:rPr>
          <w:rFonts w:ascii="GHEA Grapalat" w:hAnsi="GHEA Grapalat"/>
          <w:lang w:val="hy-AM"/>
        </w:rPr>
        <w:t xml:space="preserve">«ԱՆԻ ՊԱՍ» էլեկտրոնային տեղեկատվական համակարգի տվյալների հետ համադրված) և </w:t>
      </w:r>
      <w:r w:rsidRPr="004B51F4">
        <w:rPr>
          <w:rFonts w:ascii="GHEA Grapalat" w:eastAsia="GHEA Grapalat" w:hAnsi="GHEA Grapalat" w:cs="GHEA Grapalat"/>
          <w:lang w:val="hy-AM"/>
        </w:rPr>
        <w:t>2024 թվականի մայիսի 25-26-ը տեղացած հորդառատ անձրևներով պայմանավորված հեղեղումների պատճառով առաջացած արտակարգ իրավիճակի հետևանքով պատճառված վնասների գնահատման (գույքագրման) համայնքային հանձնաժողովների</w:t>
      </w:r>
      <w:r>
        <w:rPr>
          <w:rFonts w:ascii="GHEA Grapalat" w:eastAsia="GHEA Grapalat" w:hAnsi="GHEA Grapalat" w:cs="GHEA Grapalat"/>
          <w:lang w:val="hy-AM"/>
        </w:rPr>
        <w:t xml:space="preserve"> </w:t>
      </w:r>
      <w:r w:rsidRPr="004B51F4">
        <w:rPr>
          <w:rFonts w:ascii="GHEA Grapalat" w:eastAsia="GHEA Grapalat" w:hAnsi="GHEA Grapalat" w:cs="GHEA Grapalat"/>
          <w:lang w:val="hy-AM"/>
        </w:rPr>
        <w:t>(</w:t>
      </w:r>
      <w:r>
        <w:rPr>
          <w:rFonts w:ascii="GHEA Grapalat" w:eastAsia="GHEA Grapalat" w:hAnsi="GHEA Grapalat" w:cs="GHEA Grapalat"/>
          <w:lang w:val="hy-AM"/>
        </w:rPr>
        <w:t xml:space="preserve">այսուհետ՝ </w:t>
      </w:r>
      <w:r w:rsidRPr="004B51F4">
        <w:rPr>
          <w:rFonts w:ascii="GHEA Grapalat" w:eastAsia="GHEA Grapalat" w:hAnsi="GHEA Grapalat" w:cs="GHEA Grapalat"/>
          <w:lang w:val="hy-AM"/>
        </w:rPr>
        <w:t>համայնքային հանձնաժողովներ) կողմից կազմված, արտակարգ իրավիճակի հետևանքով պատճառված վնասների գնահատման մարզային հանձնաժողովներում</w:t>
      </w:r>
      <w:r>
        <w:rPr>
          <w:rFonts w:ascii="GHEA Grapalat" w:eastAsia="GHEA Grapalat" w:hAnsi="GHEA Grapalat" w:cs="GHEA Grapalat"/>
          <w:lang w:val="hy-AM"/>
        </w:rPr>
        <w:t xml:space="preserve"> </w:t>
      </w:r>
      <w:r w:rsidRPr="004B51F4">
        <w:rPr>
          <w:rFonts w:ascii="GHEA Grapalat" w:eastAsia="GHEA Grapalat" w:hAnsi="GHEA Grapalat" w:cs="GHEA Grapalat"/>
          <w:lang w:val="hy-AM"/>
        </w:rPr>
        <w:t>(</w:t>
      </w:r>
      <w:r>
        <w:rPr>
          <w:rFonts w:ascii="GHEA Grapalat" w:eastAsia="GHEA Grapalat" w:hAnsi="GHEA Grapalat" w:cs="GHEA Grapalat"/>
          <w:lang w:val="hy-AM"/>
        </w:rPr>
        <w:t>այսուհետ՝ մարզ</w:t>
      </w:r>
      <w:r w:rsidRPr="004B51F4">
        <w:rPr>
          <w:rFonts w:ascii="GHEA Grapalat" w:eastAsia="GHEA Grapalat" w:hAnsi="GHEA Grapalat" w:cs="GHEA Grapalat"/>
          <w:lang w:val="hy-AM"/>
        </w:rPr>
        <w:t>ային հանձնաժողովներ) քննարկված, արտակարգ իրավիճակի հետևանքով պատճառված վնասների գնահատման հանրապետական հանձնաժողովի</w:t>
      </w:r>
      <w:r>
        <w:rPr>
          <w:rFonts w:ascii="GHEA Grapalat" w:eastAsia="GHEA Grapalat" w:hAnsi="GHEA Grapalat" w:cs="GHEA Grapalat"/>
          <w:lang w:val="hy-AM"/>
        </w:rPr>
        <w:t xml:space="preserve"> </w:t>
      </w:r>
      <w:r w:rsidRPr="004B51F4">
        <w:rPr>
          <w:rFonts w:ascii="GHEA Grapalat" w:eastAsia="GHEA Grapalat" w:hAnsi="GHEA Grapalat" w:cs="GHEA Grapalat"/>
          <w:lang w:val="hy-AM"/>
        </w:rPr>
        <w:t>(</w:t>
      </w:r>
      <w:r>
        <w:rPr>
          <w:rFonts w:ascii="GHEA Grapalat" w:eastAsia="GHEA Grapalat" w:hAnsi="GHEA Grapalat" w:cs="GHEA Grapalat"/>
          <w:lang w:val="hy-AM"/>
        </w:rPr>
        <w:t xml:space="preserve">այսուհետ՝ </w:t>
      </w:r>
      <w:r w:rsidRPr="004B51F4">
        <w:rPr>
          <w:rFonts w:ascii="GHEA Grapalat" w:eastAsia="GHEA Grapalat" w:hAnsi="GHEA Grapalat" w:cs="GHEA Grapalat"/>
          <w:lang w:val="hy-AM"/>
        </w:rPr>
        <w:t>հա</w:t>
      </w:r>
      <w:r>
        <w:rPr>
          <w:rFonts w:ascii="GHEA Grapalat" w:eastAsia="GHEA Grapalat" w:hAnsi="GHEA Grapalat" w:cs="GHEA Grapalat"/>
          <w:lang w:val="hy-AM"/>
        </w:rPr>
        <w:t>նրապետական</w:t>
      </w:r>
      <w:r w:rsidRPr="004B51F4">
        <w:rPr>
          <w:rFonts w:ascii="GHEA Grapalat" w:eastAsia="GHEA Grapalat" w:hAnsi="GHEA Grapalat" w:cs="GHEA Grapalat"/>
          <w:lang w:val="hy-AM"/>
        </w:rPr>
        <w:t xml:space="preserve"> հանձնաժողով) կողմից հաստատված </w:t>
      </w:r>
      <w:r w:rsidRPr="004B51F4">
        <w:rPr>
          <w:rFonts w:ascii="GHEA Grapalat" w:hAnsi="GHEA Grapalat" w:cs="GHEA Grapalat"/>
          <w:shd w:val="clear" w:color="auto" w:fill="FFFFFF"/>
          <w:lang w:val="hy-AM"/>
        </w:rPr>
        <w:t>տվյալներով</w:t>
      </w:r>
      <w:r w:rsidRPr="004B51F4">
        <w:rPr>
          <w:rFonts w:ascii="GHEA Grapalat" w:hAnsi="GHEA Grapalat"/>
          <w:shd w:val="clear" w:color="auto" w:fill="FFFFFF"/>
          <w:lang w:val="hy-AM"/>
        </w:rPr>
        <w:t xml:space="preserve"> անկած </w:t>
      </w:r>
      <w:r w:rsidRPr="004B51F4">
        <w:rPr>
          <w:rFonts w:ascii="GHEA Grapalat" w:hAnsi="GHEA Grapalat" w:cs="GHEA Grapalat"/>
          <w:shd w:val="clear" w:color="auto" w:fill="FFFFFF"/>
          <w:lang w:val="hy-AM"/>
        </w:rPr>
        <w:t xml:space="preserve">կամ կորսված </w:t>
      </w:r>
      <w:r w:rsidRPr="004B51F4">
        <w:rPr>
          <w:rFonts w:ascii="GHEA Grapalat" w:hAnsi="GHEA Grapalat"/>
          <w:lang w:val="hy-AM"/>
        </w:rPr>
        <w:t xml:space="preserve">գյուղատնտեսական կենդանիներ ունեցող </w:t>
      </w:r>
      <w:r w:rsidRPr="004B51F4">
        <w:rPr>
          <w:rFonts w:ascii="GHEA Grapalat" w:hAnsi="GHEA Grapalat" w:cs="GHEA Grapalat"/>
          <w:shd w:val="clear" w:color="auto" w:fill="FFFFFF"/>
          <w:lang w:val="hy-AM"/>
        </w:rPr>
        <w:t>ֆիզիկական և իրավաբանական անձինք, անհատ ձեռնարկատերերը</w:t>
      </w:r>
      <w:r w:rsidR="00DA33E8">
        <w:rPr>
          <w:rFonts w:ascii="GHEA Grapalat" w:hAnsi="GHEA Grapalat" w:cs="GHEA Grapalat"/>
          <w:shd w:val="clear" w:color="auto" w:fill="FFFFFF"/>
          <w:lang w:val="hy-AM"/>
        </w:rPr>
        <w:t xml:space="preserve">։ </w:t>
      </w:r>
      <w:bookmarkStart w:id="15" w:name="_Hlk173168886"/>
      <w:r w:rsidR="00DA33E8">
        <w:rPr>
          <w:rFonts w:ascii="GHEA Grapalat" w:hAnsi="GHEA Grapalat" w:cs="GHEA Grapalat"/>
          <w:shd w:val="clear" w:color="auto" w:fill="FFFFFF"/>
          <w:lang w:val="hy-AM"/>
        </w:rPr>
        <w:t>Փ</w:t>
      </w:r>
      <w:r w:rsidR="00DA33E8" w:rsidRPr="004B51F4">
        <w:rPr>
          <w:rFonts w:ascii="GHEA Grapalat" w:hAnsi="GHEA Grapalat" w:cs="GHEA Grapalat"/>
          <w:shd w:val="clear" w:color="auto" w:fill="FFFFFF"/>
          <w:lang w:val="hy-AM"/>
        </w:rPr>
        <w:t xml:space="preserve">ոխհատուցումը </w:t>
      </w:r>
      <w:r w:rsidR="00DA33E8" w:rsidRPr="004B51F4">
        <w:rPr>
          <w:rFonts w:ascii="GHEA Grapalat" w:hAnsi="GHEA Grapalat" w:cs="GHEA Grapalat"/>
          <w:shd w:val="clear" w:color="auto" w:fill="FFFFFF"/>
          <w:lang w:val="hy-AM"/>
        </w:rPr>
        <w:lastRenderedPageBreak/>
        <w:t>տրամադրվում է</w:t>
      </w:r>
      <w:r w:rsidR="00DA33E8" w:rsidRPr="00DA33E8">
        <w:rPr>
          <w:rFonts w:ascii="GHEA Grapalat" w:hAnsi="GHEA Grapalat" w:cs="GHEA Grapalat"/>
          <w:shd w:val="clear" w:color="auto" w:fill="FFFFFF"/>
          <w:lang w:val="hy-AM"/>
        </w:rPr>
        <w:t xml:space="preserve"> </w:t>
      </w:r>
      <w:r w:rsidR="00DA33E8" w:rsidRPr="00764864">
        <w:rPr>
          <w:rFonts w:ascii="GHEA Grapalat" w:hAnsi="GHEA Grapalat" w:cs="GHEA Grapalat"/>
          <w:shd w:val="clear" w:color="auto" w:fill="FFFFFF"/>
          <w:lang w:val="hy-AM"/>
        </w:rPr>
        <w:t>Աղյուսակում նշված միավորի հաշվով փոխհատուցման ենթակա գումարի 100 տոկոսի չափով</w:t>
      </w:r>
      <w:r w:rsidR="00DA33E8">
        <w:rPr>
          <w:rFonts w:ascii="GHEA Grapalat" w:hAnsi="GHEA Grapalat" w:cs="GHEA Grapalat"/>
          <w:shd w:val="clear" w:color="auto" w:fill="FFFFFF"/>
          <w:lang w:val="hy-AM"/>
        </w:rPr>
        <w:t>։</w:t>
      </w:r>
      <w:bookmarkEnd w:id="15"/>
    </w:p>
    <w:p w14:paraId="40260435" w14:textId="131D31C3" w:rsidR="00DA33E8" w:rsidRDefault="00B6427E" w:rsidP="00B6427E">
      <w:pPr>
        <w:pStyle w:val="NormalWeb"/>
        <w:numPr>
          <w:ilvl w:val="1"/>
          <w:numId w:val="25"/>
        </w:numPr>
        <w:shd w:val="clear" w:color="auto" w:fill="FFFFFF"/>
        <w:tabs>
          <w:tab w:val="left" w:pos="709"/>
        </w:tabs>
        <w:spacing w:before="0" w:beforeAutospacing="0" w:after="0" w:afterAutospacing="0" w:line="360" w:lineRule="auto"/>
        <w:ind w:left="0" w:firstLine="284"/>
        <w:jc w:val="both"/>
        <w:rPr>
          <w:rFonts w:ascii="GHEA Grapalat" w:hAnsi="GHEA Grapalat" w:cs="GHEA Grapalat"/>
          <w:shd w:val="clear" w:color="auto" w:fill="FFFFFF"/>
          <w:lang w:val="hy-AM"/>
        </w:rPr>
      </w:pPr>
      <w:bookmarkStart w:id="16" w:name="_Hlk172115493"/>
      <w:r w:rsidRPr="00B6427E">
        <w:rPr>
          <w:rFonts w:ascii="GHEA Grapalat" w:hAnsi="GHEA Grapalat"/>
          <w:lang w:val="hy-AM"/>
        </w:rPr>
        <w:t>համայնքների տնտեսությունների գրքերում չհաշվառված (բացառությամբ խոշոր եղջերավոր կենդանիների</w:t>
      </w:r>
      <w:r w:rsidRPr="00B6427E">
        <w:rPr>
          <w:rFonts w:ascii="GHEA Grapalat" w:hAnsi="GHEA Grapalat"/>
          <w:color w:val="FF0000"/>
          <w:lang w:val="hy-AM"/>
        </w:rPr>
        <w:t xml:space="preserve"> </w:t>
      </w:r>
      <w:r w:rsidRPr="00B6427E">
        <w:rPr>
          <w:rFonts w:ascii="GHEA Grapalat" w:hAnsi="GHEA Grapalat"/>
          <w:lang w:val="hy-AM"/>
        </w:rPr>
        <w:t xml:space="preserve">և </w:t>
      </w:r>
      <w:r w:rsidRPr="00B6427E">
        <w:rPr>
          <w:rFonts w:ascii="GHEA Grapalat" w:eastAsia="MS Mincho" w:hAnsi="GHEA Grapalat" w:cs="MS Mincho"/>
          <w:lang w:val="hy-AM" w:eastAsia="ru-RU"/>
        </w:rPr>
        <w:t>ծիածանափայլ</w:t>
      </w:r>
      <w:r w:rsidRPr="00B6427E">
        <w:rPr>
          <w:rFonts w:ascii="Calibri" w:eastAsia="MS Mincho" w:hAnsi="Calibri" w:cs="Calibri"/>
          <w:lang w:val="hy-AM" w:eastAsia="ru-RU"/>
        </w:rPr>
        <w:t> </w:t>
      </w:r>
      <w:r w:rsidRPr="00B6427E">
        <w:rPr>
          <w:rFonts w:ascii="GHEA Grapalat" w:eastAsia="MS Mincho" w:hAnsi="GHEA Grapalat" w:cs="MS Mincho"/>
          <w:lang w:val="hy-AM" w:eastAsia="ru-RU"/>
        </w:rPr>
        <w:t>իշխանի մայրական</w:t>
      </w:r>
      <w:r w:rsidRPr="00B6427E">
        <w:rPr>
          <w:rFonts w:ascii="Calibri" w:eastAsia="MS Mincho" w:hAnsi="Calibri" w:cs="Calibri"/>
          <w:lang w:val="hy-AM" w:eastAsia="ru-RU"/>
        </w:rPr>
        <w:t> </w:t>
      </w:r>
      <w:r w:rsidRPr="00B6427E">
        <w:rPr>
          <w:rFonts w:ascii="GHEA Grapalat" w:eastAsia="MS Mincho" w:hAnsi="GHEA Grapalat" w:cs="MS Mincho"/>
          <w:lang w:val="hy-AM" w:eastAsia="ru-RU"/>
        </w:rPr>
        <w:t>կազմի</w:t>
      </w:r>
      <w:r w:rsidRPr="00B6427E">
        <w:rPr>
          <w:rFonts w:ascii="GHEA Grapalat" w:hAnsi="GHEA Grapalat"/>
          <w:lang w:val="hy-AM"/>
        </w:rPr>
        <w:t>), սակայն</w:t>
      </w:r>
      <w:r w:rsidRPr="00B6427E">
        <w:rPr>
          <w:rFonts w:ascii="GHEA Grapalat" w:eastAsia="GHEA Grapalat" w:hAnsi="GHEA Grapalat" w:cs="GHEA Grapalat"/>
          <w:lang w:val="hy-AM"/>
        </w:rPr>
        <w:t xml:space="preserve"> համայնքային հանձնաժողովների կողմից կազմված, մարզային հանձնաժողովներում քննարկված, հանրապետական հանձնաժողովի կողմից հաստատված </w:t>
      </w:r>
      <w:r w:rsidRPr="00B6427E">
        <w:rPr>
          <w:rFonts w:ascii="GHEA Grapalat" w:hAnsi="GHEA Grapalat" w:cs="GHEA Grapalat"/>
          <w:shd w:val="clear" w:color="auto" w:fill="FFFFFF"/>
          <w:lang w:val="hy-AM"/>
        </w:rPr>
        <w:t>տվյալներով</w:t>
      </w:r>
      <w:r w:rsidRPr="00B6427E">
        <w:rPr>
          <w:rFonts w:ascii="GHEA Grapalat" w:hAnsi="GHEA Grapalat"/>
          <w:shd w:val="clear" w:color="auto" w:fill="FFFFFF"/>
          <w:lang w:val="hy-AM"/>
        </w:rPr>
        <w:t xml:space="preserve"> անկած </w:t>
      </w:r>
      <w:r w:rsidRPr="00B6427E">
        <w:rPr>
          <w:rFonts w:ascii="GHEA Grapalat" w:hAnsi="GHEA Grapalat" w:cs="GHEA Grapalat"/>
          <w:shd w:val="clear" w:color="auto" w:fill="FFFFFF"/>
          <w:lang w:val="hy-AM"/>
        </w:rPr>
        <w:t xml:space="preserve">կամ կորսված </w:t>
      </w:r>
      <w:r w:rsidRPr="00B6427E">
        <w:rPr>
          <w:rFonts w:ascii="GHEA Grapalat" w:hAnsi="GHEA Grapalat"/>
          <w:lang w:val="hy-AM"/>
        </w:rPr>
        <w:t xml:space="preserve">գյուղատնտեսական կենդանիներ ունեցող </w:t>
      </w:r>
      <w:r w:rsidRPr="00B6427E">
        <w:rPr>
          <w:rFonts w:ascii="GHEA Grapalat" w:hAnsi="GHEA Grapalat" w:cs="GHEA Grapalat"/>
          <w:shd w:val="clear" w:color="auto" w:fill="FFFFFF"/>
          <w:lang w:val="hy-AM"/>
        </w:rPr>
        <w:t>ֆիզիկական և իրավաբանական անձինք, անհատ ձեռնարկատերերը</w:t>
      </w:r>
      <w:r>
        <w:rPr>
          <w:rFonts w:ascii="GHEA Grapalat" w:hAnsi="GHEA Grapalat" w:cs="GHEA Grapalat"/>
          <w:shd w:val="clear" w:color="auto" w:fill="FFFFFF"/>
          <w:lang w:val="hy-AM"/>
        </w:rPr>
        <w:t xml:space="preserve">։ </w:t>
      </w:r>
      <w:r w:rsidR="00DA33E8" w:rsidRPr="00B6427E">
        <w:rPr>
          <w:rFonts w:ascii="GHEA Grapalat" w:hAnsi="GHEA Grapalat" w:cs="GHEA Grapalat"/>
          <w:shd w:val="clear" w:color="auto" w:fill="FFFFFF"/>
          <w:lang w:val="hy-AM"/>
        </w:rPr>
        <w:t>Փոխհատուցումը տրամադրվում է Աղյուսակում նշված միավորի հաշվով փոխհատուցման ենթակա գումարի 50 տոկոսի չափով։</w:t>
      </w:r>
    </w:p>
    <w:bookmarkEnd w:id="16"/>
    <w:p w14:paraId="0D7C42B2" w14:textId="44DBB607" w:rsidR="00DA33E8" w:rsidRDefault="00B6427E" w:rsidP="00B6427E">
      <w:pPr>
        <w:pStyle w:val="NormalWeb"/>
        <w:numPr>
          <w:ilvl w:val="1"/>
          <w:numId w:val="25"/>
        </w:numPr>
        <w:shd w:val="clear" w:color="auto" w:fill="FFFFFF"/>
        <w:tabs>
          <w:tab w:val="left" w:pos="709"/>
        </w:tabs>
        <w:spacing w:before="0" w:beforeAutospacing="0" w:after="0" w:afterAutospacing="0" w:line="360" w:lineRule="auto"/>
        <w:ind w:left="0" w:firstLine="284"/>
        <w:jc w:val="both"/>
        <w:rPr>
          <w:rFonts w:ascii="GHEA Grapalat" w:hAnsi="GHEA Grapalat" w:cs="GHEA Grapalat"/>
          <w:shd w:val="clear" w:color="auto" w:fill="FFFFFF"/>
          <w:lang w:val="hy-AM"/>
        </w:rPr>
      </w:pPr>
      <w:r w:rsidRPr="00B6427E">
        <w:rPr>
          <w:rFonts w:ascii="GHEA Grapalat" w:hAnsi="GHEA Grapalat"/>
          <w:lang w:val="hy-AM"/>
        </w:rPr>
        <w:t xml:space="preserve">տնամերձ հողամասի նկատմամբ անշարժ գույքի սեփականության իրավունք ունեցող </w:t>
      </w:r>
      <w:r w:rsidRPr="00B6427E">
        <w:rPr>
          <w:rFonts w:ascii="Calibri" w:hAnsi="Calibri" w:cs="Calibri"/>
          <w:shd w:val="clear" w:color="auto" w:fill="FFFFFF"/>
          <w:lang w:val="hy-AM"/>
        </w:rPr>
        <w:t xml:space="preserve"> </w:t>
      </w:r>
      <w:r w:rsidRPr="00B6427E">
        <w:rPr>
          <w:rFonts w:ascii="GHEA Grapalat" w:hAnsi="GHEA Grapalat"/>
          <w:lang w:val="hy-AM"/>
        </w:rPr>
        <w:t>կամ սեփականատիրոջ կողմից չօգտագործման դեպքում՝ անշարժ գույքի սեփականության իրավունքի առկայությամբ հողամասը օգտագործող (համայնքի ղեկավարի կողմից հավաստված)</w:t>
      </w:r>
      <w:r w:rsidRPr="00B6427E">
        <w:rPr>
          <w:rFonts w:ascii="Calibri" w:hAnsi="Calibri" w:cs="Calibri"/>
          <w:shd w:val="clear" w:color="auto" w:fill="FFFFFF"/>
          <w:lang w:val="hy-AM"/>
        </w:rPr>
        <w:t xml:space="preserve"> </w:t>
      </w:r>
      <w:r w:rsidRPr="00B6427E">
        <w:rPr>
          <w:rFonts w:ascii="GHEA Grapalat" w:eastAsia="GHEA Grapalat" w:hAnsi="GHEA Grapalat" w:cs="GHEA Grapalat"/>
          <w:lang w:val="hy-AM"/>
        </w:rPr>
        <w:t>և</w:t>
      </w:r>
      <w:r w:rsidRPr="00B6427E">
        <w:rPr>
          <w:rFonts w:ascii="Calibri" w:hAnsi="Calibri" w:cs="Calibri"/>
          <w:shd w:val="clear" w:color="auto" w:fill="FFFFFF"/>
          <w:lang w:val="hy-AM"/>
        </w:rPr>
        <w:t xml:space="preserve"> </w:t>
      </w:r>
      <w:r w:rsidRPr="00B6427E">
        <w:rPr>
          <w:rFonts w:ascii="GHEA Grapalat" w:eastAsia="GHEA Grapalat" w:hAnsi="GHEA Grapalat" w:cs="GHEA Grapalat"/>
          <w:lang w:val="hy-AM"/>
        </w:rPr>
        <w:t xml:space="preserve"> համայնքային հանձնաժողովների կողմից կազմված, մարզային հանձնաժողովներում քննարկված, հանրապետական հանձնաժողովի կողմից հաստատված </w:t>
      </w:r>
      <w:r w:rsidRPr="00B6427E">
        <w:rPr>
          <w:rFonts w:ascii="GHEA Grapalat" w:hAnsi="GHEA Grapalat" w:cs="GHEA Grapalat"/>
          <w:shd w:val="clear" w:color="auto" w:fill="FFFFFF"/>
          <w:lang w:val="hy-AM"/>
        </w:rPr>
        <w:t xml:space="preserve">տվյալներով </w:t>
      </w:r>
      <w:r w:rsidRPr="00B6427E">
        <w:rPr>
          <w:rFonts w:ascii="GHEA Grapalat" w:hAnsi="GHEA Grapalat"/>
          <w:shd w:val="clear" w:color="auto" w:fill="FFFFFF"/>
          <w:lang w:val="hy-AM"/>
        </w:rPr>
        <w:t xml:space="preserve">այդ հողամասում </w:t>
      </w:r>
      <w:r w:rsidRPr="00B6427E">
        <w:rPr>
          <w:rFonts w:ascii="GHEA Grapalat" w:hAnsi="GHEA Grapalat"/>
          <w:lang w:val="hy-AM"/>
        </w:rPr>
        <w:t>ոչնչացված</w:t>
      </w:r>
      <w:r w:rsidRPr="00B6427E">
        <w:rPr>
          <w:rFonts w:ascii="GHEA Grapalat" w:hAnsi="GHEA Grapalat" w:cs="GHEA Grapalat"/>
          <w:shd w:val="clear" w:color="auto" w:fill="FFFFFF"/>
          <w:lang w:val="hy-AM"/>
        </w:rPr>
        <w:t xml:space="preserve"> կամ կորսված կամ վնասված </w:t>
      </w:r>
      <w:r w:rsidRPr="00B6427E">
        <w:rPr>
          <w:rFonts w:ascii="GHEA Grapalat" w:hAnsi="GHEA Grapalat"/>
          <w:lang w:val="hy-AM"/>
        </w:rPr>
        <w:t>պտղատու ծառեր, հատապտղի թփեր ու ցանքատարածություններ</w:t>
      </w:r>
      <w:r w:rsidRPr="00B6427E">
        <w:rPr>
          <w:rFonts w:ascii="GHEA Grapalat" w:hAnsi="GHEA Grapalat" w:cs="GHEA Grapalat"/>
          <w:shd w:val="clear" w:color="auto" w:fill="FFFFFF"/>
          <w:lang w:val="hy-AM"/>
        </w:rPr>
        <w:t xml:space="preserve"> ունեցող ֆիզիկական և իրավաբանական անձինք, անհատ ձեռնարկատերերը</w:t>
      </w:r>
      <w:r>
        <w:rPr>
          <w:rFonts w:ascii="Sylfaen" w:eastAsia="MS Mincho" w:hAnsi="Sylfaen" w:cs="MS Mincho"/>
          <w:shd w:val="clear" w:color="auto" w:fill="FFFFFF"/>
          <w:lang w:val="hy-AM"/>
        </w:rPr>
        <w:t>։</w:t>
      </w:r>
      <w:r w:rsidR="00DA33E8" w:rsidRPr="00B6427E">
        <w:rPr>
          <w:rFonts w:ascii="GHEA Grapalat" w:hAnsi="GHEA Grapalat" w:cs="GHEA Grapalat"/>
          <w:shd w:val="clear" w:color="auto" w:fill="FFFFFF"/>
          <w:lang w:val="hy-AM"/>
        </w:rPr>
        <w:t xml:space="preserve"> Փոխհատուցումը տրամադրվում է մեկ հողամասի (անկախ տնամերձ հողամասի մակերեսից) հաշվով՝ 150</w:t>
      </w:r>
      <w:r w:rsidR="00DA33E8" w:rsidRPr="00B6427E">
        <w:rPr>
          <w:rFonts w:ascii="Calibri" w:hAnsi="Calibri" w:cs="Calibri"/>
          <w:shd w:val="clear" w:color="auto" w:fill="FFFFFF"/>
          <w:lang w:val="hy-AM"/>
        </w:rPr>
        <w:t> </w:t>
      </w:r>
      <w:r w:rsidR="00DA33E8" w:rsidRPr="00B6427E">
        <w:rPr>
          <w:rFonts w:ascii="GHEA Grapalat" w:hAnsi="GHEA Grapalat" w:cs="GHEA Grapalat"/>
          <w:shd w:val="clear" w:color="auto" w:fill="FFFFFF"/>
          <w:lang w:val="hy-AM"/>
        </w:rPr>
        <w:t>000 դրամի չափով։</w:t>
      </w:r>
    </w:p>
    <w:p w14:paraId="73175E2F" w14:textId="2F103DC8" w:rsidR="00DA33E8" w:rsidRDefault="00B6427E" w:rsidP="00B6427E">
      <w:pPr>
        <w:pStyle w:val="NormalWeb"/>
        <w:numPr>
          <w:ilvl w:val="1"/>
          <w:numId w:val="25"/>
        </w:numPr>
        <w:shd w:val="clear" w:color="auto" w:fill="FFFFFF"/>
        <w:tabs>
          <w:tab w:val="left" w:pos="709"/>
        </w:tabs>
        <w:spacing w:before="0" w:beforeAutospacing="0" w:after="0" w:afterAutospacing="0" w:line="360" w:lineRule="auto"/>
        <w:ind w:left="0" w:firstLine="284"/>
        <w:jc w:val="both"/>
        <w:rPr>
          <w:rFonts w:ascii="GHEA Grapalat" w:hAnsi="GHEA Grapalat" w:cs="GHEA Grapalat"/>
          <w:shd w:val="clear" w:color="auto" w:fill="FFFFFF"/>
          <w:lang w:val="hy-AM"/>
        </w:rPr>
      </w:pPr>
      <w:r w:rsidRPr="00B6427E">
        <w:rPr>
          <w:rFonts w:ascii="GHEA Grapalat" w:hAnsi="GHEA Grapalat" w:cs="GHEA Grapalat"/>
          <w:shd w:val="clear" w:color="auto" w:fill="FFFFFF"/>
          <w:lang w:val="hy-AM"/>
        </w:rPr>
        <w:t xml:space="preserve">գյուղատնտեսական նշանակության հողամասի </w:t>
      </w:r>
      <w:r w:rsidRPr="00B6427E">
        <w:rPr>
          <w:rFonts w:ascii="GHEA Grapalat" w:hAnsi="GHEA Grapalat"/>
          <w:lang w:val="hy-AM"/>
        </w:rPr>
        <w:t>նկատմամբ անշարժ գույքի սեփականության իրավունք ունեցող կամ սեփականատիրոջ կողմից չօգտագործման դեպքում՝ անշարժ գույքի սեփականության իրավունքի առկայությամբ հողամասը օգտագործող (համայնքի ղեկավարի կողմից հավաստված)</w:t>
      </w:r>
      <w:r w:rsidRPr="00B6427E">
        <w:rPr>
          <w:rFonts w:ascii="Calibri" w:hAnsi="Calibri" w:cs="Calibri"/>
          <w:shd w:val="clear" w:color="auto" w:fill="FFFFFF"/>
          <w:lang w:val="hy-AM"/>
        </w:rPr>
        <w:t xml:space="preserve"> </w:t>
      </w:r>
      <w:r w:rsidRPr="00B6427E">
        <w:rPr>
          <w:rFonts w:ascii="GHEA Grapalat" w:hAnsi="GHEA Grapalat"/>
          <w:lang w:val="hy-AM"/>
        </w:rPr>
        <w:t>և</w:t>
      </w:r>
      <w:r w:rsidRPr="00B6427E">
        <w:rPr>
          <w:rFonts w:ascii="GHEA Grapalat" w:eastAsia="GHEA Grapalat" w:hAnsi="GHEA Grapalat" w:cs="GHEA Grapalat"/>
          <w:lang w:val="hy-AM"/>
        </w:rPr>
        <w:t xml:space="preserve"> համայնքային հանձնաժողովների կողմից կազմված, մարզային հանձնաժողովներում քննարկված, հանրապետական հանձնաժողովի կողմից հաստատված </w:t>
      </w:r>
      <w:r w:rsidRPr="00B6427E">
        <w:rPr>
          <w:rFonts w:ascii="GHEA Grapalat" w:hAnsi="GHEA Grapalat" w:cs="GHEA Grapalat"/>
          <w:shd w:val="clear" w:color="auto" w:fill="FFFFFF"/>
          <w:lang w:val="hy-AM"/>
        </w:rPr>
        <w:t xml:space="preserve">տվյալներով </w:t>
      </w:r>
      <w:r w:rsidRPr="00B6427E">
        <w:rPr>
          <w:rFonts w:ascii="GHEA Grapalat" w:hAnsi="GHEA Grapalat"/>
          <w:shd w:val="clear" w:color="auto" w:fill="FFFFFF"/>
          <w:lang w:val="hy-AM"/>
        </w:rPr>
        <w:t xml:space="preserve">այդ հողամասում </w:t>
      </w:r>
      <w:r w:rsidRPr="00B6427E">
        <w:rPr>
          <w:rFonts w:ascii="GHEA Grapalat" w:hAnsi="GHEA Grapalat"/>
          <w:lang w:val="hy-AM"/>
        </w:rPr>
        <w:t>ոչնչացված</w:t>
      </w:r>
      <w:r w:rsidRPr="00B6427E">
        <w:rPr>
          <w:rFonts w:ascii="GHEA Grapalat" w:hAnsi="GHEA Grapalat" w:cs="GHEA Grapalat"/>
          <w:shd w:val="clear" w:color="auto" w:fill="FFFFFF"/>
          <w:lang w:val="hy-AM"/>
        </w:rPr>
        <w:t xml:space="preserve"> կամ կորսված կամ վնասված </w:t>
      </w:r>
      <w:r w:rsidRPr="00B6427E">
        <w:rPr>
          <w:rFonts w:ascii="GHEA Grapalat" w:hAnsi="GHEA Grapalat"/>
          <w:lang w:val="hy-AM"/>
        </w:rPr>
        <w:t>պտղատու ծառեր, հատապտղի թփեր ու ցանքատարածություններ</w:t>
      </w:r>
      <w:r w:rsidRPr="00B6427E">
        <w:rPr>
          <w:rFonts w:ascii="GHEA Grapalat" w:hAnsi="GHEA Grapalat" w:cs="GHEA Grapalat"/>
          <w:shd w:val="clear" w:color="auto" w:fill="FFFFFF"/>
          <w:lang w:val="hy-AM"/>
        </w:rPr>
        <w:t xml:space="preserve"> ունեցող ֆիզիկական և իրավաբանական անձինք, անհատ ձեռնարկատերերը</w:t>
      </w:r>
      <w:r w:rsidR="00DA33E8" w:rsidRPr="00B6427E">
        <w:rPr>
          <w:rFonts w:ascii="Sylfaen" w:eastAsia="MS Mincho" w:hAnsi="Sylfaen" w:cs="MS Mincho"/>
          <w:shd w:val="clear" w:color="auto" w:fill="FFFFFF"/>
          <w:lang w:val="hy-AM"/>
        </w:rPr>
        <w:t xml:space="preserve">։ </w:t>
      </w:r>
      <w:r w:rsidR="00DA33E8" w:rsidRPr="00B6427E">
        <w:rPr>
          <w:rFonts w:ascii="GHEA Grapalat" w:hAnsi="GHEA Grapalat" w:cs="GHEA Grapalat"/>
          <w:shd w:val="clear" w:color="auto" w:fill="FFFFFF"/>
          <w:lang w:val="hy-AM"/>
        </w:rPr>
        <w:t>Փոխհատուցումը տրամադրվում է Աղյուսակում նշված միավորի հաշվով փոխհատուցման ենթակա գումարի 100 տոկոսի չափով։</w:t>
      </w:r>
    </w:p>
    <w:p w14:paraId="628521C4" w14:textId="368FDEAC" w:rsidR="00DA33E8" w:rsidRPr="00B6427E" w:rsidRDefault="00DA33E8" w:rsidP="00B6427E">
      <w:pPr>
        <w:pStyle w:val="NormalWeb"/>
        <w:numPr>
          <w:ilvl w:val="1"/>
          <w:numId w:val="25"/>
        </w:numPr>
        <w:shd w:val="clear" w:color="auto" w:fill="FFFFFF"/>
        <w:tabs>
          <w:tab w:val="left" w:pos="709"/>
        </w:tabs>
        <w:spacing w:before="0" w:beforeAutospacing="0" w:after="0" w:afterAutospacing="0" w:line="360" w:lineRule="auto"/>
        <w:ind w:left="0" w:firstLine="284"/>
        <w:jc w:val="both"/>
        <w:rPr>
          <w:rFonts w:ascii="GHEA Grapalat" w:hAnsi="GHEA Grapalat" w:cs="GHEA Grapalat"/>
          <w:shd w:val="clear" w:color="auto" w:fill="FFFFFF"/>
          <w:lang w:val="hy-AM"/>
        </w:rPr>
      </w:pPr>
      <w:r w:rsidRPr="00B6427E">
        <w:rPr>
          <w:rFonts w:ascii="Calibri" w:hAnsi="Calibri" w:cs="Calibri"/>
          <w:shd w:val="clear" w:color="auto" w:fill="FFFFFF"/>
          <w:lang w:val="hy-AM"/>
        </w:rPr>
        <w:lastRenderedPageBreak/>
        <w:t> </w:t>
      </w:r>
      <w:r w:rsidR="00B6427E" w:rsidRPr="004B51F4">
        <w:rPr>
          <w:rFonts w:ascii="GHEA Grapalat" w:hAnsi="GHEA Grapalat" w:cs="GHEA Grapalat"/>
          <w:shd w:val="clear" w:color="auto" w:fill="FFFFFF"/>
          <w:lang w:val="hy-AM"/>
        </w:rPr>
        <w:t xml:space="preserve">գյուղատնտեսական նշանակության հողամասի </w:t>
      </w:r>
      <w:r w:rsidR="00B6427E" w:rsidRPr="004B51F4">
        <w:rPr>
          <w:rFonts w:ascii="GHEA Grapalat" w:hAnsi="GHEA Grapalat"/>
          <w:lang w:val="hy-AM"/>
        </w:rPr>
        <w:t>նկատմամբ սեփականության իրավունքի  բացակայության պայմաններում հողամասը օգտագործող (համայնքի ղեկավարի կողմից հավաստված)</w:t>
      </w:r>
      <w:r w:rsidR="00B6427E" w:rsidRPr="004B51F4">
        <w:rPr>
          <w:rFonts w:ascii="Calibri" w:hAnsi="Calibri" w:cs="Calibri"/>
          <w:shd w:val="clear" w:color="auto" w:fill="FFFFFF"/>
          <w:lang w:val="hy-AM"/>
        </w:rPr>
        <w:t xml:space="preserve">  </w:t>
      </w:r>
      <w:r w:rsidR="00B6427E" w:rsidRPr="004B51F4">
        <w:rPr>
          <w:rFonts w:ascii="GHEA Grapalat" w:eastAsia="GHEA Grapalat" w:hAnsi="GHEA Grapalat" w:cs="GHEA Grapalat"/>
          <w:lang w:val="hy-AM"/>
        </w:rPr>
        <w:t>և</w:t>
      </w:r>
      <w:r w:rsidR="00B6427E" w:rsidRPr="004B51F4">
        <w:rPr>
          <w:rFonts w:ascii="Calibri" w:hAnsi="Calibri" w:cs="Calibri"/>
          <w:shd w:val="clear" w:color="auto" w:fill="FFFFFF"/>
          <w:lang w:val="hy-AM"/>
        </w:rPr>
        <w:t xml:space="preserve"> </w:t>
      </w:r>
      <w:r w:rsidR="00B6427E" w:rsidRPr="004B51F4">
        <w:rPr>
          <w:rFonts w:ascii="GHEA Grapalat" w:eastAsia="GHEA Grapalat" w:hAnsi="GHEA Grapalat" w:cs="GHEA Grapalat"/>
          <w:lang w:val="hy-AM"/>
        </w:rPr>
        <w:t xml:space="preserve"> համայնքային հանձնաժողովների կողմից կազմված, մարզային հանձնաժողովներում քննարկված, հանրապետական հանձնաժողովի կողմից հաստատված </w:t>
      </w:r>
      <w:r w:rsidR="00B6427E" w:rsidRPr="004B51F4">
        <w:rPr>
          <w:rFonts w:ascii="GHEA Grapalat" w:hAnsi="GHEA Grapalat" w:cs="GHEA Grapalat"/>
          <w:shd w:val="clear" w:color="auto" w:fill="FFFFFF"/>
          <w:lang w:val="hy-AM"/>
        </w:rPr>
        <w:t xml:space="preserve">տվյալներով </w:t>
      </w:r>
      <w:r w:rsidR="00B6427E" w:rsidRPr="004B51F4">
        <w:rPr>
          <w:rFonts w:ascii="GHEA Grapalat" w:hAnsi="GHEA Grapalat"/>
          <w:shd w:val="clear" w:color="auto" w:fill="FFFFFF"/>
          <w:lang w:val="hy-AM"/>
        </w:rPr>
        <w:t xml:space="preserve">օգտագործվող հողամասում </w:t>
      </w:r>
      <w:r w:rsidR="00B6427E" w:rsidRPr="004B51F4">
        <w:rPr>
          <w:rFonts w:ascii="GHEA Grapalat" w:hAnsi="GHEA Grapalat"/>
          <w:lang w:val="hy-AM"/>
        </w:rPr>
        <w:t>ոչնչացված</w:t>
      </w:r>
      <w:r w:rsidR="00B6427E" w:rsidRPr="004B51F4">
        <w:rPr>
          <w:rFonts w:ascii="GHEA Grapalat" w:hAnsi="GHEA Grapalat" w:cs="GHEA Grapalat"/>
          <w:shd w:val="clear" w:color="auto" w:fill="FFFFFF"/>
          <w:lang w:val="hy-AM"/>
        </w:rPr>
        <w:t xml:space="preserve"> կամ կորսված կամ վնասված </w:t>
      </w:r>
      <w:r w:rsidR="00B6427E" w:rsidRPr="004B51F4">
        <w:rPr>
          <w:rFonts w:ascii="GHEA Grapalat" w:hAnsi="GHEA Grapalat"/>
          <w:lang w:val="hy-AM"/>
        </w:rPr>
        <w:t>պտղատու ծառեր, հատապտղի թփեր ու ցանքատարածություններ</w:t>
      </w:r>
      <w:r w:rsidR="00B6427E" w:rsidRPr="004B51F4">
        <w:rPr>
          <w:rFonts w:ascii="GHEA Grapalat" w:hAnsi="GHEA Grapalat" w:cs="GHEA Grapalat"/>
          <w:shd w:val="clear" w:color="auto" w:fill="FFFFFF"/>
          <w:lang w:val="hy-AM"/>
        </w:rPr>
        <w:t xml:space="preserve"> ունեցող ֆիզիկական և իրավաբանական անձինք, անհատ ձեռնարկատերերը</w:t>
      </w:r>
      <w:r w:rsidRPr="00B6427E">
        <w:rPr>
          <w:rFonts w:ascii="Sylfaen" w:eastAsia="MS Mincho" w:hAnsi="Sylfaen" w:cs="MS Mincho"/>
          <w:shd w:val="clear" w:color="auto" w:fill="FFFFFF"/>
          <w:lang w:val="hy-AM"/>
        </w:rPr>
        <w:t>։</w:t>
      </w:r>
      <w:r w:rsidRPr="00B6427E">
        <w:rPr>
          <w:rFonts w:ascii="GHEA Grapalat" w:hAnsi="GHEA Grapalat" w:cs="GHEA Grapalat"/>
          <w:shd w:val="clear" w:color="auto" w:fill="FFFFFF"/>
          <w:lang w:val="hy-AM"/>
        </w:rPr>
        <w:t xml:space="preserve"> Փոխհատուցումը տրամադրվում է </w:t>
      </w:r>
      <w:r w:rsidR="000316A2">
        <w:rPr>
          <w:rFonts w:ascii="GHEA Grapalat" w:hAnsi="GHEA Grapalat" w:cs="GHEA Grapalat"/>
          <w:shd w:val="clear" w:color="auto" w:fill="FFFFFF"/>
          <w:lang w:val="hy-AM"/>
        </w:rPr>
        <w:t>Ա</w:t>
      </w:r>
      <w:r w:rsidRPr="00B6427E">
        <w:rPr>
          <w:rFonts w:ascii="GHEA Grapalat" w:hAnsi="GHEA Grapalat" w:cs="GHEA Grapalat"/>
          <w:shd w:val="clear" w:color="auto" w:fill="FFFFFF"/>
          <w:lang w:val="hy-AM"/>
        </w:rPr>
        <w:t>ղյուսակում նշված միավորի հաշվով փոխհատուցման ենթակա գումարի 30 տոկոսի չափով։</w:t>
      </w:r>
    </w:p>
    <w:p w14:paraId="67CD95A4" w14:textId="764906AF" w:rsidR="00DA33E8" w:rsidRPr="00E953FA" w:rsidRDefault="005B6703" w:rsidP="00844BFE">
      <w:pPr>
        <w:pStyle w:val="NormalWeb"/>
        <w:shd w:val="clear" w:color="auto" w:fill="FFFFFF"/>
        <w:spacing w:before="0" w:beforeAutospacing="0" w:after="0" w:afterAutospacing="0" w:line="360" w:lineRule="auto"/>
        <w:ind w:firstLine="284"/>
        <w:jc w:val="both"/>
        <w:rPr>
          <w:rFonts w:ascii="GHEA Grapalat" w:hAnsi="GHEA Grapalat" w:cs="GHEA Grapalat"/>
          <w:shd w:val="clear" w:color="auto" w:fill="FFFFFF"/>
          <w:lang w:val="hy-AM"/>
        </w:rPr>
      </w:pPr>
      <w:r w:rsidRPr="00E3497B">
        <w:rPr>
          <w:rFonts w:ascii="GHEA Grapalat" w:hAnsi="GHEA Grapalat" w:cs="GHEA Grapalat"/>
          <w:shd w:val="clear" w:color="auto" w:fill="FFFFFF"/>
          <w:lang w:val="hy-AM"/>
        </w:rPr>
        <w:t xml:space="preserve">Կարգը հաստատվելուց հետո շահառուները մինչև 2024 թվականի սեպտեմբերի </w:t>
      </w:r>
      <w:r w:rsidR="00ED3942">
        <w:rPr>
          <w:rFonts w:ascii="GHEA Grapalat" w:hAnsi="GHEA Grapalat" w:cs="GHEA Grapalat"/>
          <w:shd w:val="clear" w:color="auto" w:fill="FFFFFF"/>
          <w:lang w:val="hy-AM"/>
        </w:rPr>
        <w:t>6</w:t>
      </w:r>
      <w:r w:rsidRPr="00E3497B">
        <w:rPr>
          <w:rFonts w:ascii="GHEA Grapalat" w:hAnsi="GHEA Grapalat" w:cs="GHEA Grapalat"/>
          <w:shd w:val="clear" w:color="auto" w:fill="FFFFFF"/>
          <w:lang w:val="hy-AM"/>
        </w:rPr>
        <w:t>-ը դիմում են համայնքի ղեկավարին՝ դիմումում նշելով կարգի</w:t>
      </w:r>
      <w:r w:rsidR="00F002FF">
        <w:rPr>
          <w:rFonts w:ascii="GHEA Grapalat" w:hAnsi="GHEA Grapalat" w:cs="GHEA Grapalat"/>
          <w:shd w:val="clear" w:color="auto" w:fill="FFFFFF"/>
          <w:lang w:val="hy-AM"/>
        </w:rPr>
        <w:t xml:space="preserve">ն </w:t>
      </w:r>
      <w:r w:rsidRPr="00E3497B">
        <w:rPr>
          <w:rFonts w:ascii="GHEA Grapalat" w:hAnsi="GHEA Grapalat" w:cs="GHEA Grapalat"/>
          <w:shd w:val="clear" w:color="auto" w:fill="FFFFFF"/>
          <w:lang w:val="hy-AM"/>
        </w:rPr>
        <w:t>համապատասխան փոխհատուցում ստանալու մասին՝ նշելով կրած վնասի տեսակ</w:t>
      </w:r>
      <w:r>
        <w:rPr>
          <w:rFonts w:ascii="GHEA Grapalat" w:hAnsi="GHEA Grapalat" w:cs="GHEA Grapalat"/>
          <w:shd w:val="clear" w:color="auto" w:fill="FFFFFF"/>
          <w:lang w:val="hy-AM"/>
        </w:rPr>
        <w:t>ի</w:t>
      </w:r>
      <w:r w:rsidRPr="00E3497B">
        <w:rPr>
          <w:rFonts w:ascii="GHEA Grapalat" w:hAnsi="GHEA Grapalat" w:cs="GHEA Grapalat"/>
          <w:shd w:val="clear" w:color="auto" w:fill="FFFFFF"/>
          <w:lang w:val="hy-AM"/>
        </w:rPr>
        <w:t>,  բնակության/գտնվելու վայրի, հեռախոսահամարի, էլեկտրոնային փոստի հասցեի և բանկային հաշվեհամարի վերաբերյալ տեղեկատվություն, ինչպես նաև դիմումին կից ներկայացվում է անձը հաստատող փաստաթ</w:t>
      </w:r>
      <w:r>
        <w:rPr>
          <w:rFonts w:ascii="GHEA Grapalat" w:hAnsi="GHEA Grapalat" w:cs="GHEA Grapalat"/>
          <w:shd w:val="clear" w:color="auto" w:fill="FFFFFF"/>
          <w:lang w:val="hy-AM"/>
        </w:rPr>
        <w:t>ղթի պատճենը</w:t>
      </w:r>
      <w:r w:rsidRPr="00E3497B">
        <w:rPr>
          <w:rFonts w:ascii="GHEA Grapalat" w:hAnsi="GHEA Grapalat" w:cs="GHEA Grapalat"/>
          <w:shd w:val="clear" w:color="auto" w:fill="FFFFFF"/>
          <w:lang w:val="hy-AM"/>
        </w:rPr>
        <w:t>, ոչնչացված կամ կորսված կամ վնասված պտղատու ծառերի, հատապտղի թփերի ու ցանքատարածությունների դեպքում՝ անշարժ գույքի (հողամասի) նկատմամբ իրավունքի գրանցման վկայականի պատճենը (առկայության դեպքում) և կարգին համապատասխան անշարժ գույքի օգտագործումը հիմնավորող</w:t>
      </w:r>
      <w:r w:rsidRPr="00E3497B">
        <w:rPr>
          <w:rFonts w:ascii="GHEA Grapalat" w:hAnsi="GHEA Grapalat" w:cs="GHEA Grapalat"/>
          <w:lang w:val="hy-AM"/>
        </w:rPr>
        <w:t xml:space="preserve"> </w:t>
      </w:r>
      <w:r w:rsidR="001D55B4">
        <w:rPr>
          <w:rFonts w:ascii="GHEA Grapalat" w:hAnsi="GHEA Grapalat" w:cs="GHEA Grapalat"/>
          <w:lang w:val="hy-AM"/>
        </w:rPr>
        <w:t xml:space="preserve">կամ </w:t>
      </w:r>
      <w:r w:rsidR="001D55B4" w:rsidRPr="00E3497B">
        <w:rPr>
          <w:rFonts w:ascii="GHEA Grapalat" w:hAnsi="GHEA Grapalat" w:cs="GHEA Grapalat"/>
          <w:lang w:val="hy-AM"/>
        </w:rPr>
        <w:t xml:space="preserve">այլ </w:t>
      </w:r>
      <w:r w:rsidRPr="00E3497B">
        <w:rPr>
          <w:rFonts w:ascii="GHEA Grapalat" w:hAnsi="GHEA Grapalat" w:cs="GHEA Grapalat"/>
          <w:lang w:val="hy-AM"/>
        </w:rPr>
        <w:t>փաստաթղթեր։</w:t>
      </w:r>
      <w:r w:rsidR="001D55B4">
        <w:rPr>
          <w:rFonts w:ascii="GHEA Grapalat" w:hAnsi="GHEA Grapalat" w:cs="GHEA Grapalat"/>
          <w:lang w:val="hy-AM"/>
        </w:rPr>
        <w:t xml:space="preserve"> </w:t>
      </w:r>
      <w:r w:rsidR="00DA33E8">
        <w:rPr>
          <w:rFonts w:ascii="GHEA Grapalat" w:hAnsi="GHEA Grapalat" w:cs="GHEA Grapalat"/>
          <w:lang w:val="hy-AM"/>
        </w:rPr>
        <w:t xml:space="preserve">Դիմումը մերժվում է, եթե դիմումում ներկայացված տվյալները հավաստի չեն, կամ </w:t>
      </w:r>
      <w:r w:rsidR="00DA33E8" w:rsidRPr="00E953FA">
        <w:rPr>
          <w:rFonts w:ascii="GHEA Grapalat" w:hAnsi="GHEA Grapalat" w:cs="GHEA Grapalat"/>
          <w:lang w:val="hy-AM"/>
        </w:rPr>
        <w:t xml:space="preserve">դիմումը չի համապատասխանում կարգի պահանջներին </w:t>
      </w:r>
      <w:r w:rsidR="00DA33E8">
        <w:rPr>
          <w:rFonts w:ascii="GHEA Grapalat" w:hAnsi="GHEA Grapalat" w:cs="GHEA Grapalat"/>
          <w:lang w:val="hy-AM"/>
        </w:rPr>
        <w:t xml:space="preserve">կամ դիմողը կարգի իմաստով չի հանդիսանում շահառու։ </w:t>
      </w:r>
      <w:r w:rsidR="00DA33E8" w:rsidRPr="00E953FA">
        <w:rPr>
          <w:rFonts w:ascii="GHEA Grapalat" w:hAnsi="GHEA Grapalat" w:cs="GHEA Grapalat"/>
          <w:shd w:val="clear" w:color="auto" w:fill="FFFFFF"/>
          <w:lang w:val="hy-AM"/>
        </w:rPr>
        <w:t xml:space="preserve">Դիմումը հաստատելու կամ մերժելու մասին անմիջապես էլեկտրոնային հաղորդագրություն է ուղարկվում շահառուի հետադարձ կապի էլեկտրոնային փոստի հասցեին կամ բջջային հեռախոսահամարին։ Էլեկտրոնային հաղորդագրությունը պարունակում է  դիմումատուի տվյալները, դիմումը ներկայացնելու ամսաթիվը, </w:t>
      </w:r>
      <w:r w:rsidR="000316A2">
        <w:rPr>
          <w:rFonts w:ascii="GHEA Grapalat" w:hAnsi="GHEA Grapalat" w:cs="GHEA Grapalat"/>
          <w:shd w:val="clear" w:color="auto" w:fill="FFFFFF"/>
          <w:lang w:val="hy-AM"/>
        </w:rPr>
        <w:t xml:space="preserve">հաստատումը, </w:t>
      </w:r>
      <w:r w:rsidR="00DA33E8" w:rsidRPr="00E953FA">
        <w:rPr>
          <w:rFonts w:ascii="GHEA Grapalat" w:hAnsi="GHEA Grapalat" w:cs="GHEA Grapalat"/>
          <w:shd w:val="clear" w:color="auto" w:fill="FFFFFF"/>
          <w:lang w:val="hy-AM"/>
        </w:rPr>
        <w:t>իսկ դիմումը մերժելու դեպքում՝ նաև մերժելու հիմքերը։</w:t>
      </w:r>
    </w:p>
    <w:bookmarkEnd w:id="14"/>
    <w:p w14:paraId="664597DB" w14:textId="46C52A25" w:rsidR="00972548" w:rsidRPr="004B51F4" w:rsidRDefault="00972548" w:rsidP="00972548">
      <w:pPr>
        <w:pStyle w:val="NormalWeb"/>
        <w:shd w:val="clear" w:color="auto" w:fill="FFFFFF"/>
        <w:spacing w:before="0" w:beforeAutospacing="0" w:after="0" w:afterAutospacing="0" w:line="360" w:lineRule="auto"/>
        <w:jc w:val="both"/>
        <w:rPr>
          <w:rFonts w:ascii="GHEA Grapalat" w:hAnsi="GHEA Grapalat" w:cs="GHEA Grapalat"/>
          <w:shd w:val="clear" w:color="auto" w:fill="FFFFFF"/>
          <w:lang w:val="hy-AM"/>
        </w:rPr>
      </w:pPr>
      <w:r>
        <w:rPr>
          <w:rFonts w:ascii="GHEA Grapalat" w:hAnsi="GHEA Grapalat" w:cs="GHEA Grapalat"/>
          <w:shd w:val="clear" w:color="auto" w:fill="FFFFFF"/>
          <w:lang w:val="hy-AM"/>
        </w:rPr>
        <w:t xml:space="preserve">      </w:t>
      </w:r>
      <w:r w:rsidRPr="004B51F4">
        <w:rPr>
          <w:rFonts w:ascii="GHEA Grapalat" w:hAnsi="GHEA Grapalat" w:cs="GHEA Grapalat"/>
          <w:shd w:val="clear" w:color="auto" w:fill="FFFFFF"/>
          <w:lang w:val="hy-AM"/>
        </w:rPr>
        <w:t xml:space="preserve">Կարգով </w:t>
      </w:r>
      <w:r>
        <w:rPr>
          <w:rFonts w:ascii="GHEA Grapalat" w:hAnsi="GHEA Grapalat" w:cs="GHEA Grapalat"/>
          <w:shd w:val="clear" w:color="auto" w:fill="FFFFFF"/>
          <w:lang w:val="hy-AM"/>
        </w:rPr>
        <w:t xml:space="preserve">սահմանված </w:t>
      </w:r>
      <w:r w:rsidRPr="004B51F4">
        <w:rPr>
          <w:rFonts w:ascii="GHEA Grapalat" w:hAnsi="GHEA Grapalat" w:cs="GHEA Grapalat"/>
          <w:shd w:val="clear" w:color="auto" w:fill="FFFFFF"/>
          <w:lang w:val="hy-AM"/>
        </w:rPr>
        <w:t>փոխհատուցումը տրամադրվում է ՆԳՆ-ի կողմից</w:t>
      </w:r>
      <w:r w:rsidRPr="004B51F4">
        <w:rPr>
          <w:rFonts w:ascii="GHEA Grapalat" w:eastAsia="GHEA Grapalat" w:hAnsi="GHEA Grapalat" w:cs="GHEA Grapalat"/>
          <w:lang w:val="hy-AM"/>
        </w:rPr>
        <w:t xml:space="preserve"> </w:t>
      </w:r>
      <w:r>
        <w:rPr>
          <w:rFonts w:ascii="GHEA Grapalat" w:eastAsia="GHEA Grapalat" w:hAnsi="GHEA Grapalat" w:cs="GHEA Grapalat"/>
          <w:lang w:val="hy-AM"/>
        </w:rPr>
        <w:t>Ն</w:t>
      </w:r>
      <w:r w:rsidRPr="004B51F4">
        <w:rPr>
          <w:rFonts w:ascii="GHEA Grapalat" w:eastAsia="GHEA Grapalat" w:hAnsi="GHEA Grapalat" w:cs="GHEA Grapalat"/>
          <w:lang w:val="hy-AM"/>
        </w:rPr>
        <w:t>ախարարությանը տրամադրված</w:t>
      </w:r>
      <w:r>
        <w:rPr>
          <w:rFonts w:ascii="GHEA Grapalat" w:eastAsia="GHEA Grapalat" w:hAnsi="GHEA Grapalat" w:cs="GHEA Grapalat"/>
          <w:lang w:val="hy-AM"/>
        </w:rPr>
        <w:t>,</w:t>
      </w:r>
      <w:r w:rsidRPr="004B51F4">
        <w:rPr>
          <w:rFonts w:ascii="GHEA Grapalat" w:eastAsia="GHEA Grapalat" w:hAnsi="GHEA Grapalat" w:cs="GHEA Grapalat"/>
          <w:lang w:val="hy-AM"/>
        </w:rPr>
        <w:t xml:space="preserve"> համայնքային հանձնաժողովների կողմից կազմված</w:t>
      </w:r>
      <w:r>
        <w:rPr>
          <w:rFonts w:ascii="GHEA Grapalat" w:eastAsia="GHEA Grapalat" w:hAnsi="GHEA Grapalat" w:cs="GHEA Grapalat"/>
          <w:lang w:val="hy-AM"/>
        </w:rPr>
        <w:t>,</w:t>
      </w:r>
      <w:r w:rsidRPr="004B51F4">
        <w:rPr>
          <w:rFonts w:ascii="GHEA Grapalat" w:eastAsia="GHEA Grapalat" w:hAnsi="GHEA Grapalat" w:cs="GHEA Grapalat"/>
          <w:lang w:val="hy-AM"/>
        </w:rPr>
        <w:t xml:space="preserve"> մարզային հանձնաժողովներում քննարկված </w:t>
      </w:r>
      <w:r>
        <w:rPr>
          <w:rFonts w:ascii="GHEA Grapalat" w:eastAsia="GHEA Grapalat" w:hAnsi="GHEA Grapalat" w:cs="GHEA Grapalat"/>
          <w:lang w:val="hy-AM"/>
        </w:rPr>
        <w:t xml:space="preserve">և </w:t>
      </w:r>
      <w:r w:rsidRPr="004B51F4">
        <w:rPr>
          <w:rFonts w:ascii="GHEA Grapalat" w:eastAsia="GHEA Grapalat" w:hAnsi="GHEA Grapalat" w:cs="GHEA Grapalat"/>
          <w:lang w:val="hy-AM"/>
        </w:rPr>
        <w:t xml:space="preserve">հանրապետական հանձնաժողովի կողմից հաստատված </w:t>
      </w:r>
      <w:r w:rsidRPr="004B51F4">
        <w:rPr>
          <w:rFonts w:ascii="GHEA Grapalat" w:eastAsia="GHEA Grapalat" w:hAnsi="GHEA Grapalat" w:cs="GHEA Grapalat"/>
          <w:lang w:val="hy-AM"/>
        </w:rPr>
        <w:lastRenderedPageBreak/>
        <w:t>կարգի 2-րդ կետի պահանջներին համապատասխան շահառուների վերաբերյալ կազմված ակտերի հիման վրա</w:t>
      </w:r>
      <w:r w:rsidRPr="004B51F4">
        <w:rPr>
          <w:rFonts w:ascii="GHEA Grapalat" w:hAnsi="GHEA Grapalat"/>
          <w:lang w:val="hy-AM"/>
        </w:rPr>
        <w:t xml:space="preserve">: </w:t>
      </w:r>
    </w:p>
    <w:p w14:paraId="5983919A" w14:textId="4F5FAF88" w:rsidR="00890A19" w:rsidRDefault="004E3E6E" w:rsidP="00890A19">
      <w:pPr>
        <w:pStyle w:val="NormalWeb"/>
        <w:shd w:val="clear" w:color="auto" w:fill="FFFFFF"/>
        <w:spacing w:before="0" w:beforeAutospacing="0" w:after="0" w:afterAutospacing="0" w:line="360" w:lineRule="auto"/>
        <w:ind w:firstLine="284"/>
        <w:jc w:val="both"/>
        <w:rPr>
          <w:rFonts w:ascii="GHEA Grapalat" w:eastAsia="GHEA Grapalat" w:hAnsi="GHEA Grapalat" w:cs="GHEA Grapalat"/>
          <w:lang w:val="hy-AM"/>
        </w:rPr>
      </w:pPr>
      <w:r w:rsidRPr="001B0A1C">
        <w:rPr>
          <w:rFonts w:ascii="GHEA Grapalat" w:hAnsi="GHEA Grapalat"/>
          <w:lang w:val="hy-AM"/>
        </w:rPr>
        <w:t xml:space="preserve"> </w:t>
      </w:r>
      <w:r w:rsidR="003F448C" w:rsidRPr="001B0A1C">
        <w:rPr>
          <w:rFonts w:ascii="GHEA Grapalat" w:hAnsi="GHEA Grapalat" w:cs="GHEA Grapalat"/>
          <w:shd w:val="clear" w:color="auto" w:fill="FFFFFF"/>
          <w:lang w:val="hy-AM"/>
        </w:rPr>
        <w:t>Նախարարություն</w:t>
      </w:r>
      <w:r w:rsidR="00B81ED9">
        <w:rPr>
          <w:rFonts w:ascii="GHEA Grapalat" w:hAnsi="GHEA Grapalat" w:cs="GHEA Grapalat"/>
          <w:shd w:val="clear" w:color="auto" w:fill="FFFFFF"/>
          <w:lang w:val="hy-AM"/>
        </w:rPr>
        <w:t xml:space="preserve">ը ՆԳՆ-ի կողմից հանրապետական հանձնաժողովի կողմից հաստատված ակտերը </w:t>
      </w:r>
      <w:r w:rsidR="003F448C" w:rsidRPr="001B0A1C">
        <w:rPr>
          <w:rFonts w:ascii="GHEA Grapalat" w:hAnsi="GHEA Grapalat" w:cs="GHEA Grapalat"/>
          <w:shd w:val="clear" w:color="auto" w:fill="FFFFFF"/>
          <w:lang w:val="hy-AM"/>
        </w:rPr>
        <w:t xml:space="preserve"> </w:t>
      </w:r>
      <w:r w:rsidR="00B81ED9">
        <w:rPr>
          <w:rFonts w:ascii="GHEA Grapalat" w:hAnsi="GHEA Grapalat" w:cs="GHEA Grapalat"/>
          <w:shd w:val="clear" w:color="auto" w:fill="FFFFFF"/>
          <w:lang w:val="hy-AM"/>
        </w:rPr>
        <w:t xml:space="preserve">ստանալուց հետո </w:t>
      </w:r>
      <w:r w:rsidR="00B81ED9" w:rsidRPr="00B81ED9">
        <w:rPr>
          <w:rFonts w:ascii="GHEA Grapalat" w:eastAsia="GHEA Grapalat" w:hAnsi="GHEA Grapalat" w:cs="GHEA Grapalat"/>
          <w:lang w:val="hy-AM"/>
        </w:rPr>
        <w:t xml:space="preserve">ակտերում </w:t>
      </w:r>
      <w:r w:rsidR="00B81ED9">
        <w:rPr>
          <w:rFonts w:ascii="GHEA Grapalat" w:eastAsia="GHEA Grapalat" w:hAnsi="GHEA Grapalat" w:cs="GHEA Grapalat"/>
          <w:lang w:val="hy-AM"/>
        </w:rPr>
        <w:t>հաշվարկված</w:t>
      </w:r>
      <w:r w:rsidR="00890A19" w:rsidRPr="00B81ED9">
        <w:rPr>
          <w:rFonts w:ascii="GHEA Grapalat" w:eastAsia="GHEA Grapalat" w:hAnsi="GHEA Grapalat" w:cs="GHEA Grapalat"/>
          <w:lang w:val="hy-AM"/>
        </w:rPr>
        <w:t xml:space="preserve"> </w:t>
      </w:r>
      <w:r w:rsidR="00890A19" w:rsidRPr="00890A19">
        <w:rPr>
          <w:rFonts w:ascii="GHEA Grapalat" w:eastAsia="GHEA Grapalat" w:hAnsi="GHEA Grapalat" w:cs="GHEA Grapalat"/>
          <w:lang w:val="hy-AM"/>
        </w:rPr>
        <w:t xml:space="preserve">փոխհատուցման գումարները </w:t>
      </w:r>
      <w:r w:rsidR="00ED3942">
        <w:rPr>
          <w:rFonts w:ascii="GHEA Grapalat" w:eastAsia="GHEA Grapalat" w:hAnsi="GHEA Grapalat" w:cs="GHEA Grapalat"/>
          <w:lang w:val="hy-AM"/>
        </w:rPr>
        <w:t>առավելագույն</w:t>
      </w:r>
      <w:r w:rsidR="00B81ED9">
        <w:rPr>
          <w:rFonts w:ascii="GHEA Grapalat" w:eastAsia="GHEA Grapalat" w:hAnsi="GHEA Grapalat" w:cs="GHEA Grapalat"/>
          <w:lang w:val="hy-AM"/>
        </w:rPr>
        <w:t>ը</w:t>
      </w:r>
      <w:r w:rsidR="00ED3942">
        <w:rPr>
          <w:rFonts w:ascii="GHEA Grapalat" w:eastAsia="GHEA Grapalat" w:hAnsi="GHEA Grapalat" w:cs="GHEA Grapalat"/>
          <w:lang w:val="hy-AM"/>
        </w:rPr>
        <w:t xml:space="preserve"> </w:t>
      </w:r>
      <w:r w:rsidR="002F324E">
        <w:rPr>
          <w:rFonts w:ascii="GHEA Grapalat" w:eastAsia="GHEA Grapalat" w:hAnsi="GHEA Grapalat" w:cs="GHEA Grapalat"/>
          <w:lang w:val="hy-AM"/>
        </w:rPr>
        <w:t>10</w:t>
      </w:r>
      <w:r w:rsidR="00890A19" w:rsidRPr="00890A19">
        <w:rPr>
          <w:rFonts w:ascii="GHEA Grapalat" w:eastAsia="GHEA Grapalat" w:hAnsi="GHEA Grapalat" w:cs="GHEA Grapalat"/>
          <w:lang w:val="hy-AM"/>
        </w:rPr>
        <w:t xml:space="preserve"> աշխատանքային օրվա ընթացքում </w:t>
      </w:r>
      <w:r w:rsidR="002F324E">
        <w:rPr>
          <w:rFonts w:ascii="GHEA Grapalat" w:eastAsia="GHEA Grapalat" w:hAnsi="GHEA Grapalat" w:cs="GHEA Grapalat"/>
          <w:lang w:val="hy-AM"/>
        </w:rPr>
        <w:t xml:space="preserve">փոխանցում է </w:t>
      </w:r>
      <w:r w:rsidR="00890A19" w:rsidRPr="00890A19">
        <w:rPr>
          <w:rFonts w:ascii="GHEA Grapalat" w:eastAsia="GHEA Grapalat" w:hAnsi="GHEA Grapalat" w:cs="GHEA Grapalat"/>
          <w:lang w:val="hy-AM"/>
        </w:rPr>
        <w:t>շահառուների բանկային հաշվեհամարին։</w:t>
      </w:r>
    </w:p>
    <w:p w14:paraId="625BA329" w14:textId="7CA8B2C4" w:rsidR="00117391" w:rsidRPr="00E953FA" w:rsidRDefault="00117391" w:rsidP="00117391">
      <w:pPr>
        <w:pStyle w:val="NormalWeb"/>
        <w:shd w:val="clear" w:color="auto" w:fill="FFFFFF"/>
        <w:spacing w:before="0" w:beforeAutospacing="0" w:after="0" w:afterAutospacing="0" w:line="360" w:lineRule="auto"/>
        <w:ind w:firstLine="284"/>
        <w:jc w:val="both"/>
        <w:rPr>
          <w:rFonts w:ascii="GHEA Grapalat" w:hAnsi="GHEA Grapalat" w:cs="GHEA Grapalat"/>
          <w:shd w:val="clear" w:color="auto" w:fill="FFFFFF"/>
          <w:lang w:val="hy-AM"/>
        </w:rPr>
      </w:pPr>
      <w:r w:rsidRPr="00E953FA">
        <w:rPr>
          <w:rFonts w:ascii="GHEA Grapalat" w:hAnsi="GHEA Grapalat" w:cs="GHEA Grapalat"/>
          <w:lang w:val="hy-AM"/>
        </w:rPr>
        <w:t xml:space="preserve">Եթե շահառուն նույն ոչնչացված կամ կորսված ցանքատարածության համար հանդիսանում է նաև </w:t>
      </w:r>
      <w:r w:rsidRPr="00E953FA">
        <w:rPr>
          <w:rFonts w:ascii="GHEA Grapalat" w:hAnsi="GHEA Grapalat" w:cs="GHEA Grapalat"/>
          <w:shd w:val="clear" w:color="auto" w:fill="FFFFFF"/>
          <w:lang w:val="hy-AM"/>
        </w:rPr>
        <w:t>Հայաստանի Հանրապետության կառավարության 2024 թվականի մարտի 14-ի N 384-Լ որոշմամբ հաստատված Բուսաբուծության աջակցության ծրագրի</w:t>
      </w:r>
      <w:r w:rsidRPr="00E953FA">
        <w:rPr>
          <w:rFonts w:ascii="GHEA Grapalat" w:hAnsi="GHEA Grapalat"/>
          <w:lang w:val="hy-AM"/>
        </w:rPr>
        <w:t xml:space="preserve"> </w:t>
      </w:r>
      <w:r w:rsidRPr="00E953FA">
        <w:rPr>
          <w:rFonts w:ascii="GHEA Grapalat" w:hAnsi="GHEA Grapalat" w:cs="GHEA Grapalat"/>
          <w:shd w:val="clear" w:color="auto" w:fill="FFFFFF"/>
          <w:lang w:val="hy-AM"/>
        </w:rPr>
        <w:t xml:space="preserve">մասնակից (ծրագրի շահառու), ապա շահառուին փոխհատուցումը տրամադրվում է կարգով հաշվարկված փոխհատուցման գումարի և ծրագրի շրջանակում տրամադրված աջակցության (փոխհատուցված)  գումարի տարբերության չափով։ </w:t>
      </w:r>
    </w:p>
    <w:p w14:paraId="323625FA" w14:textId="52A1ED17" w:rsidR="00117391" w:rsidRPr="00117391" w:rsidRDefault="00117391" w:rsidP="00117391">
      <w:pPr>
        <w:pStyle w:val="NormalWeb"/>
        <w:shd w:val="clear" w:color="auto" w:fill="FFFFFF"/>
        <w:spacing w:before="0" w:beforeAutospacing="0" w:after="0" w:afterAutospacing="0" w:line="360" w:lineRule="auto"/>
        <w:ind w:firstLine="284"/>
        <w:jc w:val="both"/>
        <w:rPr>
          <w:rFonts w:ascii="GHEA Grapalat" w:hAnsi="GHEA Grapalat" w:cs="GHEA Grapalat"/>
          <w:shd w:val="clear" w:color="auto" w:fill="FFFFFF"/>
          <w:lang w:val="hy-AM"/>
        </w:rPr>
      </w:pPr>
      <w:r w:rsidRPr="004B51F4">
        <w:rPr>
          <w:rFonts w:ascii="GHEA Grapalat" w:hAnsi="GHEA Grapalat"/>
          <w:lang w:val="hy-AM"/>
        </w:rPr>
        <w:t>Ոչնչացված</w:t>
      </w:r>
      <w:r w:rsidRPr="004B51F4">
        <w:rPr>
          <w:rFonts w:ascii="GHEA Grapalat" w:hAnsi="GHEA Grapalat" w:cs="GHEA Grapalat"/>
          <w:shd w:val="clear" w:color="auto" w:fill="FFFFFF"/>
          <w:lang w:val="hy-AM"/>
        </w:rPr>
        <w:t xml:space="preserve"> կամ կորսված կամ վնասված </w:t>
      </w:r>
      <w:r w:rsidRPr="004B51F4">
        <w:rPr>
          <w:rFonts w:ascii="GHEA Grapalat" w:hAnsi="GHEA Grapalat"/>
          <w:lang w:val="hy-AM"/>
        </w:rPr>
        <w:t>պտղատու ծառերի, հատապտղի թփերի ու ցանքատարածությունների</w:t>
      </w:r>
      <w:r w:rsidRPr="004B51F4">
        <w:rPr>
          <w:rFonts w:ascii="GHEA Grapalat" w:hAnsi="GHEA Grapalat" w:cs="GHEA Grapalat"/>
          <w:shd w:val="clear" w:color="auto" w:fill="FFFFFF"/>
          <w:lang w:val="hy-AM"/>
        </w:rPr>
        <w:t xml:space="preserve"> </w:t>
      </w:r>
      <w:r w:rsidRPr="004B51F4">
        <w:rPr>
          <w:rFonts w:ascii="GHEA Grapalat" w:eastAsia="GHEA Grapalat" w:hAnsi="GHEA Grapalat" w:cs="GHEA Grapalat"/>
          <w:lang w:val="hy-AM"/>
        </w:rPr>
        <w:t xml:space="preserve">վնասի փոխհատուցման դեպքում եթե անշարժ գույքը </w:t>
      </w:r>
      <w:r w:rsidRPr="004B51F4">
        <w:rPr>
          <w:rFonts w:ascii="GHEA Grapalat" w:hAnsi="GHEA Grapalat" w:cs="GHEA Grapalat"/>
          <w:shd w:val="clear" w:color="auto" w:fill="FFFFFF"/>
          <w:lang w:val="hy-AM"/>
        </w:rPr>
        <w:t>(հողամասը)</w:t>
      </w:r>
      <w:r w:rsidRPr="004B51F4">
        <w:rPr>
          <w:rFonts w:ascii="GHEA Grapalat" w:eastAsia="GHEA Grapalat" w:hAnsi="GHEA Grapalat" w:cs="GHEA Grapalat"/>
          <w:lang w:val="hy-AM"/>
        </w:rPr>
        <w:t>, որին պատճառվել է վնաս, հանդիսանում է մեկից ավելի անձանց ընդհանուր բաժնային կամ համատեղ սեփականություն, ապա փոխհատուցումը տրամադրվ</w:t>
      </w:r>
      <w:r>
        <w:rPr>
          <w:rFonts w:ascii="GHEA Grapalat" w:eastAsia="GHEA Grapalat" w:hAnsi="GHEA Grapalat" w:cs="GHEA Grapalat"/>
          <w:lang w:val="hy-AM"/>
        </w:rPr>
        <w:t>ում է</w:t>
      </w:r>
      <w:r w:rsidRPr="004B51F4">
        <w:rPr>
          <w:rFonts w:ascii="GHEA Grapalat" w:eastAsia="GHEA Grapalat" w:hAnsi="GHEA Grapalat" w:cs="GHEA Grapalat"/>
          <w:lang w:val="hy-AM"/>
        </w:rPr>
        <w:t xml:space="preserve"> ընդհանուր սեփականության մասնակիցներից միայն մեկին</w:t>
      </w:r>
      <w:r>
        <w:rPr>
          <w:rFonts w:ascii="GHEA Grapalat" w:eastAsia="GHEA Grapalat" w:hAnsi="GHEA Grapalat" w:cs="GHEA Grapalat"/>
          <w:lang w:val="hy-AM"/>
        </w:rPr>
        <w:t xml:space="preserve">՝ </w:t>
      </w:r>
      <w:r w:rsidRPr="00E953FA">
        <w:rPr>
          <w:rFonts w:ascii="GHEA Grapalat" w:eastAsia="GHEA Grapalat" w:hAnsi="GHEA Grapalat" w:cs="GHEA Grapalat"/>
          <w:lang w:val="hy-AM"/>
        </w:rPr>
        <w:t>նոտարական կարգով վավերացված կամ համայնքի ղեկավարի կողմից հաստատված՝ անշարժ գույքի սեփականության մյուս մասնակիցների համաձայնությամբ:</w:t>
      </w:r>
    </w:p>
    <w:p w14:paraId="2DB80BF1" w14:textId="50D0135C" w:rsidR="00EB4E65" w:rsidRPr="001B0A1C" w:rsidRDefault="00EB4E65" w:rsidP="00890A19">
      <w:pPr>
        <w:pStyle w:val="NormalWeb"/>
        <w:shd w:val="clear" w:color="auto" w:fill="FFFFFF"/>
        <w:spacing w:before="0" w:beforeAutospacing="0" w:after="0" w:afterAutospacing="0" w:line="360" w:lineRule="auto"/>
        <w:ind w:firstLine="284"/>
        <w:jc w:val="both"/>
        <w:rPr>
          <w:rFonts w:ascii="GHEA Grapalat" w:hAnsi="GHEA Grapalat"/>
          <w:lang w:val="hy-AM"/>
        </w:rPr>
      </w:pPr>
      <w:r w:rsidRPr="001B0A1C">
        <w:rPr>
          <w:rFonts w:ascii="GHEA Grapalat" w:hAnsi="GHEA Grapalat"/>
          <w:lang w:val="hy-AM"/>
        </w:rPr>
        <w:t>Տարերային աղետի հետևանքով անկած, կոր</w:t>
      </w:r>
      <w:r w:rsidR="00761BD6" w:rsidRPr="001B0A1C">
        <w:rPr>
          <w:rFonts w:ascii="GHEA Grapalat" w:hAnsi="GHEA Grapalat"/>
          <w:lang w:val="hy-AM"/>
        </w:rPr>
        <w:t>սվ</w:t>
      </w:r>
      <w:r w:rsidRPr="001B0A1C">
        <w:rPr>
          <w:rFonts w:ascii="GHEA Grapalat" w:hAnsi="GHEA Grapalat"/>
          <w:lang w:val="hy-AM"/>
        </w:rPr>
        <w:t>ած գյուղատնտեսական կենդանիների, թռչունների և մեղվաընտանիքների արժեքի</w:t>
      </w:r>
      <w:r w:rsidR="00761BD6" w:rsidRPr="001B0A1C">
        <w:rPr>
          <w:rFonts w:ascii="GHEA Grapalat" w:hAnsi="GHEA Grapalat"/>
          <w:lang w:val="hy-AM"/>
        </w:rPr>
        <w:t xml:space="preserve"> և փոխհատուցման ենթակա գումարի</w:t>
      </w:r>
      <w:r w:rsidRPr="001B0A1C">
        <w:rPr>
          <w:rFonts w:ascii="GHEA Grapalat" w:hAnsi="GHEA Grapalat"/>
          <w:lang w:val="hy-AM"/>
        </w:rPr>
        <w:t xml:space="preserve"> հաշվարկման համար կիրառ</w:t>
      </w:r>
      <w:r w:rsidR="00761BD6" w:rsidRPr="001B0A1C">
        <w:rPr>
          <w:rFonts w:ascii="GHEA Grapalat" w:hAnsi="GHEA Grapalat"/>
          <w:lang w:val="hy-AM"/>
        </w:rPr>
        <w:t>վ</w:t>
      </w:r>
      <w:r w:rsidRPr="001B0A1C">
        <w:rPr>
          <w:rFonts w:ascii="GHEA Grapalat" w:hAnsi="GHEA Grapalat"/>
          <w:lang w:val="hy-AM"/>
        </w:rPr>
        <w:t xml:space="preserve">ել </w:t>
      </w:r>
      <w:r w:rsidR="00761BD6" w:rsidRPr="001B0A1C">
        <w:rPr>
          <w:rFonts w:ascii="GHEA Grapalat" w:hAnsi="GHEA Grapalat"/>
          <w:lang w:val="hy-AM"/>
        </w:rPr>
        <w:t xml:space="preserve">են </w:t>
      </w:r>
      <w:r w:rsidRPr="001B0A1C">
        <w:rPr>
          <w:rFonts w:ascii="GHEA Grapalat" w:hAnsi="GHEA Grapalat"/>
          <w:lang w:val="hy-AM"/>
        </w:rPr>
        <w:t>հետևյալ սկզբունքները</w:t>
      </w:r>
      <w:r w:rsidRPr="001B0A1C">
        <w:rPr>
          <w:rFonts w:ascii="MS Mincho" w:eastAsia="MS Mincho" w:hAnsi="MS Mincho" w:cs="MS Mincho" w:hint="eastAsia"/>
          <w:lang w:val="hy-AM"/>
        </w:rPr>
        <w:t>․</w:t>
      </w:r>
    </w:p>
    <w:p w14:paraId="08AED833" w14:textId="67085266" w:rsidR="00EB4E65" w:rsidRPr="001B0A1C" w:rsidRDefault="00EB4E65" w:rsidP="00761BD6">
      <w:pPr>
        <w:pStyle w:val="ListParagraph"/>
        <w:numPr>
          <w:ilvl w:val="0"/>
          <w:numId w:val="23"/>
        </w:numPr>
        <w:spacing w:line="360" w:lineRule="auto"/>
        <w:ind w:left="0" w:firstLine="360"/>
        <w:jc w:val="both"/>
        <w:rPr>
          <w:rFonts w:ascii="GHEA Grapalat" w:eastAsia="MS Mincho" w:hAnsi="GHEA Grapalat" w:cs="MS Mincho"/>
          <w:sz w:val="24"/>
          <w:szCs w:val="24"/>
          <w:lang w:val="hy-AM"/>
        </w:rPr>
      </w:pPr>
      <w:r w:rsidRPr="001B0A1C">
        <w:rPr>
          <w:rFonts w:ascii="GHEA Grapalat" w:eastAsia="MS Mincho" w:hAnsi="GHEA Grapalat" w:cs="MS Mincho"/>
          <w:sz w:val="24"/>
          <w:szCs w:val="24"/>
          <w:lang w:val="hy-AM"/>
        </w:rPr>
        <w:t>Խոզերի արժեքը հաշվարկելու համար յուրաքանչյուր սեռահասակային խմբի համար հաշվարկվ</w:t>
      </w:r>
      <w:r w:rsidR="00761BD6" w:rsidRPr="001B0A1C">
        <w:rPr>
          <w:rFonts w:ascii="GHEA Grapalat" w:eastAsia="MS Mincho" w:hAnsi="GHEA Grapalat" w:cs="MS Mincho"/>
          <w:sz w:val="24"/>
          <w:szCs w:val="24"/>
          <w:lang w:val="hy-AM"/>
        </w:rPr>
        <w:t>ել</w:t>
      </w:r>
      <w:r w:rsidRPr="001B0A1C">
        <w:rPr>
          <w:rFonts w:ascii="GHEA Grapalat" w:eastAsia="MS Mincho" w:hAnsi="GHEA Grapalat" w:cs="MS Mincho"/>
          <w:sz w:val="24"/>
          <w:szCs w:val="24"/>
          <w:lang w:val="hy-AM"/>
        </w:rPr>
        <w:t xml:space="preserve"> է միջին կենդանի զանգվածը և հաշվի առնելով սպանդային ելքը (խոզերի համար 60%), որոշվ</w:t>
      </w:r>
      <w:r w:rsidR="00761BD6" w:rsidRPr="001B0A1C">
        <w:rPr>
          <w:rFonts w:ascii="GHEA Grapalat" w:eastAsia="MS Mincho" w:hAnsi="GHEA Grapalat" w:cs="MS Mincho"/>
          <w:sz w:val="24"/>
          <w:szCs w:val="24"/>
          <w:lang w:val="hy-AM"/>
        </w:rPr>
        <w:t>ել</w:t>
      </w:r>
      <w:r w:rsidRPr="001B0A1C">
        <w:rPr>
          <w:rFonts w:ascii="GHEA Grapalat" w:eastAsia="MS Mincho" w:hAnsi="GHEA Grapalat" w:cs="MS Mincho"/>
          <w:sz w:val="24"/>
          <w:szCs w:val="24"/>
          <w:lang w:val="hy-AM"/>
        </w:rPr>
        <w:t xml:space="preserve"> է մսեղիքի զանգվածը։ Ապա մսեղիքի զանգվածը բազմապատկվում է 1 կգ խոզի մսի իրացման գնով և որոշվում 1 գլուխ կենդանու միջին արժեքը։ </w:t>
      </w:r>
    </w:p>
    <w:p w14:paraId="36A8C01F" w14:textId="2FF9A5BC" w:rsidR="00EB4E65" w:rsidRPr="001B0A1C" w:rsidRDefault="00EB4E65" w:rsidP="00761BD6">
      <w:pPr>
        <w:pStyle w:val="ListParagraph"/>
        <w:numPr>
          <w:ilvl w:val="0"/>
          <w:numId w:val="23"/>
        </w:numPr>
        <w:spacing w:line="360" w:lineRule="auto"/>
        <w:ind w:left="0" w:firstLine="360"/>
        <w:jc w:val="both"/>
        <w:rPr>
          <w:rFonts w:ascii="GHEA Grapalat" w:eastAsia="MS Mincho" w:hAnsi="GHEA Grapalat" w:cs="MS Mincho"/>
          <w:sz w:val="24"/>
          <w:szCs w:val="24"/>
          <w:lang w:val="hy-AM"/>
        </w:rPr>
      </w:pPr>
      <w:r w:rsidRPr="001B0A1C">
        <w:rPr>
          <w:rFonts w:ascii="GHEA Grapalat" w:eastAsia="MS Mincho" w:hAnsi="GHEA Grapalat" w:cs="MS Mincho"/>
          <w:sz w:val="24"/>
          <w:szCs w:val="24"/>
          <w:lang w:val="hy-AM"/>
        </w:rPr>
        <w:t xml:space="preserve">Խոշոր եղջերավոր կենդանիների արժեքը հաշվարկելու համար յուրաքանչյուր սեռահասակային խմբի համար հաշվարկվում է միջին կենդանի զանգվածը և հաշվի առնելով </w:t>
      </w:r>
      <w:r w:rsidRPr="001B0A1C">
        <w:rPr>
          <w:rFonts w:ascii="GHEA Grapalat" w:eastAsia="MS Mincho" w:hAnsi="GHEA Grapalat" w:cs="MS Mincho"/>
          <w:sz w:val="24"/>
          <w:szCs w:val="24"/>
          <w:lang w:val="hy-AM"/>
        </w:rPr>
        <w:lastRenderedPageBreak/>
        <w:t>սպանդային ելքը (տավարի համար՝ 50%), որոշվում է մսեղիքի զանգվածը։ Ապա մսեղիքի զանգվածը բազմապատկվում է 1</w:t>
      </w:r>
      <w:r w:rsidR="00BA0036" w:rsidRPr="001B0A1C">
        <w:rPr>
          <w:rFonts w:ascii="GHEA Grapalat" w:eastAsia="MS Mincho" w:hAnsi="GHEA Grapalat" w:cs="MS Mincho"/>
          <w:sz w:val="24"/>
          <w:szCs w:val="24"/>
          <w:lang w:val="hy-AM"/>
        </w:rPr>
        <w:t xml:space="preserve"> </w:t>
      </w:r>
      <w:r w:rsidRPr="001B0A1C">
        <w:rPr>
          <w:rFonts w:ascii="GHEA Grapalat" w:eastAsia="MS Mincho" w:hAnsi="GHEA Grapalat" w:cs="MS Mincho"/>
          <w:sz w:val="24"/>
          <w:szCs w:val="24"/>
          <w:lang w:val="hy-AM"/>
        </w:rPr>
        <w:t xml:space="preserve">կգ տավարի մսի իրացման գնով և որոշվում 1 գլուխ կենդանու միջին արժեքը։ </w:t>
      </w:r>
    </w:p>
    <w:p w14:paraId="02DF2375" w14:textId="2C3CFAFB" w:rsidR="00EB4E65" w:rsidRPr="001B0A1C" w:rsidRDefault="00EB4E65" w:rsidP="00EB4E65">
      <w:pPr>
        <w:pStyle w:val="ListParagraph"/>
        <w:numPr>
          <w:ilvl w:val="0"/>
          <w:numId w:val="23"/>
        </w:numPr>
        <w:spacing w:line="360" w:lineRule="auto"/>
        <w:ind w:left="0" w:firstLine="360"/>
        <w:jc w:val="both"/>
        <w:rPr>
          <w:rFonts w:ascii="GHEA Grapalat" w:eastAsia="MS Mincho" w:hAnsi="GHEA Grapalat" w:cs="MS Mincho"/>
          <w:sz w:val="24"/>
          <w:szCs w:val="24"/>
          <w:lang w:val="hy-AM"/>
        </w:rPr>
      </w:pPr>
      <w:r w:rsidRPr="001B0A1C">
        <w:rPr>
          <w:rFonts w:ascii="GHEA Grapalat" w:eastAsia="MS Mincho" w:hAnsi="GHEA Grapalat" w:cs="MS Mincho"/>
          <w:sz w:val="24"/>
          <w:szCs w:val="24"/>
          <w:lang w:val="hy-AM"/>
        </w:rPr>
        <w:t>Մանր եղջերավոր կենդանիների արժեքի հաշվարկման համար հիմք է հանդիսացել 1 գլխի հաշվով ստացվող մսեղիքի իրացման արժեքը։</w:t>
      </w:r>
    </w:p>
    <w:p w14:paraId="7D330ACE" w14:textId="77777777" w:rsidR="00D821DC" w:rsidRPr="001B0A1C" w:rsidRDefault="00EB4E65" w:rsidP="00A220BD">
      <w:pPr>
        <w:pStyle w:val="ListParagraph"/>
        <w:numPr>
          <w:ilvl w:val="0"/>
          <w:numId w:val="23"/>
        </w:numPr>
        <w:spacing w:after="0" w:line="360" w:lineRule="auto"/>
        <w:ind w:left="0" w:firstLine="360"/>
        <w:jc w:val="both"/>
        <w:rPr>
          <w:rFonts w:ascii="GHEA Grapalat" w:eastAsia="MS Mincho" w:hAnsi="GHEA Grapalat" w:cs="MS Mincho"/>
          <w:sz w:val="24"/>
          <w:szCs w:val="24"/>
          <w:lang w:val="hy-AM"/>
        </w:rPr>
      </w:pPr>
      <w:r w:rsidRPr="001B0A1C">
        <w:rPr>
          <w:rFonts w:ascii="GHEA Grapalat" w:eastAsia="MS Mincho" w:hAnsi="GHEA Grapalat" w:cs="MS Mincho"/>
          <w:sz w:val="24"/>
          <w:szCs w:val="24"/>
          <w:lang w:val="hy-AM"/>
        </w:rPr>
        <w:t xml:space="preserve">Մեղվափեթակի, ճագարների, </w:t>
      </w:r>
      <w:r w:rsidR="00D821DC" w:rsidRPr="001B0A1C">
        <w:rPr>
          <w:rFonts w:ascii="GHEA Grapalat" w:eastAsia="MS Mincho" w:hAnsi="GHEA Grapalat" w:cs="MS Mincho"/>
          <w:sz w:val="24"/>
          <w:szCs w:val="24"/>
          <w:lang w:val="hy-AM"/>
        </w:rPr>
        <w:t>թռչունների</w:t>
      </w:r>
      <w:r w:rsidRPr="001B0A1C">
        <w:rPr>
          <w:rFonts w:ascii="GHEA Grapalat" w:eastAsia="MS Mincho" w:hAnsi="GHEA Grapalat" w:cs="MS Mincho"/>
          <w:sz w:val="24"/>
          <w:szCs w:val="24"/>
          <w:lang w:val="hy-AM"/>
        </w:rPr>
        <w:t xml:space="preserve"> արժեքը հաշվարկելու համար հիմք է ընդունվել 1 միավորի միջին շուկայական արժեքը։</w:t>
      </w:r>
      <w:r w:rsidRPr="001B0A1C">
        <w:rPr>
          <w:rFonts w:ascii="GHEA Grapalat" w:eastAsia="MS Mincho" w:hAnsi="GHEA Grapalat" w:cs="MS Mincho"/>
          <w:sz w:val="24"/>
          <w:szCs w:val="24"/>
          <w:lang w:val="hy-AM"/>
        </w:rPr>
        <w:tab/>
      </w:r>
      <w:r w:rsidRPr="001B0A1C">
        <w:rPr>
          <w:rFonts w:ascii="GHEA Grapalat" w:eastAsia="MS Mincho" w:hAnsi="GHEA Grapalat" w:cs="MS Mincho"/>
          <w:sz w:val="24"/>
          <w:szCs w:val="24"/>
          <w:lang w:val="hy-AM"/>
        </w:rPr>
        <w:tab/>
      </w:r>
      <w:r w:rsidRPr="001B0A1C">
        <w:rPr>
          <w:rFonts w:ascii="GHEA Grapalat" w:eastAsia="MS Mincho" w:hAnsi="GHEA Grapalat" w:cs="MS Mincho"/>
          <w:sz w:val="24"/>
          <w:szCs w:val="24"/>
          <w:lang w:val="hy-AM"/>
        </w:rPr>
        <w:tab/>
      </w:r>
    </w:p>
    <w:p w14:paraId="0B9AA8A4" w14:textId="1DF4BECA" w:rsidR="00EB4E65" w:rsidRPr="001B0A1C" w:rsidRDefault="00D821DC" w:rsidP="00A220BD">
      <w:pPr>
        <w:spacing w:line="360" w:lineRule="auto"/>
        <w:jc w:val="both"/>
        <w:rPr>
          <w:rFonts w:ascii="GHEA Grapalat" w:eastAsia="MS Mincho" w:hAnsi="GHEA Grapalat" w:cs="MS Mincho"/>
          <w:sz w:val="24"/>
          <w:szCs w:val="24"/>
          <w:lang w:val="hy-AM"/>
        </w:rPr>
      </w:pPr>
      <w:r w:rsidRPr="001B0A1C">
        <w:rPr>
          <w:rFonts w:ascii="GHEA Grapalat" w:eastAsia="MS Mincho" w:hAnsi="GHEA Grapalat" w:cs="MS Mincho"/>
          <w:sz w:val="24"/>
          <w:szCs w:val="24"/>
          <w:lang w:val="hy-AM"/>
        </w:rPr>
        <w:t xml:space="preserve">     </w:t>
      </w:r>
      <w:r w:rsidR="00EB4E65" w:rsidRPr="001B0A1C">
        <w:rPr>
          <w:rFonts w:ascii="GHEA Grapalat" w:eastAsia="MS Mincho" w:hAnsi="GHEA Grapalat" w:cs="MS Mincho"/>
          <w:sz w:val="24"/>
          <w:szCs w:val="24"/>
          <w:lang w:val="hy-AM"/>
        </w:rPr>
        <w:t xml:space="preserve">Հարկ է նշել, որ վերոհիշյալ հաշվարկների համար հիմք են հանդիսացել օպերատիվ տվյալները, շուկայական արժեքները, քանի որ չկան պաշտոնական վիճակագրական տվյալներ։ </w:t>
      </w:r>
    </w:p>
    <w:p w14:paraId="6DD95B21" w14:textId="2FA2F89B" w:rsidR="00C62838" w:rsidRPr="001B0A1C" w:rsidRDefault="00C62838" w:rsidP="00761BD6">
      <w:pPr>
        <w:spacing w:line="360" w:lineRule="auto"/>
        <w:ind w:firstLine="284"/>
        <w:jc w:val="both"/>
        <w:rPr>
          <w:rFonts w:ascii="GHEA Grapalat" w:hAnsi="GHEA Grapalat"/>
          <w:sz w:val="24"/>
          <w:szCs w:val="24"/>
          <w:lang w:val="hy-AM"/>
        </w:rPr>
      </w:pPr>
      <w:r w:rsidRPr="001B0A1C">
        <w:rPr>
          <w:rFonts w:ascii="GHEA Grapalat" w:hAnsi="GHEA Grapalat"/>
          <w:sz w:val="24"/>
          <w:szCs w:val="24"/>
          <w:lang w:val="hy-AM"/>
        </w:rPr>
        <w:t xml:space="preserve">Հաշվի առնելով, որ </w:t>
      </w:r>
      <w:r w:rsidR="00C303D3" w:rsidRPr="001B0A1C">
        <w:rPr>
          <w:rFonts w:ascii="GHEA Grapalat" w:hAnsi="GHEA Grapalat"/>
          <w:sz w:val="24"/>
          <w:szCs w:val="24"/>
          <w:lang w:val="hy-AM"/>
        </w:rPr>
        <w:t xml:space="preserve">ոչնչացված </w:t>
      </w:r>
      <w:r w:rsidR="000F2921" w:rsidRPr="001B0A1C">
        <w:rPr>
          <w:rFonts w:ascii="GHEA Grapalat" w:hAnsi="GHEA Grapalat"/>
          <w:sz w:val="24"/>
          <w:szCs w:val="24"/>
          <w:lang w:val="hy-AM"/>
        </w:rPr>
        <w:t xml:space="preserve">կամ </w:t>
      </w:r>
      <w:r w:rsidR="00C303D3" w:rsidRPr="001B0A1C">
        <w:rPr>
          <w:rFonts w:ascii="GHEA Grapalat" w:hAnsi="GHEA Grapalat" w:cs="GHEA Grapalat"/>
          <w:sz w:val="24"/>
          <w:szCs w:val="24"/>
          <w:shd w:val="clear" w:color="auto" w:fill="FFFFFF"/>
          <w:lang w:val="hy-AM"/>
        </w:rPr>
        <w:t>կորսված</w:t>
      </w:r>
      <w:r w:rsidR="00BA0036" w:rsidRPr="001B0A1C">
        <w:rPr>
          <w:rFonts w:ascii="GHEA Grapalat" w:hAnsi="GHEA Grapalat" w:cs="GHEA Grapalat"/>
          <w:shd w:val="clear" w:color="auto" w:fill="FFFFFF"/>
          <w:lang w:val="hy-AM"/>
        </w:rPr>
        <w:t xml:space="preserve"> </w:t>
      </w:r>
      <w:r w:rsidRPr="001B0A1C">
        <w:rPr>
          <w:rFonts w:ascii="GHEA Grapalat" w:hAnsi="GHEA Grapalat"/>
          <w:sz w:val="24"/>
          <w:szCs w:val="24"/>
          <w:lang w:val="hy-AM"/>
        </w:rPr>
        <w:t>պտղատու ծառերի կորուստը արձանագրվ</w:t>
      </w:r>
      <w:r w:rsidR="00761BD6" w:rsidRPr="001B0A1C">
        <w:rPr>
          <w:rFonts w:ascii="GHEA Grapalat" w:hAnsi="GHEA Grapalat"/>
          <w:sz w:val="24"/>
          <w:szCs w:val="24"/>
          <w:lang w:val="hy-AM"/>
        </w:rPr>
        <w:t>ում</w:t>
      </w:r>
      <w:r w:rsidRPr="001B0A1C">
        <w:rPr>
          <w:rFonts w:ascii="GHEA Grapalat" w:hAnsi="GHEA Grapalat"/>
          <w:sz w:val="24"/>
          <w:szCs w:val="24"/>
          <w:lang w:val="hy-AM"/>
        </w:rPr>
        <w:t xml:space="preserve"> է ըստ ծառի քանակի, </w:t>
      </w:r>
      <w:r w:rsidR="00761BD6" w:rsidRPr="001B0A1C">
        <w:rPr>
          <w:rFonts w:ascii="GHEA Grapalat" w:hAnsi="GHEA Grapalat"/>
          <w:sz w:val="24"/>
          <w:szCs w:val="24"/>
          <w:lang w:val="hy-AM"/>
        </w:rPr>
        <w:t>նախագծով</w:t>
      </w:r>
      <w:r w:rsidRPr="001B0A1C">
        <w:rPr>
          <w:rFonts w:ascii="GHEA Grapalat" w:hAnsi="GHEA Grapalat"/>
          <w:sz w:val="24"/>
          <w:szCs w:val="24"/>
          <w:lang w:val="hy-AM"/>
        </w:rPr>
        <w:t xml:space="preserve"> փոխհատուցումը դիտարկ</w:t>
      </w:r>
      <w:r w:rsidR="00761BD6" w:rsidRPr="001B0A1C">
        <w:rPr>
          <w:rFonts w:ascii="GHEA Grapalat" w:hAnsi="GHEA Grapalat"/>
          <w:sz w:val="24"/>
          <w:szCs w:val="24"/>
          <w:lang w:val="hy-AM"/>
        </w:rPr>
        <w:t>վ</w:t>
      </w:r>
      <w:r w:rsidRPr="001B0A1C">
        <w:rPr>
          <w:rFonts w:ascii="GHEA Grapalat" w:hAnsi="GHEA Grapalat"/>
          <w:sz w:val="24"/>
          <w:szCs w:val="24"/>
          <w:lang w:val="hy-AM"/>
        </w:rPr>
        <w:t>ել</w:t>
      </w:r>
      <w:r w:rsidR="00761BD6" w:rsidRPr="001B0A1C">
        <w:rPr>
          <w:rFonts w:ascii="GHEA Grapalat" w:hAnsi="GHEA Grapalat"/>
          <w:sz w:val="24"/>
          <w:szCs w:val="24"/>
          <w:lang w:val="hy-AM"/>
        </w:rPr>
        <w:t xml:space="preserve"> է</w:t>
      </w:r>
      <w:r w:rsidRPr="001B0A1C">
        <w:rPr>
          <w:rFonts w:ascii="GHEA Grapalat" w:hAnsi="GHEA Grapalat"/>
          <w:sz w:val="24"/>
          <w:szCs w:val="24"/>
          <w:lang w:val="hy-AM"/>
        </w:rPr>
        <w:t xml:space="preserve"> ըստ տնկանյութի արժեքի, ծառի տնկման և հողախառնուրդի արժեքի և խնամքի ծախսերի (տնկանյութի արժեքը` շուրջ 800 դրամ, տնկում և հողախառնուրդ՝ շուրջ 200 դրամ, </w:t>
      </w:r>
      <w:r w:rsidR="00117391">
        <w:rPr>
          <w:rFonts w:ascii="GHEA Grapalat" w:hAnsi="GHEA Grapalat"/>
          <w:sz w:val="24"/>
          <w:szCs w:val="24"/>
          <w:lang w:val="hy-AM"/>
        </w:rPr>
        <w:t>1</w:t>
      </w:r>
      <w:r w:rsidRPr="001B0A1C">
        <w:rPr>
          <w:rFonts w:ascii="GHEA Grapalat" w:hAnsi="GHEA Grapalat"/>
          <w:sz w:val="24"/>
          <w:szCs w:val="24"/>
          <w:lang w:val="hy-AM"/>
        </w:rPr>
        <w:t xml:space="preserve"> տարվա խնամքի ծախսեր՝ </w:t>
      </w:r>
      <w:bookmarkStart w:id="17" w:name="_Hlk172017004"/>
      <w:r w:rsidRPr="001B0A1C">
        <w:rPr>
          <w:rFonts w:ascii="GHEA Grapalat" w:hAnsi="GHEA Grapalat"/>
          <w:sz w:val="24"/>
          <w:szCs w:val="24"/>
          <w:lang w:val="hy-AM"/>
        </w:rPr>
        <w:t>շուրջ 1500 դրա</w:t>
      </w:r>
      <w:bookmarkEnd w:id="17"/>
      <w:r w:rsidR="00ED3942">
        <w:rPr>
          <w:rFonts w:ascii="GHEA Grapalat" w:hAnsi="GHEA Grapalat"/>
          <w:sz w:val="24"/>
          <w:szCs w:val="24"/>
          <w:lang w:val="hy-AM"/>
        </w:rPr>
        <w:t>մ, 5 տարվա համար՝ 7500 դրամ</w:t>
      </w:r>
      <w:r w:rsidRPr="001B0A1C">
        <w:rPr>
          <w:rFonts w:ascii="GHEA Grapalat" w:hAnsi="GHEA Grapalat"/>
          <w:sz w:val="24"/>
          <w:szCs w:val="24"/>
          <w:lang w:val="hy-AM"/>
        </w:rPr>
        <w:t xml:space="preserve">), որը կկազմի շուրջ </w:t>
      </w:r>
      <w:r w:rsidR="00117391">
        <w:rPr>
          <w:rFonts w:ascii="GHEA Grapalat" w:hAnsi="GHEA Grapalat"/>
          <w:sz w:val="24"/>
          <w:szCs w:val="24"/>
          <w:lang w:val="hy-AM"/>
        </w:rPr>
        <w:t>8</w:t>
      </w:r>
      <w:r w:rsidRPr="001B0A1C">
        <w:rPr>
          <w:rFonts w:ascii="GHEA Grapalat" w:hAnsi="GHEA Grapalat"/>
          <w:sz w:val="24"/>
          <w:szCs w:val="24"/>
          <w:lang w:val="hy-AM"/>
        </w:rPr>
        <w:t xml:space="preserve">500 դրամ </w:t>
      </w:r>
      <w:bookmarkStart w:id="18" w:name="_Hlk172017041"/>
      <w:r w:rsidRPr="001B0A1C">
        <w:rPr>
          <w:rFonts w:ascii="GHEA Grapalat" w:hAnsi="GHEA Grapalat"/>
          <w:sz w:val="24"/>
          <w:szCs w:val="24"/>
          <w:lang w:val="hy-AM"/>
        </w:rPr>
        <w:t>1 ծառի հաշվով,</w:t>
      </w:r>
      <w:bookmarkEnd w:id="18"/>
      <w:r w:rsidRPr="001B0A1C">
        <w:rPr>
          <w:rFonts w:ascii="GHEA Grapalat" w:hAnsi="GHEA Grapalat"/>
          <w:sz w:val="24"/>
          <w:szCs w:val="24"/>
          <w:lang w:val="hy-AM"/>
        </w:rPr>
        <w:t xml:space="preserve"> </w:t>
      </w:r>
      <w:r w:rsidR="00BA0036" w:rsidRPr="001B0A1C">
        <w:rPr>
          <w:rFonts w:ascii="GHEA Grapalat" w:hAnsi="GHEA Grapalat" w:cs="GHEA Grapalat"/>
          <w:sz w:val="24"/>
          <w:szCs w:val="24"/>
          <w:shd w:val="clear" w:color="auto" w:fill="FFFFFF"/>
          <w:lang w:val="hy-AM"/>
        </w:rPr>
        <w:t>իսկ վնասվածի դեպքում՝</w:t>
      </w:r>
      <w:r w:rsidR="00BA0036" w:rsidRPr="001B0A1C">
        <w:rPr>
          <w:rFonts w:ascii="GHEA Grapalat" w:hAnsi="GHEA Grapalat"/>
          <w:sz w:val="24"/>
          <w:szCs w:val="24"/>
          <w:lang w:val="hy-AM"/>
        </w:rPr>
        <w:t xml:space="preserve"> շուրջ 1500 դրամ 1 ծառի հաշվով</w:t>
      </w:r>
      <w:r w:rsidR="00355C4B">
        <w:rPr>
          <w:rFonts w:ascii="GHEA Grapalat" w:hAnsi="GHEA Grapalat"/>
          <w:sz w:val="24"/>
          <w:szCs w:val="24"/>
          <w:lang w:val="hy-AM"/>
        </w:rPr>
        <w:t>:</w:t>
      </w:r>
    </w:p>
    <w:p w14:paraId="6A52FF15" w14:textId="77777777" w:rsidR="00DB0BAA" w:rsidRDefault="00C62838" w:rsidP="00761BD6">
      <w:pPr>
        <w:spacing w:line="360" w:lineRule="auto"/>
        <w:ind w:firstLine="284"/>
        <w:jc w:val="both"/>
        <w:rPr>
          <w:rFonts w:ascii="GHEA Grapalat" w:hAnsi="GHEA Grapalat"/>
          <w:sz w:val="24"/>
          <w:szCs w:val="24"/>
          <w:lang w:val="hy-AM"/>
        </w:rPr>
      </w:pPr>
      <w:r w:rsidRPr="001B0A1C">
        <w:rPr>
          <w:rFonts w:ascii="GHEA Grapalat" w:hAnsi="GHEA Grapalat"/>
          <w:sz w:val="24"/>
          <w:szCs w:val="24"/>
          <w:lang w:val="hy-AM"/>
        </w:rPr>
        <w:t xml:space="preserve">Ինչ վերաբերում է միամյա բույսերին, ապա փոխհատուցումը </w:t>
      </w:r>
      <w:r w:rsidR="00761BD6" w:rsidRPr="001B0A1C">
        <w:rPr>
          <w:rFonts w:ascii="GHEA Grapalat" w:hAnsi="GHEA Grapalat"/>
          <w:sz w:val="24"/>
          <w:szCs w:val="24"/>
          <w:lang w:val="hy-AM"/>
        </w:rPr>
        <w:t>դիտարկվել</w:t>
      </w:r>
      <w:r w:rsidRPr="001B0A1C">
        <w:rPr>
          <w:rFonts w:ascii="GHEA Grapalat" w:hAnsi="GHEA Grapalat"/>
          <w:sz w:val="24"/>
          <w:szCs w:val="24"/>
          <w:lang w:val="hy-AM"/>
        </w:rPr>
        <w:t xml:space="preserve"> է ըստ մշակաբույսերի տեսակների 1 հա-ի վրա կատարվող աշխատանքների համար նախատեսված ծախսերի հաշվով։ Այսպես, համաձայն օպերատիվ տեղեկատվության</w:t>
      </w:r>
      <w:r w:rsidR="00A220BD" w:rsidRPr="001B0A1C">
        <w:rPr>
          <w:rFonts w:ascii="GHEA Grapalat" w:hAnsi="GHEA Grapalat"/>
          <w:sz w:val="24"/>
          <w:szCs w:val="24"/>
          <w:lang w:val="hy-AM"/>
        </w:rPr>
        <w:t>,</w:t>
      </w:r>
      <w:r w:rsidRPr="001B0A1C">
        <w:rPr>
          <w:rFonts w:ascii="GHEA Grapalat" w:hAnsi="GHEA Grapalat"/>
          <w:sz w:val="24"/>
          <w:szCs w:val="24"/>
          <w:lang w:val="hy-AM"/>
        </w:rPr>
        <w:t xml:space="preserve"> բանջարային մշակաբույսերի համար 1 հեկտարի հաշվով կատարվող ծախսերը կազմում են շուրջ 1,7 մլն դրամ, կարտոֆիլինը՝ 1,5 մլն դրամ, եգիպտացորենը՝ 500 000 դրամ և </w:t>
      </w:r>
      <w:r w:rsidR="001D55B4">
        <w:rPr>
          <w:rFonts w:ascii="GHEA Grapalat" w:hAnsi="GHEA Grapalat"/>
          <w:sz w:val="24"/>
          <w:szCs w:val="24"/>
          <w:lang w:val="hy-AM"/>
        </w:rPr>
        <w:t>այլն։ Հ</w:t>
      </w:r>
      <w:r w:rsidRPr="001B0A1C">
        <w:rPr>
          <w:rFonts w:ascii="GHEA Grapalat" w:hAnsi="GHEA Grapalat"/>
          <w:sz w:val="24"/>
          <w:szCs w:val="24"/>
          <w:lang w:val="hy-AM"/>
        </w:rPr>
        <w:t>աշվի առնելով, որ վնասված տարածքները հիմնականում փոքր հողատարածքներ են, ապա փոխհատուցվող գումարի հաշվարկը կատարվել է</w:t>
      </w:r>
      <w:r w:rsidR="001D55B4">
        <w:rPr>
          <w:rFonts w:ascii="GHEA Grapalat" w:hAnsi="GHEA Grapalat"/>
          <w:sz w:val="24"/>
          <w:szCs w:val="24"/>
          <w:lang w:val="hy-AM"/>
        </w:rPr>
        <w:t xml:space="preserve"> հիմնականում</w:t>
      </w:r>
      <w:r w:rsidRPr="001B0A1C">
        <w:rPr>
          <w:rFonts w:ascii="GHEA Grapalat" w:hAnsi="GHEA Grapalat"/>
          <w:sz w:val="24"/>
          <w:szCs w:val="24"/>
          <w:lang w:val="hy-AM"/>
        </w:rPr>
        <w:t xml:space="preserve"> քմ-ի հաշվով։</w:t>
      </w:r>
    </w:p>
    <w:p w14:paraId="36A1AF08" w14:textId="6E81A7D5" w:rsidR="00C62838" w:rsidRPr="001B0A1C" w:rsidRDefault="00DB0BAA" w:rsidP="00761BD6">
      <w:pPr>
        <w:spacing w:line="360" w:lineRule="auto"/>
        <w:ind w:firstLine="284"/>
        <w:jc w:val="both"/>
        <w:rPr>
          <w:rFonts w:ascii="GHEA Grapalat" w:hAnsi="GHEA Grapalat"/>
          <w:sz w:val="24"/>
          <w:szCs w:val="24"/>
          <w:lang w:val="hy-AM"/>
        </w:rPr>
      </w:pPr>
      <w:r>
        <w:rPr>
          <w:rFonts w:ascii="GHEA Grapalat" w:hAnsi="GHEA Grapalat"/>
          <w:sz w:val="24"/>
          <w:szCs w:val="24"/>
          <w:lang w:val="hy-AM"/>
        </w:rPr>
        <w:t>Տնամերձ հողամասերի համար հաշվարկը կատարվել է ը</w:t>
      </w:r>
      <w:r w:rsidRPr="00DB0BAA">
        <w:rPr>
          <w:rFonts w:ascii="GHEA Grapalat" w:hAnsi="GHEA Grapalat"/>
          <w:sz w:val="24"/>
          <w:szCs w:val="24"/>
          <w:lang w:val="hy-AM"/>
        </w:rPr>
        <w:t>նդամենը 700 քմ մակերեսով տնամերձ այգու հիմն</w:t>
      </w:r>
      <w:r>
        <w:rPr>
          <w:rFonts w:ascii="GHEA Grapalat" w:hAnsi="GHEA Grapalat"/>
          <w:sz w:val="24"/>
          <w:szCs w:val="24"/>
          <w:lang w:val="hy-AM"/>
        </w:rPr>
        <w:t>ման</w:t>
      </w:r>
      <w:r w:rsidRPr="00DB0BAA">
        <w:rPr>
          <w:rFonts w:ascii="GHEA Grapalat" w:hAnsi="GHEA Grapalat"/>
          <w:sz w:val="24"/>
          <w:szCs w:val="24"/>
          <w:lang w:val="hy-AM"/>
        </w:rPr>
        <w:t>, առաջին տարվա խնամք</w:t>
      </w:r>
      <w:r>
        <w:rPr>
          <w:rFonts w:ascii="GHEA Grapalat" w:hAnsi="GHEA Grapalat"/>
          <w:sz w:val="24"/>
          <w:szCs w:val="24"/>
          <w:lang w:val="hy-AM"/>
        </w:rPr>
        <w:t>ի</w:t>
      </w:r>
      <w:r w:rsidRPr="00DB0BAA">
        <w:rPr>
          <w:rFonts w:ascii="GHEA Grapalat" w:hAnsi="GHEA Grapalat"/>
          <w:sz w:val="24"/>
          <w:szCs w:val="24"/>
          <w:lang w:val="hy-AM"/>
        </w:rPr>
        <w:t xml:space="preserve"> և 1 տարվա ակնկալվող բերքից ստացված 50% եկամուտ</w:t>
      </w:r>
      <w:r>
        <w:rPr>
          <w:rFonts w:ascii="GHEA Grapalat" w:hAnsi="GHEA Grapalat"/>
          <w:sz w:val="24"/>
          <w:szCs w:val="24"/>
          <w:lang w:val="hy-AM"/>
        </w:rPr>
        <w:t>ի հաշվով։</w:t>
      </w:r>
      <w:r w:rsidRPr="00DB0BAA">
        <w:rPr>
          <w:rFonts w:ascii="GHEA Grapalat" w:hAnsi="GHEA Grapalat"/>
          <w:b/>
          <w:bCs/>
          <w:sz w:val="24"/>
          <w:szCs w:val="24"/>
          <w:lang w:val="hy-AM"/>
        </w:rPr>
        <w:t xml:space="preserve">      </w:t>
      </w:r>
      <w:r w:rsidR="00C62838" w:rsidRPr="001B0A1C">
        <w:rPr>
          <w:rFonts w:ascii="GHEA Grapalat" w:hAnsi="GHEA Grapalat"/>
          <w:sz w:val="24"/>
          <w:szCs w:val="24"/>
          <w:lang w:val="hy-AM"/>
        </w:rPr>
        <w:t xml:space="preserve"> </w:t>
      </w:r>
    </w:p>
    <w:p w14:paraId="7C9B9D37" w14:textId="1607D42E" w:rsidR="00183962" w:rsidRPr="001B0A1C" w:rsidRDefault="00183962" w:rsidP="00183962">
      <w:pPr>
        <w:tabs>
          <w:tab w:val="left" w:pos="180"/>
        </w:tabs>
        <w:spacing w:line="360" w:lineRule="auto"/>
        <w:ind w:right="49" w:firstLine="284"/>
        <w:jc w:val="both"/>
        <w:rPr>
          <w:rFonts w:ascii="GHEA Grapalat" w:eastAsia="GHEA Grapalat" w:hAnsi="GHEA Grapalat" w:cs="GHEA Grapalat"/>
          <w:b/>
          <w:sz w:val="24"/>
          <w:szCs w:val="24"/>
          <w:lang w:val="hy-AM" w:eastAsia="en-US"/>
        </w:rPr>
      </w:pPr>
      <w:r w:rsidRPr="001B0A1C">
        <w:rPr>
          <w:rFonts w:ascii="GHEA Grapalat" w:eastAsia="GHEA Grapalat" w:hAnsi="GHEA Grapalat" w:cs="Arial"/>
          <w:b/>
          <w:sz w:val="24"/>
          <w:szCs w:val="24"/>
          <w:lang w:val="hy-AM" w:eastAsia="en-US"/>
        </w:rPr>
        <w:t>Լրացուցիչ</w:t>
      </w:r>
      <w:r w:rsidRPr="001B0A1C">
        <w:rPr>
          <w:rFonts w:ascii="GHEA Grapalat" w:eastAsia="GHEA Grapalat" w:hAnsi="GHEA Grapalat" w:cs="GHEA Grapalat"/>
          <w:b/>
          <w:sz w:val="24"/>
          <w:szCs w:val="24"/>
          <w:lang w:val="hy-AM" w:eastAsia="en-US"/>
        </w:rPr>
        <w:t xml:space="preserve"> </w:t>
      </w:r>
      <w:r w:rsidRPr="001B0A1C">
        <w:rPr>
          <w:rFonts w:ascii="GHEA Grapalat" w:eastAsia="GHEA Grapalat" w:hAnsi="GHEA Grapalat" w:cs="Arial"/>
          <w:b/>
          <w:sz w:val="24"/>
          <w:szCs w:val="24"/>
          <w:lang w:val="hy-AM" w:eastAsia="en-US"/>
        </w:rPr>
        <w:t>ֆինանսական</w:t>
      </w:r>
      <w:r w:rsidRPr="001B0A1C">
        <w:rPr>
          <w:rFonts w:ascii="GHEA Grapalat" w:eastAsia="GHEA Grapalat" w:hAnsi="GHEA Grapalat" w:cs="GHEA Grapalat"/>
          <w:b/>
          <w:sz w:val="24"/>
          <w:szCs w:val="24"/>
          <w:lang w:val="hy-AM" w:eastAsia="en-US"/>
        </w:rPr>
        <w:t xml:space="preserve"> </w:t>
      </w:r>
      <w:r w:rsidRPr="001B0A1C">
        <w:rPr>
          <w:rFonts w:ascii="GHEA Grapalat" w:eastAsia="GHEA Grapalat" w:hAnsi="GHEA Grapalat" w:cs="Arial"/>
          <w:b/>
          <w:sz w:val="24"/>
          <w:szCs w:val="24"/>
          <w:lang w:val="hy-AM" w:eastAsia="en-US"/>
        </w:rPr>
        <w:t>միջոցների</w:t>
      </w:r>
      <w:r w:rsidRPr="001B0A1C">
        <w:rPr>
          <w:rFonts w:ascii="GHEA Grapalat" w:eastAsia="GHEA Grapalat" w:hAnsi="GHEA Grapalat" w:cs="GHEA Grapalat"/>
          <w:b/>
          <w:sz w:val="24"/>
          <w:szCs w:val="24"/>
          <w:lang w:val="hy-AM" w:eastAsia="en-US"/>
        </w:rPr>
        <w:t xml:space="preserve"> </w:t>
      </w:r>
      <w:r w:rsidRPr="001B0A1C">
        <w:rPr>
          <w:rFonts w:ascii="GHEA Grapalat" w:eastAsia="GHEA Grapalat" w:hAnsi="GHEA Grapalat" w:cs="Arial"/>
          <w:b/>
          <w:sz w:val="24"/>
          <w:szCs w:val="24"/>
          <w:lang w:val="hy-AM" w:eastAsia="en-US"/>
        </w:rPr>
        <w:t>անհրաժեշտությունը</w:t>
      </w:r>
      <w:r w:rsidRPr="001B0A1C">
        <w:rPr>
          <w:rFonts w:ascii="GHEA Grapalat" w:eastAsia="GHEA Grapalat" w:hAnsi="GHEA Grapalat" w:cs="GHEA Grapalat"/>
          <w:b/>
          <w:sz w:val="24"/>
          <w:szCs w:val="24"/>
          <w:lang w:val="hy-AM" w:eastAsia="en-US"/>
        </w:rPr>
        <w:t xml:space="preserve"> </w:t>
      </w:r>
      <w:r w:rsidRPr="001B0A1C">
        <w:rPr>
          <w:rFonts w:ascii="GHEA Grapalat" w:eastAsia="GHEA Grapalat" w:hAnsi="GHEA Grapalat" w:cs="Arial"/>
          <w:b/>
          <w:sz w:val="24"/>
          <w:szCs w:val="24"/>
          <w:lang w:val="hy-AM" w:eastAsia="en-US"/>
        </w:rPr>
        <w:t>և</w:t>
      </w:r>
      <w:r w:rsidRPr="001B0A1C">
        <w:rPr>
          <w:rFonts w:ascii="GHEA Grapalat" w:eastAsia="GHEA Grapalat" w:hAnsi="GHEA Grapalat" w:cs="GHEA Grapalat"/>
          <w:b/>
          <w:sz w:val="24"/>
          <w:szCs w:val="24"/>
          <w:lang w:val="hy-AM" w:eastAsia="en-US"/>
        </w:rPr>
        <w:t xml:space="preserve"> </w:t>
      </w:r>
      <w:r w:rsidRPr="001B0A1C">
        <w:rPr>
          <w:rFonts w:ascii="GHEA Grapalat" w:eastAsia="GHEA Grapalat" w:hAnsi="GHEA Grapalat" w:cs="Arial"/>
          <w:b/>
          <w:sz w:val="24"/>
          <w:szCs w:val="24"/>
          <w:lang w:val="hy-AM" w:eastAsia="en-US"/>
        </w:rPr>
        <w:t>պետական</w:t>
      </w:r>
      <w:r w:rsidRPr="001B0A1C">
        <w:rPr>
          <w:rFonts w:ascii="GHEA Grapalat" w:eastAsia="GHEA Grapalat" w:hAnsi="GHEA Grapalat" w:cs="GHEA Grapalat"/>
          <w:b/>
          <w:sz w:val="24"/>
          <w:szCs w:val="24"/>
          <w:lang w:val="hy-AM" w:eastAsia="en-US"/>
        </w:rPr>
        <w:t xml:space="preserve"> </w:t>
      </w:r>
      <w:r w:rsidRPr="001B0A1C">
        <w:rPr>
          <w:rFonts w:ascii="GHEA Grapalat" w:eastAsia="GHEA Grapalat" w:hAnsi="GHEA Grapalat" w:cs="Arial"/>
          <w:b/>
          <w:sz w:val="24"/>
          <w:szCs w:val="24"/>
          <w:lang w:val="hy-AM" w:eastAsia="en-US"/>
        </w:rPr>
        <w:t>բյուջեի</w:t>
      </w:r>
      <w:r w:rsidRPr="001B0A1C">
        <w:rPr>
          <w:rFonts w:ascii="GHEA Grapalat" w:eastAsia="GHEA Grapalat" w:hAnsi="GHEA Grapalat" w:cs="GHEA Grapalat"/>
          <w:b/>
          <w:sz w:val="24"/>
          <w:szCs w:val="24"/>
          <w:lang w:val="hy-AM" w:eastAsia="en-US"/>
        </w:rPr>
        <w:t xml:space="preserve"> </w:t>
      </w:r>
      <w:r w:rsidRPr="001B0A1C">
        <w:rPr>
          <w:rFonts w:ascii="GHEA Grapalat" w:eastAsia="GHEA Grapalat" w:hAnsi="GHEA Grapalat" w:cs="Arial"/>
          <w:b/>
          <w:sz w:val="24"/>
          <w:szCs w:val="24"/>
          <w:lang w:val="hy-AM" w:eastAsia="en-US"/>
        </w:rPr>
        <w:t>եկամուտներում</w:t>
      </w:r>
      <w:r w:rsidRPr="001B0A1C">
        <w:rPr>
          <w:rFonts w:ascii="GHEA Grapalat" w:eastAsia="GHEA Grapalat" w:hAnsi="GHEA Grapalat" w:cs="GHEA Grapalat"/>
          <w:b/>
          <w:sz w:val="24"/>
          <w:szCs w:val="24"/>
          <w:lang w:val="hy-AM" w:eastAsia="en-US"/>
        </w:rPr>
        <w:t xml:space="preserve"> </w:t>
      </w:r>
      <w:r w:rsidRPr="001B0A1C">
        <w:rPr>
          <w:rFonts w:ascii="GHEA Grapalat" w:eastAsia="GHEA Grapalat" w:hAnsi="GHEA Grapalat" w:cs="Arial"/>
          <w:b/>
          <w:sz w:val="24"/>
          <w:szCs w:val="24"/>
          <w:lang w:val="hy-AM" w:eastAsia="en-US"/>
        </w:rPr>
        <w:t>և</w:t>
      </w:r>
      <w:r w:rsidRPr="001B0A1C">
        <w:rPr>
          <w:rFonts w:ascii="GHEA Grapalat" w:eastAsia="GHEA Grapalat" w:hAnsi="GHEA Grapalat" w:cs="GHEA Grapalat"/>
          <w:b/>
          <w:sz w:val="24"/>
          <w:szCs w:val="24"/>
          <w:lang w:val="hy-AM" w:eastAsia="en-US"/>
        </w:rPr>
        <w:t xml:space="preserve"> </w:t>
      </w:r>
      <w:r w:rsidRPr="001B0A1C">
        <w:rPr>
          <w:rFonts w:ascii="GHEA Grapalat" w:eastAsia="GHEA Grapalat" w:hAnsi="GHEA Grapalat" w:cs="Arial"/>
          <w:b/>
          <w:sz w:val="24"/>
          <w:szCs w:val="24"/>
          <w:lang w:val="hy-AM" w:eastAsia="en-US"/>
        </w:rPr>
        <w:t>ծախսերում</w:t>
      </w:r>
      <w:r w:rsidRPr="001B0A1C">
        <w:rPr>
          <w:rFonts w:ascii="GHEA Grapalat" w:eastAsia="GHEA Grapalat" w:hAnsi="GHEA Grapalat" w:cs="GHEA Grapalat"/>
          <w:b/>
          <w:sz w:val="24"/>
          <w:szCs w:val="24"/>
          <w:lang w:val="hy-AM" w:eastAsia="en-US"/>
        </w:rPr>
        <w:t xml:space="preserve"> </w:t>
      </w:r>
      <w:r w:rsidRPr="001B0A1C">
        <w:rPr>
          <w:rFonts w:ascii="GHEA Grapalat" w:eastAsia="GHEA Grapalat" w:hAnsi="GHEA Grapalat" w:cs="Arial"/>
          <w:b/>
          <w:sz w:val="24"/>
          <w:szCs w:val="24"/>
          <w:lang w:val="hy-AM" w:eastAsia="en-US"/>
        </w:rPr>
        <w:t>սպասվելիք</w:t>
      </w:r>
      <w:r w:rsidRPr="001B0A1C">
        <w:rPr>
          <w:rFonts w:ascii="GHEA Grapalat" w:eastAsia="GHEA Grapalat" w:hAnsi="GHEA Grapalat" w:cs="GHEA Grapalat"/>
          <w:b/>
          <w:sz w:val="24"/>
          <w:szCs w:val="24"/>
          <w:lang w:val="hy-AM" w:eastAsia="en-US"/>
        </w:rPr>
        <w:t xml:space="preserve"> </w:t>
      </w:r>
      <w:r w:rsidRPr="001B0A1C">
        <w:rPr>
          <w:rFonts w:ascii="GHEA Grapalat" w:eastAsia="GHEA Grapalat" w:hAnsi="GHEA Grapalat" w:cs="Arial"/>
          <w:b/>
          <w:sz w:val="24"/>
          <w:szCs w:val="24"/>
          <w:lang w:val="hy-AM" w:eastAsia="en-US"/>
        </w:rPr>
        <w:t>փոփոխությունները</w:t>
      </w:r>
      <w:r w:rsidRPr="001B0A1C">
        <w:rPr>
          <w:rFonts w:ascii="GHEA Grapalat" w:eastAsia="Cambria Math" w:hAnsi="GHEA Grapalat" w:cs="Cambria Math"/>
          <w:b/>
          <w:sz w:val="24"/>
          <w:szCs w:val="24"/>
          <w:lang w:val="hy-AM" w:eastAsia="en-US"/>
        </w:rPr>
        <w:t>։</w:t>
      </w:r>
    </w:p>
    <w:p w14:paraId="0AE1BE98" w14:textId="5652A7CF" w:rsidR="00183962" w:rsidRPr="001B0A1C" w:rsidRDefault="00183962" w:rsidP="00183962">
      <w:pPr>
        <w:tabs>
          <w:tab w:val="left" w:pos="284"/>
          <w:tab w:val="left" w:pos="567"/>
        </w:tabs>
        <w:spacing w:line="360" w:lineRule="auto"/>
        <w:ind w:right="49"/>
        <w:jc w:val="both"/>
        <w:rPr>
          <w:rFonts w:ascii="GHEA Grapalat" w:eastAsia="GHEA Grapalat" w:hAnsi="GHEA Grapalat" w:cs="GHEA Grapalat"/>
          <w:b/>
          <w:sz w:val="24"/>
          <w:szCs w:val="24"/>
          <w:lang w:val="hy-AM" w:eastAsia="en-US"/>
        </w:rPr>
      </w:pPr>
      <w:bookmarkStart w:id="19" w:name="_heading=h.gjdgxs"/>
      <w:bookmarkEnd w:id="19"/>
      <w:r w:rsidRPr="001B0A1C">
        <w:rPr>
          <w:rFonts w:ascii="GHEA Grapalat" w:eastAsia="GHEA Grapalat" w:hAnsi="GHEA Grapalat" w:cs="GHEA Grapalat"/>
          <w:sz w:val="24"/>
          <w:szCs w:val="24"/>
          <w:lang w:val="hy-AM" w:eastAsia="en-US"/>
        </w:rPr>
        <w:lastRenderedPageBreak/>
        <w:tab/>
        <w:t xml:space="preserve">Նախագծի ընդունման դեպքում Հայաստանի Հանրապետության պետական բյուջեի եկամուտների և ծախսերի մասով փոփոխություններ կառաջանան։ Ըստ այդմ՝ </w:t>
      </w:r>
      <w:r w:rsidR="007A3BCB" w:rsidRPr="001B0A1C">
        <w:rPr>
          <w:rFonts w:ascii="GHEA Grapalat" w:eastAsia="GHEA Grapalat" w:hAnsi="GHEA Grapalat" w:cs="GHEA Grapalat"/>
          <w:sz w:val="24"/>
          <w:szCs w:val="24"/>
          <w:lang w:val="hy-AM" w:eastAsia="en-US"/>
        </w:rPr>
        <w:t xml:space="preserve">զուգահեռաբար </w:t>
      </w:r>
      <w:r w:rsidRPr="001B0A1C">
        <w:rPr>
          <w:rFonts w:ascii="GHEA Grapalat" w:eastAsia="GHEA Grapalat" w:hAnsi="GHEA Grapalat" w:cs="GHEA Grapalat"/>
          <w:sz w:val="24"/>
          <w:szCs w:val="24"/>
          <w:lang w:val="hy-AM" w:eastAsia="en-US"/>
        </w:rPr>
        <w:t>ներկայացվ</w:t>
      </w:r>
      <w:r w:rsidR="007A3BCB" w:rsidRPr="001B0A1C">
        <w:rPr>
          <w:rFonts w:ascii="GHEA Grapalat" w:eastAsia="GHEA Grapalat" w:hAnsi="GHEA Grapalat" w:cs="GHEA Grapalat"/>
          <w:sz w:val="24"/>
          <w:szCs w:val="24"/>
          <w:lang w:val="hy-AM" w:eastAsia="en-US"/>
        </w:rPr>
        <w:t>ում է</w:t>
      </w:r>
      <w:r w:rsidRPr="001B0A1C">
        <w:rPr>
          <w:rFonts w:ascii="GHEA Grapalat" w:eastAsia="GHEA Grapalat" w:hAnsi="GHEA Grapalat" w:cs="GHEA Grapalat"/>
          <w:sz w:val="24"/>
          <w:szCs w:val="24"/>
          <w:lang w:val="hy-AM" w:eastAsia="en-US"/>
        </w:rPr>
        <w:t xml:space="preserve"> առաջարկություն՝ նախագծով նախատեսված փոխհատուցման տրամադրման ֆինանսավորման նպատակով Հայաստանի Հանրապետության 2024 թվականի պետական բյուջեում վերաբաշխում կատարելու վերաբերյալ: Ըստ նախնական օպերատիվ տվյալների, գյուղատնտեսության ոլորտում բնակչությանը պատճառված վնասի փոխհատուցման համար կպահանջվի շուրջ 150 մլն դրամ։</w:t>
      </w:r>
    </w:p>
    <w:p w14:paraId="1E6962EE" w14:textId="77777777" w:rsidR="00D07894" w:rsidRPr="001B0A1C" w:rsidRDefault="00D07894" w:rsidP="000C1506">
      <w:pPr>
        <w:tabs>
          <w:tab w:val="left" w:pos="709"/>
          <w:tab w:val="left" w:pos="851"/>
        </w:tabs>
        <w:spacing w:line="360" w:lineRule="auto"/>
        <w:ind w:firstLine="284"/>
        <w:jc w:val="both"/>
        <w:rPr>
          <w:rFonts w:ascii="GHEA Grapalat" w:hAnsi="GHEA Grapalat"/>
          <w:sz w:val="24"/>
          <w:szCs w:val="24"/>
          <w:lang w:val="af-ZA"/>
        </w:rPr>
      </w:pPr>
      <w:r w:rsidRPr="001B0A1C">
        <w:rPr>
          <w:rFonts w:ascii="GHEA Grapalat" w:hAnsi="GHEA Grapalat"/>
          <w:b/>
          <w:sz w:val="24"/>
          <w:szCs w:val="24"/>
          <w:lang w:val="hy-AM"/>
        </w:rPr>
        <w:t>Նախագծի մշակման գործընթացում ներգրավված ինստիտուտները և անձինք։</w:t>
      </w:r>
      <w:r w:rsidRPr="001B0A1C">
        <w:rPr>
          <w:rFonts w:ascii="GHEA Grapalat" w:hAnsi="GHEA Grapalat"/>
          <w:sz w:val="24"/>
          <w:szCs w:val="24"/>
          <w:lang w:val="af-ZA"/>
        </w:rPr>
        <w:t xml:space="preserve"> </w:t>
      </w:r>
      <w:r w:rsidRPr="001B0A1C">
        <w:rPr>
          <w:rFonts w:ascii="GHEA Grapalat" w:hAnsi="GHEA Grapalat" w:cs="Sylfaen"/>
          <w:sz w:val="24"/>
          <w:szCs w:val="24"/>
          <w:lang w:val="hy-AM" w:eastAsia="x-none"/>
        </w:rPr>
        <w:t>Սույն նախագիծը</w:t>
      </w:r>
      <w:r w:rsidRPr="001B0A1C">
        <w:rPr>
          <w:rFonts w:ascii="GHEA Grapalat" w:hAnsi="GHEA Grapalat" w:cs="Sylfaen"/>
          <w:sz w:val="24"/>
          <w:szCs w:val="24"/>
          <w:lang w:val="af-ZA" w:eastAsia="x-none"/>
        </w:rPr>
        <w:t xml:space="preserve"> </w:t>
      </w:r>
      <w:r w:rsidRPr="001B0A1C">
        <w:rPr>
          <w:rFonts w:ascii="GHEA Grapalat" w:hAnsi="GHEA Grapalat" w:cs="Sylfaen"/>
          <w:sz w:val="24"/>
          <w:szCs w:val="24"/>
          <w:lang w:val="hy-AM" w:eastAsia="x-none"/>
        </w:rPr>
        <w:t>մշակվել</w:t>
      </w:r>
      <w:r w:rsidRPr="001B0A1C">
        <w:rPr>
          <w:rFonts w:ascii="GHEA Grapalat" w:hAnsi="GHEA Grapalat" w:cs="Sylfaen"/>
          <w:sz w:val="24"/>
          <w:szCs w:val="24"/>
          <w:lang w:val="af-ZA" w:eastAsia="x-none"/>
        </w:rPr>
        <w:t xml:space="preserve"> </w:t>
      </w:r>
      <w:r w:rsidRPr="001B0A1C">
        <w:rPr>
          <w:rFonts w:ascii="GHEA Grapalat" w:hAnsi="GHEA Grapalat" w:cs="Sylfaen"/>
          <w:sz w:val="24"/>
          <w:szCs w:val="24"/>
          <w:lang w:val="hy-AM" w:eastAsia="x-none"/>
        </w:rPr>
        <w:t>է</w:t>
      </w:r>
      <w:r w:rsidRPr="001B0A1C">
        <w:rPr>
          <w:rFonts w:ascii="GHEA Grapalat" w:hAnsi="GHEA Grapalat" w:cs="Sylfaen"/>
          <w:sz w:val="24"/>
          <w:szCs w:val="24"/>
          <w:lang w:val="af-ZA" w:eastAsia="x-none"/>
        </w:rPr>
        <w:t xml:space="preserve"> </w:t>
      </w:r>
      <w:r w:rsidR="00A62E07" w:rsidRPr="001B0A1C">
        <w:rPr>
          <w:rFonts w:ascii="GHEA Grapalat" w:hAnsi="GHEA Grapalat" w:cs="Sylfaen"/>
          <w:sz w:val="24"/>
          <w:szCs w:val="24"/>
          <w:lang w:val="hy-AM" w:eastAsia="x-none"/>
        </w:rPr>
        <w:t>Էկոնոմիկայի ն</w:t>
      </w:r>
      <w:r w:rsidRPr="001B0A1C">
        <w:rPr>
          <w:rFonts w:ascii="GHEA Grapalat" w:hAnsi="GHEA Grapalat" w:cs="Sylfaen"/>
          <w:sz w:val="24"/>
          <w:szCs w:val="24"/>
          <w:lang w:val="hy-AM" w:eastAsia="x-none"/>
        </w:rPr>
        <w:t>ախարարության</w:t>
      </w:r>
      <w:r w:rsidRPr="001B0A1C">
        <w:rPr>
          <w:rFonts w:ascii="GHEA Grapalat" w:hAnsi="GHEA Grapalat" w:cs="Sylfaen"/>
          <w:sz w:val="24"/>
          <w:szCs w:val="24"/>
          <w:lang w:val="af-ZA" w:eastAsia="x-none"/>
        </w:rPr>
        <w:t xml:space="preserve"> </w:t>
      </w:r>
      <w:r w:rsidRPr="001B0A1C">
        <w:rPr>
          <w:rFonts w:ascii="GHEA Grapalat" w:hAnsi="GHEA Grapalat"/>
          <w:sz w:val="24"/>
          <w:szCs w:val="24"/>
          <w:lang w:val="hy-AM"/>
        </w:rPr>
        <w:t>կողմից</w:t>
      </w:r>
      <w:r w:rsidRPr="001B0A1C">
        <w:rPr>
          <w:rFonts w:ascii="GHEA Grapalat" w:hAnsi="GHEA Grapalat"/>
          <w:sz w:val="24"/>
          <w:szCs w:val="24"/>
          <w:lang w:val="af-ZA"/>
        </w:rPr>
        <w:t xml:space="preserve">: </w:t>
      </w:r>
    </w:p>
    <w:p w14:paraId="4C04F6F6" w14:textId="77777777" w:rsidR="003D6178" w:rsidRPr="001B0A1C" w:rsidRDefault="00D07894" w:rsidP="000C1506">
      <w:pPr>
        <w:shd w:val="clear" w:color="auto" w:fill="FFFFFF"/>
        <w:spacing w:line="360" w:lineRule="auto"/>
        <w:ind w:firstLine="284"/>
        <w:jc w:val="both"/>
        <w:rPr>
          <w:rFonts w:ascii="GHEA Grapalat" w:hAnsi="GHEA Grapalat"/>
          <w:sz w:val="24"/>
          <w:szCs w:val="24"/>
          <w:lang w:val="hy-AM"/>
        </w:rPr>
      </w:pPr>
      <w:r w:rsidRPr="001B0A1C">
        <w:rPr>
          <w:rFonts w:ascii="GHEA Grapalat" w:hAnsi="GHEA Grapalat"/>
          <w:b/>
          <w:sz w:val="24"/>
          <w:szCs w:val="24"/>
          <w:lang w:val="hy-AM"/>
        </w:rPr>
        <w:t>Ակն</w:t>
      </w:r>
      <w:r w:rsidRPr="001B0A1C">
        <w:rPr>
          <w:rFonts w:ascii="GHEA Grapalat" w:hAnsi="GHEA Grapalat"/>
          <w:b/>
          <w:sz w:val="24"/>
          <w:szCs w:val="24"/>
        </w:rPr>
        <w:t>կալվող</w:t>
      </w:r>
      <w:r w:rsidRPr="001B0A1C">
        <w:rPr>
          <w:rFonts w:ascii="GHEA Grapalat" w:hAnsi="GHEA Grapalat"/>
          <w:b/>
          <w:sz w:val="24"/>
          <w:szCs w:val="24"/>
          <w:lang w:val="af-ZA"/>
        </w:rPr>
        <w:t xml:space="preserve"> </w:t>
      </w:r>
      <w:r w:rsidRPr="001B0A1C">
        <w:rPr>
          <w:rFonts w:ascii="GHEA Grapalat" w:hAnsi="GHEA Grapalat"/>
          <w:b/>
          <w:sz w:val="24"/>
          <w:szCs w:val="24"/>
        </w:rPr>
        <w:t>արդյունքը</w:t>
      </w:r>
      <w:r w:rsidRPr="001B0A1C">
        <w:rPr>
          <w:rFonts w:ascii="GHEA Grapalat" w:hAnsi="GHEA Grapalat"/>
          <w:b/>
          <w:sz w:val="24"/>
          <w:szCs w:val="24"/>
          <w:lang w:val="hy-AM"/>
        </w:rPr>
        <w:t xml:space="preserve">։ </w:t>
      </w:r>
      <w:r w:rsidR="00283951" w:rsidRPr="001B0A1C">
        <w:rPr>
          <w:rFonts w:ascii="GHEA Grapalat" w:hAnsi="GHEA Grapalat"/>
          <w:sz w:val="24"/>
          <w:szCs w:val="24"/>
          <w:lang w:val="hy-AM"/>
        </w:rPr>
        <w:t>Ծրագրի իրականացման արդյունքում</w:t>
      </w:r>
      <w:r w:rsidR="003D6178" w:rsidRPr="001B0A1C">
        <w:rPr>
          <w:rFonts w:ascii="GHEA Grapalat" w:hAnsi="GHEA Grapalat"/>
          <w:sz w:val="24"/>
          <w:szCs w:val="24"/>
          <w:lang w:val="hy-AM"/>
        </w:rPr>
        <w:t>՝</w:t>
      </w:r>
    </w:p>
    <w:p w14:paraId="3A52AEB0" w14:textId="78A0D206" w:rsidR="00C62838" w:rsidRPr="001B0A1C" w:rsidRDefault="004E3E6E" w:rsidP="00190AF7">
      <w:pPr>
        <w:shd w:val="clear" w:color="auto" w:fill="FFFFFF"/>
        <w:tabs>
          <w:tab w:val="left" w:pos="142"/>
        </w:tabs>
        <w:spacing w:line="360" w:lineRule="auto"/>
        <w:ind w:firstLine="284"/>
        <w:jc w:val="both"/>
        <w:rPr>
          <w:rFonts w:ascii="GHEA Grapalat" w:hAnsi="GHEA Grapalat"/>
          <w:sz w:val="24"/>
          <w:szCs w:val="24"/>
          <w:lang w:val="hy-AM"/>
        </w:rPr>
      </w:pPr>
      <w:r w:rsidRPr="001B0A1C">
        <w:rPr>
          <w:rFonts w:ascii="GHEA Grapalat" w:hAnsi="GHEA Grapalat" w:cs="Arial"/>
          <w:spacing w:val="-6"/>
          <w:sz w:val="24"/>
          <w:szCs w:val="24"/>
          <w:shd w:val="clear" w:color="auto" w:fill="FFFFFF"/>
          <w:lang w:val="hy-AM"/>
        </w:rPr>
        <w:t>Հորդառատ</w:t>
      </w:r>
      <w:r w:rsidRPr="001B0A1C">
        <w:rPr>
          <w:rFonts w:ascii="GHEA Grapalat" w:hAnsi="GHEA Grapalat"/>
          <w:spacing w:val="-6"/>
          <w:sz w:val="24"/>
          <w:szCs w:val="24"/>
          <w:shd w:val="clear" w:color="auto" w:fill="FFFFFF"/>
          <w:lang w:val="hy-AM"/>
        </w:rPr>
        <w:t xml:space="preserve"> </w:t>
      </w:r>
      <w:r w:rsidRPr="001B0A1C">
        <w:rPr>
          <w:rFonts w:ascii="GHEA Grapalat" w:hAnsi="GHEA Grapalat" w:cs="Arial"/>
          <w:spacing w:val="-6"/>
          <w:sz w:val="24"/>
          <w:szCs w:val="24"/>
          <w:shd w:val="clear" w:color="auto" w:fill="FFFFFF"/>
          <w:lang w:val="hy-AM"/>
        </w:rPr>
        <w:t>անձրևներով</w:t>
      </w:r>
      <w:r w:rsidRPr="001B0A1C">
        <w:rPr>
          <w:rFonts w:ascii="GHEA Grapalat" w:hAnsi="GHEA Grapalat"/>
          <w:sz w:val="24"/>
          <w:szCs w:val="24"/>
          <w:shd w:val="clear" w:color="auto" w:fill="FFFFFF"/>
          <w:lang w:val="hy-AM"/>
        </w:rPr>
        <w:t xml:space="preserve"> </w:t>
      </w:r>
      <w:r w:rsidRPr="001B0A1C">
        <w:rPr>
          <w:rFonts w:ascii="GHEA Grapalat" w:hAnsi="GHEA Grapalat" w:cs="Arial"/>
          <w:sz w:val="24"/>
          <w:szCs w:val="24"/>
          <w:shd w:val="clear" w:color="auto" w:fill="FFFFFF"/>
          <w:lang w:val="hy-AM"/>
        </w:rPr>
        <w:t>պայմանավորված</w:t>
      </w:r>
      <w:r w:rsidRPr="001B0A1C">
        <w:rPr>
          <w:rFonts w:ascii="GHEA Grapalat" w:hAnsi="GHEA Grapalat"/>
          <w:sz w:val="24"/>
          <w:szCs w:val="24"/>
          <w:shd w:val="clear" w:color="auto" w:fill="FFFFFF"/>
          <w:lang w:val="hy-AM"/>
        </w:rPr>
        <w:t xml:space="preserve"> </w:t>
      </w:r>
      <w:r w:rsidRPr="001B0A1C">
        <w:rPr>
          <w:rFonts w:ascii="GHEA Grapalat" w:hAnsi="GHEA Grapalat" w:cs="Arial"/>
          <w:sz w:val="24"/>
          <w:szCs w:val="24"/>
          <w:shd w:val="clear" w:color="auto" w:fill="FFFFFF"/>
          <w:lang w:val="hy-AM"/>
        </w:rPr>
        <w:t>հեղեղումների</w:t>
      </w:r>
      <w:r w:rsidRPr="001B0A1C">
        <w:rPr>
          <w:rFonts w:ascii="GHEA Grapalat" w:hAnsi="GHEA Grapalat"/>
          <w:sz w:val="24"/>
          <w:szCs w:val="24"/>
          <w:shd w:val="clear" w:color="auto" w:fill="FFFFFF"/>
          <w:lang w:val="hy-AM"/>
        </w:rPr>
        <w:t xml:space="preserve"> </w:t>
      </w:r>
      <w:r w:rsidRPr="001B0A1C">
        <w:rPr>
          <w:rFonts w:ascii="GHEA Grapalat" w:hAnsi="GHEA Grapalat" w:cs="Arial"/>
          <w:sz w:val="24"/>
          <w:szCs w:val="24"/>
          <w:shd w:val="clear" w:color="auto" w:fill="FFFFFF"/>
          <w:lang w:val="hy-AM"/>
        </w:rPr>
        <w:t>պատճառով</w:t>
      </w:r>
      <w:r w:rsidR="00360B17" w:rsidRPr="001B0A1C">
        <w:rPr>
          <w:rFonts w:ascii="GHEA Grapalat" w:hAnsi="GHEA Grapalat" w:cs="GHEA Grapalat"/>
          <w:sz w:val="24"/>
          <w:szCs w:val="24"/>
          <w:shd w:val="clear" w:color="auto" w:fill="FFFFFF"/>
          <w:lang w:val="hy-AM"/>
        </w:rPr>
        <w:t xml:space="preserve"> աղետի</w:t>
      </w:r>
      <w:r w:rsidR="00360B17" w:rsidRPr="001B0A1C">
        <w:rPr>
          <w:rFonts w:ascii="GHEA Grapalat" w:hAnsi="GHEA Grapalat"/>
          <w:sz w:val="24"/>
          <w:szCs w:val="24"/>
          <w:shd w:val="clear" w:color="auto" w:fill="FFFFFF"/>
          <w:lang w:val="hy-AM"/>
        </w:rPr>
        <w:t xml:space="preserve"> </w:t>
      </w:r>
      <w:r w:rsidR="00360B17" w:rsidRPr="001B0A1C">
        <w:rPr>
          <w:rFonts w:ascii="GHEA Grapalat" w:hAnsi="GHEA Grapalat" w:cs="GHEA Grapalat"/>
          <w:sz w:val="24"/>
          <w:szCs w:val="24"/>
          <w:shd w:val="clear" w:color="auto" w:fill="FFFFFF"/>
          <w:lang w:val="hy-AM"/>
        </w:rPr>
        <w:t>գոտիների տարածքներում</w:t>
      </w:r>
      <w:r w:rsidRPr="001B0A1C">
        <w:rPr>
          <w:rFonts w:ascii="GHEA Grapalat" w:hAnsi="GHEA Grapalat"/>
          <w:sz w:val="24"/>
          <w:szCs w:val="24"/>
          <w:shd w:val="clear" w:color="auto" w:fill="FFFFFF"/>
          <w:lang w:val="hy-AM"/>
        </w:rPr>
        <w:t xml:space="preserve"> տուժած </w:t>
      </w:r>
      <w:bookmarkStart w:id="20" w:name="_Hlk170814980"/>
      <w:r w:rsidR="00360B17" w:rsidRPr="001B0A1C">
        <w:rPr>
          <w:rFonts w:ascii="GHEA Grapalat" w:hAnsi="GHEA Grapalat"/>
          <w:sz w:val="24"/>
          <w:szCs w:val="24"/>
          <w:lang w:val="hy-AM"/>
        </w:rPr>
        <w:t>գ</w:t>
      </w:r>
      <w:r w:rsidRPr="001B0A1C">
        <w:rPr>
          <w:rFonts w:ascii="GHEA Grapalat" w:hAnsi="GHEA Grapalat"/>
          <w:sz w:val="24"/>
          <w:szCs w:val="24"/>
          <w:lang w:val="hy-AM"/>
        </w:rPr>
        <w:t xml:space="preserve">յուղատնտեսության ոլորտում </w:t>
      </w:r>
      <w:r w:rsidR="00CE0603" w:rsidRPr="001B0A1C">
        <w:rPr>
          <w:rFonts w:ascii="GHEA Grapalat" w:hAnsi="GHEA Grapalat"/>
          <w:sz w:val="24"/>
          <w:szCs w:val="24"/>
          <w:lang w:val="hy-AM"/>
        </w:rPr>
        <w:t>տնտեսավարողներին</w:t>
      </w:r>
      <w:r w:rsidRPr="001B0A1C">
        <w:rPr>
          <w:rFonts w:ascii="GHEA Grapalat" w:hAnsi="GHEA Grapalat"/>
          <w:sz w:val="24"/>
          <w:szCs w:val="24"/>
          <w:lang w:val="hy-AM"/>
        </w:rPr>
        <w:t xml:space="preserve"> պատճառված վնասի</w:t>
      </w:r>
      <w:r w:rsidRPr="001B0A1C">
        <w:rPr>
          <w:rFonts w:ascii="GHEA Grapalat" w:hAnsi="GHEA Grapalat" w:cs="GHEA Grapalat"/>
          <w:sz w:val="24"/>
          <w:szCs w:val="24"/>
          <w:shd w:val="clear" w:color="auto" w:fill="FFFFFF"/>
          <w:lang w:val="hy-AM"/>
        </w:rPr>
        <w:t xml:space="preserve"> դիմաց փոխհատուցման տրամադրում</w:t>
      </w:r>
      <w:r w:rsidR="00E243E6" w:rsidRPr="001B0A1C">
        <w:rPr>
          <w:rFonts w:ascii="GHEA Grapalat" w:hAnsi="GHEA Grapalat" w:cs="GHEA Grapalat"/>
          <w:sz w:val="24"/>
          <w:szCs w:val="24"/>
          <w:shd w:val="clear" w:color="auto" w:fill="FFFFFF"/>
          <w:lang w:val="hy-AM"/>
        </w:rPr>
        <w:t>,</w:t>
      </w:r>
      <w:r w:rsidRPr="001B0A1C">
        <w:rPr>
          <w:rFonts w:ascii="GHEA Grapalat" w:hAnsi="GHEA Grapalat" w:cs="GHEA Grapalat"/>
          <w:sz w:val="24"/>
          <w:szCs w:val="24"/>
          <w:shd w:val="clear" w:color="auto" w:fill="FFFFFF"/>
          <w:lang w:val="hy-AM"/>
        </w:rPr>
        <w:t xml:space="preserve"> </w:t>
      </w:r>
      <w:bookmarkEnd w:id="20"/>
      <w:r w:rsidR="00E243E6" w:rsidRPr="001B0A1C">
        <w:rPr>
          <w:rFonts w:ascii="GHEA Grapalat" w:hAnsi="GHEA Grapalat"/>
          <w:sz w:val="24"/>
          <w:szCs w:val="24"/>
          <w:shd w:val="clear" w:color="auto" w:fill="FFFFFF"/>
          <w:lang w:val="hy-AM"/>
        </w:rPr>
        <w:t>ինչը կնպաստի վերջիններիս ֆինանսական կայունացմանը և հետագա գյուղատնտեսական գործունեության վարմանը</w:t>
      </w:r>
      <w:r w:rsidRPr="001B0A1C">
        <w:rPr>
          <w:rFonts w:ascii="GHEA Grapalat" w:hAnsi="GHEA Grapalat"/>
          <w:sz w:val="24"/>
          <w:szCs w:val="24"/>
          <w:shd w:val="clear" w:color="auto" w:fill="FFFFFF"/>
          <w:lang w:val="hy-AM"/>
        </w:rPr>
        <w:t>։</w:t>
      </w:r>
    </w:p>
    <w:sectPr w:rsidR="00C62838" w:rsidRPr="001B0A1C" w:rsidSect="001B0A1C">
      <w:pgSz w:w="12240" w:h="15840"/>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CB12A6"/>
    <w:multiLevelType w:val="hybridMultilevel"/>
    <w:tmpl w:val="601694C0"/>
    <w:lvl w:ilvl="0" w:tplc="0409000F">
      <w:start w:val="1"/>
      <w:numFmt w:val="decimal"/>
      <w:lvlText w:val="%1."/>
      <w:lvlJc w:val="left"/>
      <w:pPr>
        <w:ind w:left="1211" w:hanging="360"/>
      </w:pPr>
    </w:lvl>
    <w:lvl w:ilvl="1" w:tplc="C1BCF18A">
      <w:start w:val="1"/>
      <w:numFmt w:val="decimal"/>
      <w:lvlText w:val="%2)"/>
      <w:lvlJc w:val="left"/>
      <w:pPr>
        <w:ind w:left="1931" w:hanging="360"/>
      </w:pPr>
      <w:rPr>
        <w:rFonts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053A3FFC"/>
    <w:multiLevelType w:val="hybridMultilevel"/>
    <w:tmpl w:val="C0D2CBDA"/>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B5B5104"/>
    <w:multiLevelType w:val="hybridMultilevel"/>
    <w:tmpl w:val="B1F6E27A"/>
    <w:lvl w:ilvl="0" w:tplc="04090011">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1F9F3C34"/>
    <w:multiLevelType w:val="hybridMultilevel"/>
    <w:tmpl w:val="9C5E6712"/>
    <w:lvl w:ilvl="0" w:tplc="0409000F">
      <w:start w:val="1"/>
      <w:numFmt w:val="decimal"/>
      <w:lvlText w:val="%1."/>
      <w:lvlJc w:val="left"/>
      <w:pPr>
        <w:ind w:left="117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11">
      <w:start w:val="1"/>
      <w:numFmt w:val="decimal"/>
      <w:lvlText w:val="%4)"/>
      <w:lvlJc w:val="left"/>
      <w:pPr>
        <w:ind w:left="36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FC16EDF"/>
    <w:multiLevelType w:val="hybridMultilevel"/>
    <w:tmpl w:val="93F23B14"/>
    <w:lvl w:ilvl="0" w:tplc="FFFFFFFF">
      <w:start w:val="1"/>
      <w:numFmt w:val="decimal"/>
      <w:lvlText w:val="%1)"/>
      <w:lvlJc w:val="left"/>
      <w:pPr>
        <w:ind w:left="1095" w:hanging="360"/>
      </w:pPr>
    </w:lvl>
    <w:lvl w:ilvl="1" w:tplc="F8464474">
      <w:start w:val="1"/>
      <w:numFmt w:val="decimal"/>
      <w:lvlText w:val="%2)"/>
      <w:lvlJc w:val="left"/>
      <w:pPr>
        <w:ind w:left="1070" w:hanging="360"/>
      </w:pPr>
      <w:rPr>
        <w:b w:val="0"/>
        <w:bCs w:val="0"/>
      </w:rPr>
    </w:lvl>
    <w:lvl w:ilvl="2" w:tplc="FFFFFFFF" w:tentative="1">
      <w:start w:val="1"/>
      <w:numFmt w:val="lowerRoman"/>
      <w:lvlText w:val="%3."/>
      <w:lvlJc w:val="right"/>
      <w:pPr>
        <w:ind w:left="2535" w:hanging="180"/>
      </w:pPr>
    </w:lvl>
    <w:lvl w:ilvl="3" w:tplc="FFFFFFFF" w:tentative="1">
      <w:start w:val="1"/>
      <w:numFmt w:val="decimal"/>
      <w:lvlText w:val="%4."/>
      <w:lvlJc w:val="left"/>
      <w:pPr>
        <w:ind w:left="3255" w:hanging="360"/>
      </w:pPr>
    </w:lvl>
    <w:lvl w:ilvl="4" w:tplc="FFFFFFFF" w:tentative="1">
      <w:start w:val="1"/>
      <w:numFmt w:val="lowerLetter"/>
      <w:lvlText w:val="%5."/>
      <w:lvlJc w:val="left"/>
      <w:pPr>
        <w:ind w:left="3975" w:hanging="360"/>
      </w:pPr>
    </w:lvl>
    <w:lvl w:ilvl="5" w:tplc="FFFFFFFF" w:tentative="1">
      <w:start w:val="1"/>
      <w:numFmt w:val="lowerRoman"/>
      <w:lvlText w:val="%6."/>
      <w:lvlJc w:val="right"/>
      <w:pPr>
        <w:ind w:left="4695" w:hanging="180"/>
      </w:pPr>
    </w:lvl>
    <w:lvl w:ilvl="6" w:tplc="FFFFFFFF" w:tentative="1">
      <w:start w:val="1"/>
      <w:numFmt w:val="decimal"/>
      <w:lvlText w:val="%7."/>
      <w:lvlJc w:val="left"/>
      <w:pPr>
        <w:ind w:left="5415" w:hanging="360"/>
      </w:pPr>
    </w:lvl>
    <w:lvl w:ilvl="7" w:tplc="FFFFFFFF" w:tentative="1">
      <w:start w:val="1"/>
      <w:numFmt w:val="lowerLetter"/>
      <w:lvlText w:val="%8."/>
      <w:lvlJc w:val="left"/>
      <w:pPr>
        <w:ind w:left="6135" w:hanging="360"/>
      </w:pPr>
    </w:lvl>
    <w:lvl w:ilvl="8" w:tplc="FFFFFFFF" w:tentative="1">
      <w:start w:val="1"/>
      <w:numFmt w:val="lowerRoman"/>
      <w:lvlText w:val="%9."/>
      <w:lvlJc w:val="right"/>
      <w:pPr>
        <w:ind w:left="6855" w:hanging="180"/>
      </w:pPr>
    </w:lvl>
  </w:abstractNum>
  <w:abstractNum w:abstractNumId="5" w15:restartNumberingAfterBreak="0">
    <w:nsid w:val="26327F0C"/>
    <w:multiLevelType w:val="hybridMultilevel"/>
    <w:tmpl w:val="86A6F4B6"/>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28BD1837"/>
    <w:multiLevelType w:val="hybridMultilevel"/>
    <w:tmpl w:val="64DCD028"/>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 w15:restartNumberingAfterBreak="0">
    <w:nsid w:val="2E907A66"/>
    <w:multiLevelType w:val="hybridMultilevel"/>
    <w:tmpl w:val="EE2220EC"/>
    <w:lvl w:ilvl="0" w:tplc="32D69924">
      <w:numFmt w:val="bullet"/>
      <w:lvlText w:val="-"/>
      <w:lvlJc w:val="left"/>
      <w:pPr>
        <w:ind w:left="1080" w:hanging="360"/>
      </w:pPr>
      <w:rPr>
        <w:rFonts w:ascii="GHEA Grapalat" w:eastAsia="Calibri" w:hAnsi="GHEA Grapalat"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15:restartNumberingAfterBreak="0">
    <w:nsid w:val="2EB75B1C"/>
    <w:multiLevelType w:val="hybridMultilevel"/>
    <w:tmpl w:val="8CE83884"/>
    <w:lvl w:ilvl="0" w:tplc="0409000F">
      <w:start w:val="1"/>
      <w:numFmt w:val="decimal"/>
      <w:lvlText w:val="%1."/>
      <w:lvlJc w:val="left"/>
      <w:pPr>
        <w:ind w:left="1095" w:hanging="360"/>
      </w:pPr>
    </w:lvl>
    <w:lvl w:ilvl="1" w:tplc="70E6ACCE">
      <w:start w:val="1"/>
      <w:numFmt w:val="decimal"/>
      <w:lvlText w:val="%2)"/>
      <w:lvlJc w:val="left"/>
      <w:pPr>
        <w:ind w:left="1965" w:hanging="510"/>
      </w:pPr>
      <w:rPr>
        <w:rFonts w:hint="default"/>
      </w:r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32423F71"/>
    <w:multiLevelType w:val="hybridMultilevel"/>
    <w:tmpl w:val="AB64A160"/>
    <w:lvl w:ilvl="0" w:tplc="04090011">
      <w:start w:val="1"/>
      <w:numFmt w:val="decimal"/>
      <w:lvlText w:val="%1)"/>
      <w:lvlJc w:val="left"/>
      <w:pPr>
        <w:ind w:left="1211" w:hanging="360"/>
      </w:pPr>
    </w:lvl>
    <w:lvl w:ilvl="1" w:tplc="FFFFFFFF">
      <w:start w:val="1"/>
      <w:numFmt w:val="decimal"/>
      <w:lvlText w:val="%2)"/>
      <w:lvlJc w:val="left"/>
      <w:pPr>
        <w:ind w:left="1931" w:hanging="360"/>
      </w:pPr>
      <w:rPr>
        <w:rFonts w:hint="default"/>
      </w:rPr>
    </w:lvl>
    <w:lvl w:ilvl="2" w:tplc="FFFFFFFF" w:tentative="1">
      <w:start w:val="1"/>
      <w:numFmt w:val="lowerRoman"/>
      <w:lvlText w:val="%3."/>
      <w:lvlJc w:val="right"/>
      <w:pPr>
        <w:ind w:left="2651" w:hanging="180"/>
      </w:pPr>
    </w:lvl>
    <w:lvl w:ilvl="3" w:tplc="FFFFFFFF" w:tentative="1">
      <w:start w:val="1"/>
      <w:numFmt w:val="decimal"/>
      <w:lvlText w:val="%4."/>
      <w:lvlJc w:val="left"/>
      <w:pPr>
        <w:ind w:left="3371" w:hanging="360"/>
      </w:pPr>
    </w:lvl>
    <w:lvl w:ilvl="4" w:tplc="FFFFFFFF" w:tentative="1">
      <w:start w:val="1"/>
      <w:numFmt w:val="lowerLetter"/>
      <w:lvlText w:val="%5."/>
      <w:lvlJc w:val="left"/>
      <w:pPr>
        <w:ind w:left="4091" w:hanging="360"/>
      </w:pPr>
    </w:lvl>
    <w:lvl w:ilvl="5" w:tplc="FFFFFFFF" w:tentative="1">
      <w:start w:val="1"/>
      <w:numFmt w:val="lowerRoman"/>
      <w:lvlText w:val="%6."/>
      <w:lvlJc w:val="right"/>
      <w:pPr>
        <w:ind w:left="4811" w:hanging="180"/>
      </w:pPr>
    </w:lvl>
    <w:lvl w:ilvl="6" w:tplc="FFFFFFFF" w:tentative="1">
      <w:start w:val="1"/>
      <w:numFmt w:val="decimal"/>
      <w:lvlText w:val="%7."/>
      <w:lvlJc w:val="left"/>
      <w:pPr>
        <w:ind w:left="5531" w:hanging="360"/>
      </w:pPr>
    </w:lvl>
    <w:lvl w:ilvl="7" w:tplc="FFFFFFFF" w:tentative="1">
      <w:start w:val="1"/>
      <w:numFmt w:val="lowerLetter"/>
      <w:lvlText w:val="%8."/>
      <w:lvlJc w:val="left"/>
      <w:pPr>
        <w:ind w:left="6251" w:hanging="360"/>
      </w:pPr>
    </w:lvl>
    <w:lvl w:ilvl="8" w:tplc="FFFFFFFF" w:tentative="1">
      <w:start w:val="1"/>
      <w:numFmt w:val="lowerRoman"/>
      <w:lvlText w:val="%9."/>
      <w:lvlJc w:val="right"/>
      <w:pPr>
        <w:ind w:left="6971" w:hanging="180"/>
      </w:pPr>
    </w:lvl>
  </w:abstractNum>
  <w:abstractNum w:abstractNumId="10" w15:restartNumberingAfterBreak="0">
    <w:nsid w:val="330C161B"/>
    <w:multiLevelType w:val="hybridMultilevel"/>
    <w:tmpl w:val="8F76231C"/>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1" w15:restartNumberingAfterBreak="0">
    <w:nsid w:val="332263C4"/>
    <w:multiLevelType w:val="hybridMultilevel"/>
    <w:tmpl w:val="4530D4D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5F0964"/>
    <w:multiLevelType w:val="hybridMultilevel"/>
    <w:tmpl w:val="84E23322"/>
    <w:lvl w:ilvl="0" w:tplc="F5C40656">
      <w:start w:val="1"/>
      <w:numFmt w:val="decimal"/>
      <w:lvlText w:val="%1."/>
      <w:lvlJc w:val="left"/>
      <w:pPr>
        <w:ind w:left="945" w:hanging="405"/>
      </w:pPr>
      <w:rPr>
        <w:rFonts w:cs="Sylfae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3DEE1C21"/>
    <w:multiLevelType w:val="hybridMultilevel"/>
    <w:tmpl w:val="BA4440F6"/>
    <w:lvl w:ilvl="0" w:tplc="04090011">
      <w:start w:val="1"/>
      <w:numFmt w:val="decimal"/>
      <w:lvlText w:val="%1)"/>
      <w:lvlJc w:val="left"/>
      <w:pPr>
        <w:ind w:left="502" w:hanging="360"/>
      </w:p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14" w15:restartNumberingAfterBreak="0">
    <w:nsid w:val="430C6260"/>
    <w:multiLevelType w:val="hybridMultilevel"/>
    <w:tmpl w:val="91EC7410"/>
    <w:lvl w:ilvl="0" w:tplc="F8464474">
      <w:start w:val="1"/>
      <w:numFmt w:val="decimal"/>
      <w:lvlText w:val="%1)"/>
      <w:lvlJc w:val="left"/>
      <w:pPr>
        <w:ind w:left="107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9B97E60"/>
    <w:multiLevelType w:val="hybridMultilevel"/>
    <w:tmpl w:val="144C0CAA"/>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9EB7F7D"/>
    <w:multiLevelType w:val="hybridMultilevel"/>
    <w:tmpl w:val="6E8441CC"/>
    <w:lvl w:ilvl="0" w:tplc="C8D297A8">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AA56A2E"/>
    <w:multiLevelType w:val="hybridMultilevel"/>
    <w:tmpl w:val="6FE06AAC"/>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5616634F"/>
    <w:multiLevelType w:val="hybridMultilevel"/>
    <w:tmpl w:val="4A341F00"/>
    <w:lvl w:ilvl="0" w:tplc="F8464474">
      <w:start w:val="1"/>
      <w:numFmt w:val="decimal"/>
      <w:lvlText w:val="%1)"/>
      <w:lvlJc w:val="left"/>
      <w:pPr>
        <w:ind w:left="107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462F1A"/>
    <w:multiLevelType w:val="hybridMultilevel"/>
    <w:tmpl w:val="729433B6"/>
    <w:lvl w:ilvl="0" w:tplc="0409000D">
      <w:start w:val="1"/>
      <w:numFmt w:val="bullet"/>
      <w:lvlText w:val=""/>
      <w:lvlJc w:val="left"/>
      <w:pPr>
        <w:ind w:left="1147" w:hanging="360"/>
      </w:pPr>
      <w:rPr>
        <w:rFonts w:ascii="Wingdings" w:hAnsi="Wingdings" w:hint="default"/>
      </w:rPr>
    </w:lvl>
    <w:lvl w:ilvl="1" w:tplc="04090003" w:tentative="1">
      <w:start w:val="1"/>
      <w:numFmt w:val="bullet"/>
      <w:lvlText w:val="o"/>
      <w:lvlJc w:val="left"/>
      <w:pPr>
        <w:ind w:left="1867" w:hanging="360"/>
      </w:pPr>
      <w:rPr>
        <w:rFonts w:ascii="Courier New" w:hAnsi="Courier New" w:cs="Courier New" w:hint="default"/>
      </w:rPr>
    </w:lvl>
    <w:lvl w:ilvl="2" w:tplc="04090005" w:tentative="1">
      <w:start w:val="1"/>
      <w:numFmt w:val="bullet"/>
      <w:lvlText w:val=""/>
      <w:lvlJc w:val="left"/>
      <w:pPr>
        <w:ind w:left="2587" w:hanging="360"/>
      </w:pPr>
      <w:rPr>
        <w:rFonts w:ascii="Wingdings" w:hAnsi="Wingdings" w:hint="default"/>
      </w:rPr>
    </w:lvl>
    <w:lvl w:ilvl="3" w:tplc="04090001" w:tentative="1">
      <w:start w:val="1"/>
      <w:numFmt w:val="bullet"/>
      <w:lvlText w:val=""/>
      <w:lvlJc w:val="left"/>
      <w:pPr>
        <w:ind w:left="3307" w:hanging="360"/>
      </w:pPr>
      <w:rPr>
        <w:rFonts w:ascii="Symbol" w:hAnsi="Symbol" w:hint="default"/>
      </w:rPr>
    </w:lvl>
    <w:lvl w:ilvl="4" w:tplc="04090003" w:tentative="1">
      <w:start w:val="1"/>
      <w:numFmt w:val="bullet"/>
      <w:lvlText w:val="o"/>
      <w:lvlJc w:val="left"/>
      <w:pPr>
        <w:ind w:left="4027" w:hanging="360"/>
      </w:pPr>
      <w:rPr>
        <w:rFonts w:ascii="Courier New" w:hAnsi="Courier New" w:cs="Courier New" w:hint="default"/>
      </w:rPr>
    </w:lvl>
    <w:lvl w:ilvl="5" w:tplc="04090005" w:tentative="1">
      <w:start w:val="1"/>
      <w:numFmt w:val="bullet"/>
      <w:lvlText w:val=""/>
      <w:lvlJc w:val="left"/>
      <w:pPr>
        <w:ind w:left="4747" w:hanging="360"/>
      </w:pPr>
      <w:rPr>
        <w:rFonts w:ascii="Wingdings" w:hAnsi="Wingdings" w:hint="default"/>
      </w:rPr>
    </w:lvl>
    <w:lvl w:ilvl="6" w:tplc="04090001" w:tentative="1">
      <w:start w:val="1"/>
      <w:numFmt w:val="bullet"/>
      <w:lvlText w:val=""/>
      <w:lvlJc w:val="left"/>
      <w:pPr>
        <w:ind w:left="5467" w:hanging="360"/>
      </w:pPr>
      <w:rPr>
        <w:rFonts w:ascii="Symbol" w:hAnsi="Symbol" w:hint="default"/>
      </w:rPr>
    </w:lvl>
    <w:lvl w:ilvl="7" w:tplc="04090003" w:tentative="1">
      <w:start w:val="1"/>
      <w:numFmt w:val="bullet"/>
      <w:lvlText w:val="o"/>
      <w:lvlJc w:val="left"/>
      <w:pPr>
        <w:ind w:left="6187" w:hanging="360"/>
      </w:pPr>
      <w:rPr>
        <w:rFonts w:ascii="Courier New" w:hAnsi="Courier New" w:cs="Courier New" w:hint="default"/>
      </w:rPr>
    </w:lvl>
    <w:lvl w:ilvl="8" w:tplc="04090005" w:tentative="1">
      <w:start w:val="1"/>
      <w:numFmt w:val="bullet"/>
      <w:lvlText w:val=""/>
      <w:lvlJc w:val="left"/>
      <w:pPr>
        <w:ind w:left="6907" w:hanging="360"/>
      </w:pPr>
      <w:rPr>
        <w:rFonts w:ascii="Wingdings" w:hAnsi="Wingdings" w:hint="default"/>
      </w:rPr>
    </w:lvl>
  </w:abstractNum>
  <w:abstractNum w:abstractNumId="20" w15:restartNumberingAfterBreak="0">
    <w:nsid w:val="5C683D64"/>
    <w:multiLevelType w:val="hybridMultilevel"/>
    <w:tmpl w:val="E924CD9C"/>
    <w:lvl w:ilvl="0" w:tplc="F8464474">
      <w:start w:val="1"/>
      <w:numFmt w:val="decimal"/>
      <w:lvlText w:val="%1)"/>
      <w:lvlJc w:val="left"/>
      <w:pPr>
        <w:ind w:left="107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21205D6"/>
    <w:multiLevelType w:val="hybridMultilevel"/>
    <w:tmpl w:val="1AB616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5732DF0"/>
    <w:multiLevelType w:val="hybridMultilevel"/>
    <w:tmpl w:val="43D6BA46"/>
    <w:lvl w:ilvl="0" w:tplc="04090011">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3" w15:restartNumberingAfterBreak="0">
    <w:nsid w:val="682F234C"/>
    <w:multiLevelType w:val="hybridMultilevel"/>
    <w:tmpl w:val="B986D492"/>
    <w:lvl w:ilvl="0" w:tplc="04090011">
      <w:start w:val="1"/>
      <w:numFmt w:val="decimal"/>
      <w:lvlText w:val="%1)"/>
      <w:lvlJc w:val="left"/>
      <w:pPr>
        <w:ind w:left="1072" w:hanging="360"/>
      </w:pPr>
    </w:lvl>
    <w:lvl w:ilvl="1" w:tplc="04090019" w:tentative="1">
      <w:start w:val="1"/>
      <w:numFmt w:val="lowerLetter"/>
      <w:lvlText w:val="%2."/>
      <w:lvlJc w:val="left"/>
      <w:pPr>
        <w:ind w:left="1792" w:hanging="360"/>
      </w:pPr>
    </w:lvl>
    <w:lvl w:ilvl="2" w:tplc="0409001B" w:tentative="1">
      <w:start w:val="1"/>
      <w:numFmt w:val="lowerRoman"/>
      <w:lvlText w:val="%3."/>
      <w:lvlJc w:val="right"/>
      <w:pPr>
        <w:ind w:left="2512" w:hanging="180"/>
      </w:pPr>
    </w:lvl>
    <w:lvl w:ilvl="3" w:tplc="0409000F" w:tentative="1">
      <w:start w:val="1"/>
      <w:numFmt w:val="decimal"/>
      <w:lvlText w:val="%4."/>
      <w:lvlJc w:val="left"/>
      <w:pPr>
        <w:ind w:left="3232" w:hanging="360"/>
      </w:pPr>
    </w:lvl>
    <w:lvl w:ilvl="4" w:tplc="04090019" w:tentative="1">
      <w:start w:val="1"/>
      <w:numFmt w:val="lowerLetter"/>
      <w:lvlText w:val="%5."/>
      <w:lvlJc w:val="left"/>
      <w:pPr>
        <w:ind w:left="3952" w:hanging="360"/>
      </w:pPr>
    </w:lvl>
    <w:lvl w:ilvl="5" w:tplc="0409001B" w:tentative="1">
      <w:start w:val="1"/>
      <w:numFmt w:val="lowerRoman"/>
      <w:lvlText w:val="%6."/>
      <w:lvlJc w:val="right"/>
      <w:pPr>
        <w:ind w:left="4672" w:hanging="180"/>
      </w:pPr>
    </w:lvl>
    <w:lvl w:ilvl="6" w:tplc="0409000F" w:tentative="1">
      <w:start w:val="1"/>
      <w:numFmt w:val="decimal"/>
      <w:lvlText w:val="%7."/>
      <w:lvlJc w:val="left"/>
      <w:pPr>
        <w:ind w:left="5392" w:hanging="360"/>
      </w:pPr>
    </w:lvl>
    <w:lvl w:ilvl="7" w:tplc="04090019" w:tentative="1">
      <w:start w:val="1"/>
      <w:numFmt w:val="lowerLetter"/>
      <w:lvlText w:val="%8."/>
      <w:lvlJc w:val="left"/>
      <w:pPr>
        <w:ind w:left="6112" w:hanging="360"/>
      </w:pPr>
    </w:lvl>
    <w:lvl w:ilvl="8" w:tplc="0409001B" w:tentative="1">
      <w:start w:val="1"/>
      <w:numFmt w:val="lowerRoman"/>
      <w:lvlText w:val="%9."/>
      <w:lvlJc w:val="right"/>
      <w:pPr>
        <w:ind w:left="6832" w:hanging="180"/>
      </w:pPr>
    </w:lvl>
  </w:abstractNum>
  <w:abstractNum w:abstractNumId="24" w15:restartNumberingAfterBreak="0">
    <w:nsid w:val="71D67CA3"/>
    <w:multiLevelType w:val="hybridMultilevel"/>
    <w:tmpl w:val="5052F3F0"/>
    <w:lvl w:ilvl="0" w:tplc="39F0F426">
      <w:start w:val="1"/>
      <w:numFmt w:val="decimal"/>
      <w:lvlText w:val="%1."/>
      <w:lvlJc w:val="left"/>
      <w:pPr>
        <w:ind w:left="502" w:hanging="360"/>
      </w:pPr>
      <w:rPr>
        <w:b w:val="0"/>
      </w:rPr>
    </w:lvl>
    <w:lvl w:ilvl="1" w:tplc="6B122864">
      <w:start w:val="1"/>
      <w:numFmt w:val="decimal"/>
      <w:lvlText w:val="%2)"/>
      <w:lvlJc w:val="left"/>
      <w:pPr>
        <w:ind w:left="2149" w:hanging="360"/>
      </w:pPr>
      <w:rPr>
        <w:rFonts w:cs="Arial Armenian" w:hint="default"/>
      </w:r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5" w15:restartNumberingAfterBreak="0">
    <w:nsid w:val="77124F5A"/>
    <w:multiLevelType w:val="hybridMultilevel"/>
    <w:tmpl w:val="0EE23FF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num w:numId="1" w16cid:durableId="16677840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518011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102101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02775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357571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05477705">
    <w:abstractNumId w:val="7"/>
  </w:num>
  <w:num w:numId="7" w16cid:durableId="1099108597">
    <w:abstractNumId w:val="1"/>
  </w:num>
  <w:num w:numId="8" w16cid:durableId="262996240">
    <w:abstractNumId w:val="16"/>
  </w:num>
  <w:num w:numId="9" w16cid:durableId="984162023">
    <w:abstractNumId w:val="12"/>
  </w:num>
  <w:num w:numId="10" w16cid:durableId="661589567">
    <w:abstractNumId w:val="19"/>
  </w:num>
  <w:num w:numId="11" w16cid:durableId="1065300797">
    <w:abstractNumId w:val="24"/>
  </w:num>
  <w:num w:numId="12" w16cid:durableId="1298877163">
    <w:abstractNumId w:val="6"/>
  </w:num>
  <w:num w:numId="13" w16cid:durableId="1282031319">
    <w:abstractNumId w:val="15"/>
  </w:num>
  <w:num w:numId="14" w16cid:durableId="154078833">
    <w:abstractNumId w:val="5"/>
  </w:num>
  <w:num w:numId="15" w16cid:durableId="1411537301">
    <w:abstractNumId w:val="0"/>
  </w:num>
  <w:num w:numId="16" w16cid:durableId="922186262">
    <w:abstractNumId w:val="25"/>
  </w:num>
  <w:num w:numId="17" w16cid:durableId="108470672">
    <w:abstractNumId w:val="9"/>
  </w:num>
  <w:num w:numId="18" w16cid:durableId="2105954284">
    <w:abstractNumId w:val="22"/>
  </w:num>
  <w:num w:numId="19" w16cid:durableId="1713076193">
    <w:abstractNumId w:val="10"/>
  </w:num>
  <w:num w:numId="20" w16cid:durableId="385178844">
    <w:abstractNumId w:val="11"/>
  </w:num>
  <w:num w:numId="21" w16cid:durableId="1303005987">
    <w:abstractNumId w:val="13"/>
  </w:num>
  <w:num w:numId="22" w16cid:durableId="1875119502">
    <w:abstractNumId w:val="8"/>
  </w:num>
  <w:num w:numId="23" w16cid:durableId="496266372">
    <w:abstractNumId w:val="21"/>
  </w:num>
  <w:num w:numId="24" w16cid:durableId="9454248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35207487">
    <w:abstractNumId w:val="4"/>
  </w:num>
  <w:num w:numId="26" w16cid:durableId="1822191001">
    <w:abstractNumId w:val="23"/>
  </w:num>
  <w:num w:numId="27" w16cid:durableId="1607955224">
    <w:abstractNumId w:val="14"/>
  </w:num>
  <w:num w:numId="28" w16cid:durableId="1027102157">
    <w:abstractNumId w:val="20"/>
  </w:num>
  <w:num w:numId="29" w16cid:durableId="15087439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C57"/>
    <w:rsid w:val="0000007B"/>
    <w:rsid w:val="00013A9E"/>
    <w:rsid w:val="0002583A"/>
    <w:rsid w:val="00030C37"/>
    <w:rsid w:val="000316A2"/>
    <w:rsid w:val="00077A59"/>
    <w:rsid w:val="00095344"/>
    <w:rsid w:val="000C1506"/>
    <w:rsid w:val="000C28B4"/>
    <w:rsid w:val="000C375E"/>
    <w:rsid w:val="000D4F05"/>
    <w:rsid w:val="000E3E31"/>
    <w:rsid w:val="000E6FAC"/>
    <w:rsid w:val="000F04CE"/>
    <w:rsid w:val="000F0ECC"/>
    <w:rsid w:val="000F2921"/>
    <w:rsid w:val="000F58A9"/>
    <w:rsid w:val="00117391"/>
    <w:rsid w:val="00120943"/>
    <w:rsid w:val="00121954"/>
    <w:rsid w:val="00123DD7"/>
    <w:rsid w:val="00140F67"/>
    <w:rsid w:val="00166A69"/>
    <w:rsid w:val="0017229B"/>
    <w:rsid w:val="00183962"/>
    <w:rsid w:val="00190AF7"/>
    <w:rsid w:val="00192711"/>
    <w:rsid w:val="00192E09"/>
    <w:rsid w:val="001A0157"/>
    <w:rsid w:val="001A2067"/>
    <w:rsid w:val="001B0A1C"/>
    <w:rsid w:val="001B36AF"/>
    <w:rsid w:val="001C3B09"/>
    <w:rsid w:val="001C4B73"/>
    <w:rsid w:val="001C5DC3"/>
    <w:rsid w:val="001D55B4"/>
    <w:rsid w:val="001D6162"/>
    <w:rsid w:val="001E5653"/>
    <w:rsid w:val="001F5353"/>
    <w:rsid w:val="002142C6"/>
    <w:rsid w:val="00230688"/>
    <w:rsid w:val="002330E8"/>
    <w:rsid w:val="002431A7"/>
    <w:rsid w:val="002435E5"/>
    <w:rsid w:val="00245166"/>
    <w:rsid w:val="00262BE6"/>
    <w:rsid w:val="00262DFE"/>
    <w:rsid w:val="00263F1F"/>
    <w:rsid w:val="00283951"/>
    <w:rsid w:val="00286576"/>
    <w:rsid w:val="002905C1"/>
    <w:rsid w:val="00291CCD"/>
    <w:rsid w:val="00294CCD"/>
    <w:rsid w:val="002A4B00"/>
    <w:rsid w:val="002B1013"/>
    <w:rsid w:val="002B1722"/>
    <w:rsid w:val="002B5F80"/>
    <w:rsid w:val="002D0727"/>
    <w:rsid w:val="002D28F4"/>
    <w:rsid w:val="002F1E25"/>
    <w:rsid w:val="002F31FD"/>
    <w:rsid w:val="002F324E"/>
    <w:rsid w:val="00310534"/>
    <w:rsid w:val="00321DBD"/>
    <w:rsid w:val="003351C9"/>
    <w:rsid w:val="00341AE0"/>
    <w:rsid w:val="00341E79"/>
    <w:rsid w:val="0035571E"/>
    <w:rsid w:val="00355C4B"/>
    <w:rsid w:val="00360B17"/>
    <w:rsid w:val="00360BE9"/>
    <w:rsid w:val="00367AEF"/>
    <w:rsid w:val="00374C13"/>
    <w:rsid w:val="0037678B"/>
    <w:rsid w:val="0039303D"/>
    <w:rsid w:val="003939B9"/>
    <w:rsid w:val="003947C1"/>
    <w:rsid w:val="00395C9B"/>
    <w:rsid w:val="0039730A"/>
    <w:rsid w:val="003A0F43"/>
    <w:rsid w:val="003A3670"/>
    <w:rsid w:val="003B7F0C"/>
    <w:rsid w:val="003D482C"/>
    <w:rsid w:val="003D48C7"/>
    <w:rsid w:val="003D6178"/>
    <w:rsid w:val="003F448C"/>
    <w:rsid w:val="003F5BEE"/>
    <w:rsid w:val="0041243B"/>
    <w:rsid w:val="00421843"/>
    <w:rsid w:val="0043614D"/>
    <w:rsid w:val="004528C7"/>
    <w:rsid w:val="00460BB8"/>
    <w:rsid w:val="00461ED2"/>
    <w:rsid w:val="00462A21"/>
    <w:rsid w:val="004713DD"/>
    <w:rsid w:val="004823B9"/>
    <w:rsid w:val="00487E36"/>
    <w:rsid w:val="004908B8"/>
    <w:rsid w:val="00495CAC"/>
    <w:rsid w:val="004B064F"/>
    <w:rsid w:val="004B083C"/>
    <w:rsid w:val="004B5C3B"/>
    <w:rsid w:val="004C6821"/>
    <w:rsid w:val="004E0718"/>
    <w:rsid w:val="004E1483"/>
    <w:rsid w:val="004E3E6E"/>
    <w:rsid w:val="004E53B2"/>
    <w:rsid w:val="004F3493"/>
    <w:rsid w:val="004F4C32"/>
    <w:rsid w:val="005020FA"/>
    <w:rsid w:val="0050783E"/>
    <w:rsid w:val="005163D7"/>
    <w:rsid w:val="005517C5"/>
    <w:rsid w:val="005665F4"/>
    <w:rsid w:val="00572D51"/>
    <w:rsid w:val="005731FC"/>
    <w:rsid w:val="00577DD6"/>
    <w:rsid w:val="00580F74"/>
    <w:rsid w:val="005A1C89"/>
    <w:rsid w:val="005A77E7"/>
    <w:rsid w:val="005B6703"/>
    <w:rsid w:val="005C5302"/>
    <w:rsid w:val="005C77A2"/>
    <w:rsid w:val="005D27C9"/>
    <w:rsid w:val="005E3D1F"/>
    <w:rsid w:val="005F520C"/>
    <w:rsid w:val="005F66FA"/>
    <w:rsid w:val="00632097"/>
    <w:rsid w:val="0064124F"/>
    <w:rsid w:val="00652BE8"/>
    <w:rsid w:val="006534E7"/>
    <w:rsid w:val="006642B7"/>
    <w:rsid w:val="00667311"/>
    <w:rsid w:val="00680AF2"/>
    <w:rsid w:val="00690B54"/>
    <w:rsid w:val="006A1CF2"/>
    <w:rsid w:val="006A2B9C"/>
    <w:rsid w:val="006D1F94"/>
    <w:rsid w:val="006D384F"/>
    <w:rsid w:val="006F5A54"/>
    <w:rsid w:val="00714FF9"/>
    <w:rsid w:val="0072739E"/>
    <w:rsid w:val="00742A68"/>
    <w:rsid w:val="00742CB9"/>
    <w:rsid w:val="00750175"/>
    <w:rsid w:val="00752883"/>
    <w:rsid w:val="00756E59"/>
    <w:rsid w:val="00761BD6"/>
    <w:rsid w:val="00762DDB"/>
    <w:rsid w:val="00763CEC"/>
    <w:rsid w:val="00767419"/>
    <w:rsid w:val="0077081A"/>
    <w:rsid w:val="00775324"/>
    <w:rsid w:val="00780B06"/>
    <w:rsid w:val="0079067C"/>
    <w:rsid w:val="007922DC"/>
    <w:rsid w:val="007A151B"/>
    <w:rsid w:val="007A3BCB"/>
    <w:rsid w:val="007B0BCE"/>
    <w:rsid w:val="007D635D"/>
    <w:rsid w:val="007E0D71"/>
    <w:rsid w:val="007E267A"/>
    <w:rsid w:val="007E4B9B"/>
    <w:rsid w:val="007F45E4"/>
    <w:rsid w:val="007F48E7"/>
    <w:rsid w:val="007F77D5"/>
    <w:rsid w:val="008073BF"/>
    <w:rsid w:val="00807CE7"/>
    <w:rsid w:val="0081328D"/>
    <w:rsid w:val="00820E0D"/>
    <w:rsid w:val="00825186"/>
    <w:rsid w:val="008431C0"/>
    <w:rsid w:val="00843AFC"/>
    <w:rsid w:val="00843BE4"/>
    <w:rsid w:val="00844BFE"/>
    <w:rsid w:val="00845476"/>
    <w:rsid w:val="008542AD"/>
    <w:rsid w:val="0088135F"/>
    <w:rsid w:val="008902A5"/>
    <w:rsid w:val="00890A19"/>
    <w:rsid w:val="008946C0"/>
    <w:rsid w:val="008A26C8"/>
    <w:rsid w:val="008E266E"/>
    <w:rsid w:val="00922C20"/>
    <w:rsid w:val="00925EFE"/>
    <w:rsid w:val="009340FB"/>
    <w:rsid w:val="00944A5A"/>
    <w:rsid w:val="00947887"/>
    <w:rsid w:val="00953189"/>
    <w:rsid w:val="00972548"/>
    <w:rsid w:val="009758E9"/>
    <w:rsid w:val="00981C57"/>
    <w:rsid w:val="0098258D"/>
    <w:rsid w:val="00991EFE"/>
    <w:rsid w:val="009964A4"/>
    <w:rsid w:val="009A210B"/>
    <w:rsid w:val="009A3A3D"/>
    <w:rsid w:val="009B3016"/>
    <w:rsid w:val="009C1E82"/>
    <w:rsid w:val="009C7FE0"/>
    <w:rsid w:val="009D54A6"/>
    <w:rsid w:val="009E0AE2"/>
    <w:rsid w:val="009E51AA"/>
    <w:rsid w:val="00A0046E"/>
    <w:rsid w:val="00A00ABD"/>
    <w:rsid w:val="00A053AB"/>
    <w:rsid w:val="00A220BD"/>
    <w:rsid w:val="00A24038"/>
    <w:rsid w:val="00A279A2"/>
    <w:rsid w:val="00A53F35"/>
    <w:rsid w:val="00A54D5B"/>
    <w:rsid w:val="00A57BE9"/>
    <w:rsid w:val="00A57FE9"/>
    <w:rsid w:val="00A62E07"/>
    <w:rsid w:val="00A7447C"/>
    <w:rsid w:val="00A752D9"/>
    <w:rsid w:val="00AB1EC6"/>
    <w:rsid w:val="00AB2381"/>
    <w:rsid w:val="00AC180D"/>
    <w:rsid w:val="00AD0EAE"/>
    <w:rsid w:val="00B07CB2"/>
    <w:rsid w:val="00B142BF"/>
    <w:rsid w:val="00B1505F"/>
    <w:rsid w:val="00B1629E"/>
    <w:rsid w:val="00B21F72"/>
    <w:rsid w:val="00B40873"/>
    <w:rsid w:val="00B6427E"/>
    <w:rsid w:val="00B65B68"/>
    <w:rsid w:val="00B77DC4"/>
    <w:rsid w:val="00B81ED9"/>
    <w:rsid w:val="00B86156"/>
    <w:rsid w:val="00B96091"/>
    <w:rsid w:val="00BA0036"/>
    <w:rsid w:val="00BA5A6D"/>
    <w:rsid w:val="00BA667D"/>
    <w:rsid w:val="00BB2950"/>
    <w:rsid w:val="00BB5802"/>
    <w:rsid w:val="00BD39E6"/>
    <w:rsid w:val="00BD404D"/>
    <w:rsid w:val="00BD54AB"/>
    <w:rsid w:val="00BE73BB"/>
    <w:rsid w:val="00BF3246"/>
    <w:rsid w:val="00BF3AF0"/>
    <w:rsid w:val="00C11112"/>
    <w:rsid w:val="00C1438D"/>
    <w:rsid w:val="00C16E0E"/>
    <w:rsid w:val="00C243DE"/>
    <w:rsid w:val="00C303D3"/>
    <w:rsid w:val="00C320ED"/>
    <w:rsid w:val="00C36676"/>
    <w:rsid w:val="00C41ABB"/>
    <w:rsid w:val="00C46BDC"/>
    <w:rsid w:val="00C503A0"/>
    <w:rsid w:val="00C54952"/>
    <w:rsid w:val="00C62838"/>
    <w:rsid w:val="00C6687F"/>
    <w:rsid w:val="00C748F7"/>
    <w:rsid w:val="00C7717F"/>
    <w:rsid w:val="00C80279"/>
    <w:rsid w:val="00C805F4"/>
    <w:rsid w:val="00C8277F"/>
    <w:rsid w:val="00C82A27"/>
    <w:rsid w:val="00C83693"/>
    <w:rsid w:val="00C9075D"/>
    <w:rsid w:val="00C97AEA"/>
    <w:rsid w:val="00CD1A2E"/>
    <w:rsid w:val="00CD1C88"/>
    <w:rsid w:val="00CD428E"/>
    <w:rsid w:val="00CE0603"/>
    <w:rsid w:val="00CE24CC"/>
    <w:rsid w:val="00CE5C6B"/>
    <w:rsid w:val="00CF51F8"/>
    <w:rsid w:val="00D07894"/>
    <w:rsid w:val="00D13A1A"/>
    <w:rsid w:val="00D13A73"/>
    <w:rsid w:val="00D13E18"/>
    <w:rsid w:val="00D154BC"/>
    <w:rsid w:val="00D2519C"/>
    <w:rsid w:val="00D57E36"/>
    <w:rsid w:val="00D7147A"/>
    <w:rsid w:val="00D729B0"/>
    <w:rsid w:val="00D821DC"/>
    <w:rsid w:val="00D91951"/>
    <w:rsid w:val="00D94CA7"/>
    <w:rsid w:val="00DA33E8"/>
    <w:rsid w:val="00DA3B14"/>
    <w:rsid w:val="00DB0BAA"/>
    <w:rsid w:val="00DC77CA"/>
    <w:rsid w:val="00DD09F2"/>
    <w:rsid w:val="00DD53D3"/>
    <w:rsid w:val="00DE4B02"/>
    <w:rsid w:val="00DF0EE1"/>
    <w:rsid w:val="00DF7BA6"/>
    <w:rsid w:val="00E120DF"/>
    <w:rsid w:val="00E243E6"/>
    <w:rsid w:val="00E2497D"/>
    <w:rsid w:val="00E26815"/>
    <w:rsid w:val="00E4697E"/>
    <w:rsid w:val="00E47250"/>
    <w:rsid w:val="00E47B16"/>
    <w:rsid w:val="00E57616"/>
    <w:rsid w:val="00E57A3C"/>
    <w:rsid w:val="00E70C46"/>
    <w:rsid w:val="00E915B2"/>
    <w:rsid w:val="00E93812"/>
    <w:rsid w:val="00E977E7"/>
    <w:rsid w:val="00EA21AD"/>
    <w:rsid w:val="00EB3AC8"/>
    <w:rsid w:val="00EB4E65"/>
    <w:rsid w:val="00EB640B"/>
    <w:rsid w:val="00ED3942"/>
    <w:rsid w:val="00ED576B"/>
    <w:rsid w:val="00EE3D1E"/>
    <w:rsid w:val="00EE5457"/>
    <w:rsid w:val="00EF0B74"/>
    <w:rsid w:val="00EF0D49"/>
    <w:rsid w:val="00EF1EDB"/>
    <w:rsid w:val="00EF46C3"/>
    <w:rsid w:val="00EF6CEF"/>
    <w:rsid w:val="00F002FF"/>
    <w:rsid w:val="00F058B5"/>
    <w:rsid w:val="00F174F5"/>
    <w:rsid w:val="00F3055D"/>
    <w:rsid w:val="00F3148C"/>
    <w:rsid w:val="00F458A3"/>
    <w:rsid w:val="00F4615C"/>
    <w:rsid w:val="00F5509B"/>
    <w:rsid w:val="00F7484B"/>
    <w:rsid w:val="00F74DDF"/>
    <w:rsid w:val="00F75635"/>
    <w:rsid w:val="00F76B30"/>
    <w:rsid w:val="00F86732"/>
    <w:rsid w:val="00F917E1"/>
    <w:rsid w:val="00F954E0"/>
    <w:rsid w:val="00F955B7"/>
    <w:rsid w:val="00FA58AF"/>
    <w:rsid w:val="00FB6DAA"/>
    <w:rsid w:val="00FC4893"/>
    <w:rsid w:val="00FC656E"/>
    <w:rsid w:val="00FE2C92"/>
    <w:rsid w:val="00FF3B67"/>
    <w:rsid w:val="00FF68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B628D"/>
  <w15:docId w15:val="{A5C93F60-ABE5-4EC1-AE4C-1DFD36046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6821"/>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C6821"/>
    <w:pPr>
      <w:spacing w:after="140" w:line="276" w:lineRule="auto"/>
    </w:pPr>
    <w:rPr>
      <w:rFonts w:ascii="Calibri" w:eastAsia="Calibri" w:hAnsi="Calibri" w:cstheme="minorBidi"/>
      <w:color w:val="00000A"/>
      <w:sz w:val="22"/>
      <w:szCs w:val="22"/>
      <w:lang w:eastAsia="en-US"/>
    </w:rPr>
  </w:style>
  <w:style w:type="character" w:customStyle="1" w:styleId="BodyTextChar">
    <w:name w:val="Body Text Char"/>
    <w:basedOn w:val="DefaultParagraphFont"/>
    <w:link w:val="BodyText"/>
    <w:rsid w:val="004C6821"/>
    <w:rPr>
      <w:rFonts w:ascii="Calibri" w:eastAsia="Calibri" w:hAnsi="Calibri"/>
      <w:color w:val="00000A"/>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qFormat/>
    <w:rsid w:val="004E1483"/>
    <w:pPr>
      <w:spacing w:before="100" w:beforeAutospacing="1" w:after="100" w:afterAutospacing="1"/>
    </w:pPr>
    <w:rPr>
      <w:rFonts w:ascii="Times New Roman" w:hAnsi="Times New Roman"/>
      <w:sz w:val="24"/>
      <w:szCs w:val="24"/>
      <w:lang w:eastAsia="en-US"/>
    </w:rPr>
  </w:style>
  <w:style w:type="character" w:customStyle="1" w:styleId="CommentTextChar">
    <w:name w:val="Comment Text Char"/>
    <w:link w:val="CommentText"/>
    <w:locked/>
    <w:rsid w:val="004E1483"/>
  </w:style>
  <w:style w:type="paragraph" w:styleId="CommentText">
    <w:name w:val="annotation text"/>
    <w:basedOn w:val="Normal"/>
    <w:link w:val="CommentTextChar"/>
    <w:rsid w:val="004E1483"/>
    <w:rPr>
      <w:rFonts w:asciiTheme="minorHAnsi" w:eastAsiaTheme="minorHAnsi" w:hAnsiTheme="minorHAnsi" w:cstheme="minorBidi"/>
      <w:sz w:val="22"/>
      <w:szCs w:val="22"/>
      <w:lang w:eastAsia="en-US"/>
    </w:rPr>
  </w:style>
  <w:style w:type="character" w:customStyle="1" w:styleId="CommentTextChar1">
    <w:name w:val="Comment Text Char1"/>
    <w:basedOn w:val="DefaultParagraphFont"/>
    <w:uiPriority w:val="99"/>
    <w:semiHidden/>
    <w:rsid w:val="004E1483"/>
    <w:rPr>
      <w:rFonts w:ascii="Arial Armenian" w:eastAsia="Times New Roman" w:hAnsi="Arial Armenian" w:cs="Times New Roman"/>
      <w:sz w:val="20"/>
      <w:szCs w:val="20"/>
      <w:lang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1"/>
    <w:uiPriority w:val="34"/>
    <w:locked/>
    <w:rsid w:val="004E1483"/>
    <w:rPr>
      <w:rFonts w:ascii="Calibri" w:eastAsia="Calibri" w:hAnsi="Calibri"/>
    </w:rPr>
  </w:style>
  <w:style w:type="paragraph" w:customStyle="1" w:styleId="ListParagraph1">
    <w:name w:val="List Paragraph1"/>
    <w:aliases w:val="List_Paragraph,Multilevel para_II,List Paragraph-ExecSummary,Akapit z listą BS,List Paragraph 1,List Paragraph (numbered (a)),OBC Bullet,List Paragraph11,Normal numbered,Paragraphe de liste PBLH,Bullets,PDP DOCUMENT SUBTITLE,Bullet1"/>
    <w:basedOn w:val="Normal"/>
    <w:link w:val="ListParagraphChar"/>
    <w:uiPriority w:val="99"/>
    <w:qFormat/>
    <w:rsid w:val="004E1483"/>
    <w:pPr>
      <w:ind w:left="720"/>
      <w:contextualSpacing/>
    </w:pPr>
    <w:rPr>
      <w:rFonts w:ascii="Calibri" w:eastAsia="Calibri" w:hAnsi="Calibri" w:cstheme="minorBidi"/>
      <w:sz w:val="22"/>
      <w:szCs w:val="22"/>
      <w:lang w:eastAsia="en-US"/>
    </w:rPr>
  </w:style>
  <w:style w:type="character" w:styleId="Strong">
    <w:name w:val="Strong"/>
    <w:uiPriority w:val="22"/>
    <w:qFormat/>
    <w:rsid w:val="004E1483"/>
    <w:rPr>
      <w:b/>
      <w:bCs w:val="0"/>
    </w:rPr>
  </w:style>
  <w:style w:type="character" w:customStyle="1" w:styleId="showhide">
    <w:name w:val="showhide"/>
    <w:basedOn w:val="DefaultParagraphFont"/>
    <w:rsid w:val="00BA5A6D"/>
  </w:style>
  <w:style w:type="paragraph" w:styleId="BalloonText">
    <w:name w:val="Balloon Text"/>
    <w:basedOn w:val="Normal"/>
    <w:link w:val="BalloonTextChar"/>
    <w:uiPriority w:val="99"/>
    <w:semiHidden/>
    <w:unhideWhenUsed/>
    <w:rsid w:val="00BA5A6D"/>
    <w:rPr>
      <w:rFonts w:ascii="Tahoma" w:hAnsi="Tahoma" w:cs="Tahoma"/>
      <w:sz w:val="16"/>
      <w:szCs w:val="16"/>
    </w:rPr>
  </w:style>
  <w:style w:type="character" w:customStyle="1" w:styleId="BalloonTextChar">
    <w:name w:val="Balloon Text Char"/>
    <w:basedOn w:val="DefaultParagraphFont"/>
    <w:link w:val="BalloonText"/>
    <w:uiPriority w:val="99"/>
    <w:semiHidden/>
    <w:rsid w:val="00BA5A6D"/>
    <w:rPr>
      <w:rFonts w:ascii="Tahoma" w:eastAsia="Times New Roman" w:hAnsi="Tahoma" w:cs="Tahoma"/>
      <w:sz w:val="16"/>
      <w:szCs w:val="16"/>
      <w:lang w:eastAsia="ru-RU"/>
    </w:rPr>
  </w:style>
  <w:style w:type="paragraph" w:styleId="ListParagraph">
    <w:name w:val="List Paragraph"/>
    <w:aliases w:val="body,Абзац списка,List Paragraph2,Numbered List Paragraph,Bullet paras,Liste 1,Table no. List Paragraph"/>
    <w:basedOn w:val="Normal"/>
    <w:uiPriority w:val="34"/>
    <w:qFormat/>
    <w:rsid w:val="00DF7BA6"/>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norm">
    <w:name w:val="norm"/>
    <w:basedOn w:val="Normal"/>
    <w:link w:val="normChar"/>
    <w:rsid w:val="00D729B0"/>
    <w:pPr>
      <w:spacing w:line="480" w:lineRule="auto"/>
      <w:ind w:firstLine="709"/>
      <w:jc w:val="both"/>
    </w:pPr>
    <w:rPr>
      <w:sz w:val="22"/>
      <w:lang w:val="x-none"/>
    </w:rPr>
  </w:style>
  <w:style w:type="character" w:customStyle="1" w:styleId="normChar">
    <w:name w:val="norm Char"/>
    <w:link w:val="norm"/>
    <w:locked/>
    <w:rsid w:val="00D729B0"/>
    <w:rPr>
      <w:rFonts w:ascii="Arial Armenian" w:eastAsia="Times New Roman" w:hAnsi="Arial Armenian" w:cs="Times New Roman"/>
      <w:szCs w:val="20"/>
      <w:lang w:val="x-none" w:eastAsia="ru-RU"/>
    </w:rPr>
  </w:style>
  <w:style w:type="paragraph" w:customStyle="1" w:styleId="CharCharChar">
    <w:name w:val="Знак Знак Char Char Char"/>
    <w:basedOn w:val="Normal"/>
    <w:rsid w:val="00262DFE"/>
    <w:rPr>
      <w:rFonts w:ascii="Times New Roman" w:hAnsi="Times New Roman"/>
      <w:sz w:val="24"/>
      <w:szCs w:val="24"/>
      <w:lang w:val="pl-PL" w:eastAsia="pl-PL"/>
    </w:rPr>
  </w:style>
  <w:style w:type="paragraph" w:styleId="BodyTextIndent">
    <w:name w:val="Body Text Indent"/>
    <w:basedOn w:val="Normal"/>
    <w:link w:val="BodyTextIndentChar"/>
    <w:uiPriority w:val="99"/>
    <w:unhideWhenUsed/>
    <w:rsid w:val="002330E8"/>
    <w:pPr>
      <w:spacing w:after="120"/>
      <w:ind w:left="360"/>
    </w:pPr>
  </w:style>
  <w:style w:type="character" w:customStyle="1" w:styleId="BodyTextIndentChar">
    <w:name w:val="Body Text Indent Char"/>
    <w:basedOn w:val="DefaultParagraphFont"/>
    <w:link w:val="BodyTextIndent"/>
    <w:uiPriority w:val="99"/>
    <w:rsid w:val="002330E8"/>
    <w:rPr>
      <w:rFonts w:ascii="Arial Armenian" w:eastAsia="Times New Roman" w:hAnsi="Arial Armenian"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4E3E6E"/>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007517">
      <w:bodyDiv w:val="1"/>
      <w:marLeft w:val="0"/>
      <w:marRight w:val="0"/>
      <w:marTop w:val="0"/>
      <w:marBottom w:val="0"/>
      <w:divBdr>
        <w:top w:val="none" w:sz="0" w:space="0" w:color="auto"/>
        <w:left w:val="none" w:sz="0" w:space="0" w:color="auto"/>
        <w:bottom w:val="none" w:sz="0" w:space="0" w:color="auto"/>
        <w:right w:val="none" w:sz="0" w:space="0" w:color="auto"/>
      </w:divBdr>
    </w:div>
    <w:div w:id="187988794">
      <w:bodyDiv w:val="1"/>
      <w:marLeft w:val="0"/>
      <w:marRight w:val="0"/>
      <w:marTop w:val="0"/>
      <w:marBottom w:val="0"/>
      <w:divBdr>
        <w:top w:val="none" w:sz="0" w:space="0" w:color="auto"/>
        <w:left w:val="none" w:sz="0" w:space="0" w:color="auto"/>
        <w:bottom w:val="none" w:sz="0" w:space="0" w:color="auto"/>
        <w:right w:val="none" w:sz="0" w:space="0" w:color="auto"/>
      </w:divBdr>
    </w:div>
    <w:div w:id="270867211">
      <w:bodyDiv w:val="1"/>
      <w:marLeft w:val="0"/>
      <w:marRight w:val="0"/>
      <w:marTop w:val="0"/>
      <w:marBottom w:val="0"/>
      <w:divBdr>
        <w:top w:val="none" w:sz="0" w:space="0" w:color="auto"/>
        <w:left w:val="none" w:sz="0" w:space="0" w:color="auto"/>
        <w:bottom w:val="none" w:sz="0" w:space="0" w:color="auto"/>
        <w:right w:val="none" w:sz="0" w:space="0" w:color="auto"/>
      </w:divBdr>
    </w:div>
    <w:div w:id="366760687">
      <w:bodyDiv w:val="1"/>
      <w:marLeft w:val="0"/>
      <w:marRight w:val="0"/>
      <w:marTop w:val="0"/>
      <w:marBottom w:val="0"/>
      <w:divBdr>
        <w:top w:val="none" w:sz="0" w:space="0" w:color="auto"/>
        <w:left w:val="none" w:sz="0" w:space="0" w:color="auto"/>
        <w:bottom w:val="none" w:sz="0" w:space="0" w:color="auto"/>
        <w:right w:val="none" w:sz="0" w:space="0" w:color="auto"/>
      </w:divBdr>
    </w:div>
    <w:div w:id="529223318">
      <w:bodyDiv w:val="1"/>
      <w:marLeft w:val="0"/>
      <w:marRight w:val="0"/>
      <w:marTop w:val="0"/>
      <w:marBottom w:val="0"/>
      <w:divBdr>
        <w:top w:val="none" w:sz="0" w:space="0" w:color="auto"/>
        <w:left w:val="none" w:sz="0" w:space="0" w:color="auto"/>
        <w:bottom w:val="none" w:sz="0" w:space="0" w:color="auto"/>
        <w:right w:val="none" w:sz="0" w:space="0" w:color="auto"/>
      </w:divBdr>
    </w:div>
    <w:div w:id="1441754378">
      <w:bodyDiv w:val="1"/>
      <w:marLeft w:val="0"/>
      <w:marRight w:val="0"/>
      <w:marTop w:val="0"/>
      <w:marBottom w:val="0"/>
      <w:divBdr>
        <w:top w:val="none" w:sz="0" w:space="0" w:color="auto"/>
        <w:left w:val="none" w:sz="0" w:space="0" w:color="auto"/>
        <w:bottom w:val="none" w:sz="0" w:space="0" w:color="auto"/>
        <w:right w:val="none" w:sz="0" w:space="0" w:color="auto"/>
      </w:divBdr>
    </w:div>
    <w:div w:id="1717504875">
      <w:bodyDiv w:val="1"/>
      <w:marLeft w:val="0"/>
      <w:marRight w:val="0"/>
      <w:marTop w:val="0"/>
      <w:marBottom w:val="0"/>
      <w:divBdr>
        <w:top w:val="none" w:sz="0" w:space="0" w:color="auto"/>
        <w:left w:val="none" w:sz="0" w:space="0" w:color="auto"/>
        <w:bottom w:val="none" w:sz="0" w:space="0" w:color="auto"/>
        <w:right w:val="none" w:sz="0" w:space="0" w:color="auto"/>
      </w:divBdr>
      <w:divsChild>
        <w:div w:id="198010120">
          <w:marLeft w:val="0"/>
          <w:marRight w:val="0"/>
          <w:marTop w:val="0"/>
          <w:marBottom w:val="0"/>
          <w:divBdr>
            <w:top w:val="none" w:sz="0" w:space="0" w:color="auto"/>
            <w:left w:val="none" w:sz="0" w:space="0" w:color="auto"/>
            <w:bottom w:val="none" w:sz="0" w:space="0" w:color="auto"/>
            <w:right w:val="none" w:sz="0" w:space="0" w:color="auto"/>
          </w:divBdr>
        </w:div>
        <w:div w:id="229929751">
          <w:marLeft w:val="0"/>
          <w:marRight w:val="0"/>
          <w:marTop w:val="0"/>
          <w:marBottom w:val="0"/>
          <w:divBdr>
            <w:top w:val="none" w:sz="0" w:space="0" w:color="auto"/>
            <w:left w:val="none" w:sz="0" w:space="0" w:color="auto"/>
            <w:bottom w:val="none" w:sz="0" w:space="0" w:color="auto"/>
            <w:right w:val="none" w:sz="0" w:space="0" w:color="auto"/>
          </w:divBdr>
        </w:div>
        <w:div w:id="231434721">
          <w:marLeft w:val="0"/>
          <w:marRight w:val="0"/>
          <w:marTop w:val="0"/>
          <w:marBottom w:val="0"/>
          <w:divBdr>
            <w:top w:val="none" w:sz="0" w:space="0" w:color="auto"/>
            <w:left w:val="none" w:sz="0" w:space="0" w:color="auto"/>
            <w:bottom w:val="none" w:sz="0" w:space="0" w:color="auto"/>
            <w:right w:val="none" w:sz="0" w:space="0" w:color="auto"/>
          </w:divBdr>
        </w:div>
        <w:div w:id="277877523">
          <w:marLeft w:val="0"/>
          <w:marRight w:val="0"/>
          <w:marTop w:val="0"/>
          <w:marBottom w:val="0"/>
          <w:divBdr>
            <w:top w:val="none" w:sz="0" w:space="0" w:color="auto"/>
            <w:left w:val="none" w:sz="0" w:space="0" w:color="auto"/>
            <w:bottom w:val="none" w:sz="0" w:space="0" w:color="auto"/>
            <w:right w:val="none" w:sz="0" w:space="0" w:color="auto"/>
          </w:divBdr>
        </w:div>
        <w:div w:id="415788948">
          <w:marLeft w:val="0"/>
          <w:marRight w:val="0"/>
          <w:marTop w:val="0"/>
          <w:marBottom w:val="0"/>
          <w:divBdr>
            <w:top w:val="none" w:sz="0" w:space="0" w:color="auto"/>
            <w:left w:val="none" w:sz="0" w:space="0" w:color="auto"/>
            <w:bottom w:val="none" w:sz="0" w:space="0" w:color="auto"/>
            <w:right w:val="none" w:sz="0" w:space="0" w:color="auto"/>
          </w:divBdr>
        </w:div>
        <w:div w:id="605231793">
          <w:marLeft w:val="0"/>
          <w:marRight w:val="0"/>
          <w:marTop w:val="0"/>
          <w:marBottom w:val="0"/>
          <w:divBdr>
            <w:top w:val="none" w:sz="0" w:space="0" w:color="auto"/>
            <w:left w:val="none" w:sz="0" w:space="0" w:color="auto"/>
            <w:bottom w:val="none" w:sz="0" w:space="0" w:color="auto"/>
            <w:right w:val="none" w:sz="0" w:space="0" w:color="auto"/>
          </w:divBdr>
        </w:div>
        <w:div w:id="906569291">
          <w:marLeft w:val="0"/>
          <w:marRight w:val="0"/>
          <w:marTop w:val="0"/>
          <w:marBottom w:val="0"/>
          <w:divBdr>
            <w:top w:val="none" w:sz="0" w:space="0" w:color="auto"/>
            <w:left w:val="none" w:sz="0" w:space="0" w:color="auto"/>
            <w:bottom w:val="none" w:sz="0" w:space="0" w:color="auto"/>
            <w:right w:val="none" w:sz="0" w:space="0" w:color="auto"/>
          </w:divBdr>
        </w:div>
        <w:div w:id="1259946628">
          <w:marLeft w:val="0"/>
          <w:marRight w:val="0"/>
          <w:marTop w:val="0"/>
          <w:marBottom w:val="0"/>
          <w:divBdr>
            <w:top w:val="none" w:sz="0" w:space="0" w:color="auto"/>
            <w:left w:val="none" w:sz="0" w:space="0" w:color="auto"/>
            <w:bottom w:val="none" w:sz="0" w:space="0" w:color="auto"/>
            <w:right w:val="none" w:sz="0" w:space="0" w:color="auto"/>
          </w:divBdr>
        </w:div>
        <w:div w:id="1441879911">
          <w:marLeft w:val="0"/>
          <w:marRight w:val="0"/>
          <w:marTop w:val="0"/>
          <w:marBottom w:val="0"/>
          <w:divBdr>
            <w:top w:val="none" w:sz="0" w:space="0" w:color="auto"/>
            <w:left w:val="none" w:sz="0" w:space="0" w:color="auto"/>
            <w:bottom w:val="none" w:sz="0" w:space="0" w:color="auto"/>
            <w:right w:val="none" w:sz="0" w:space="0" w:color="auto"/>
          </w:divBdr>
        </w:div>
        <w:div w:id="1539662284">
          <w:marLeft w:val="0"/>
          <w:marRight w:val="0"/>
          <w:marTop w:val="0"/>
          <w:marBottom w:val="0"/>
          <w:divBdr>
            <w:top w:val="none" w:sz="0" w:space="0" w:color="auto"/>
            <w:left w:val="none" w:sz="0" w:space="0" w:color="auto"/>
            <w:bottom w:val="none" w:sz="0" w:space="0" w:color="auto"/>
            <w:right w:val="none" w:sz="0" w:space="0" w:color="auto"/>
          </w:divBdr>
        </w:div>
        <w:div w:id="1614436168">
          <w:marLeft w:val="0"/>
          <w:marRight w:val="0"/>
          <w:marTop w:val="0"/>
          <w:marBottom w:val="0"/>
          <w:divBdr>
            <w:top w:val="none" w:sz="0" w:space="0" w:color="auto"/>
            <w:left w:val="none" w:sz="0" w:space="0" w:color="auto"/>
            <w:bottom w:val="none" w:sz="0" w:space="0" w:color="auto"/>
            <w:right w:val="none" w:sz="0" w:space="0" w:color="auto"/>
          </w:divBdr>
        </w:div>
        <w:div w:id="1719862477">
          <w:marLeft w:val="0"/>
          <w:marRight w:val="0"/>
          <w:marTop w:val="0"/>
          <w:marBottom w:val="0"/>
          <w:divBdr>
            <w:top w:val="none" w:sz="0" w:space="0" w:color="auto"/>
            <w:left w:val="none" w:sz="0" w:space="0" w:color="auto"/>
            <w:bottom w:val="none" w:sz="0" w:space="0" w:color="auto"/>
            <w:right w:val="none" w:sz="0" w:space="0" w:color="auto"/>
          </w:divBdr>
        </w:div>
        <w:div w:id="1724593930">
          <w:marLeft w:val="0"/>
          <w:marRight w:val="0"/>
          <w:marTop w:val="0"/>
          <w:marBottom w:val="0"/>
          <w:divBdr>
            <w:top w:val="none" w:sz="0" w:space="0" w:color="auto"/>
            <w:left w:val="none" w:sz="0" w:space="0" w:color="auto"/>
            <w:bottom w:val="none" w:sz="0" w:space="0" w:color="auto"/>
            <w:right w:val="none" w:sz="0" w:space="0" w:color="auto"/>
          </w:divBdr>
          <w:divsChild>
            <w:div w:id="387649086">
              <w:marLeft w:val="0"/>
              <w:marRight w:val="0"/>
              <w:marTop w:val="0"/>
              <w:marBottom w:val="0"/>
              <w:divBdr>
                <w:top w:val="none" w:sz="0" w:space="0" w:color="auto"/>
                <w:left w:val="none" w:sz="0" w:space="0" w:color="auto"/>
                <w:bottom w:val="none" w:sz="0" w:space="0" w:color="auto"/>
                <w:right w:val="none" w:sz="0" w:space="0" w:color="auto"/>
              </w:divBdr>
              <w:divsChild>
                <w:div w:id="66423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782960">
          <w:marLeft w:val="0"/>
          <w:marRight w:val="0"/>
          <w:marTop w:val="0"/>
          <w:marBottom w:val="0"/>
          <w:divBdr>
            <w:top w:val="none" w:sz="0" w:space="0" w:color="auto"/>
            <w:left w:val="none" w:sz="0" w:space="0" w:color="auto"/>
            <w:bottom w:val="none" w:sz="0" w:space="0" w:color="auto"/>
            <w:right w:val="none" w:sz="0" w:space="0" w:color="auto"/>
          </w:divBdr>
        </w:div>
        <w:div w:id="2057315387">
          <w:marLeft w:val="0"/>
          <w:marRight w:val="0"/>
          <w:marTop w:val="0"/>
          <w:marBottom w:val="0"/>
          <w:divBdr>
            <w:top w:val="none" w:sz="0" w:space="0" w:color="auto"/>
            <w:left w:val="none" w:sz="0" w:space="0" w:color="auto"/>
            <w:bottom w:val="none" w:sz="0" w:space="0" w:color="auto"/>
            <w:right w:val="none" w:sz="0" w:space="0" w:color="auto"/>
          </w:divBdr>
        </w:div>
      </w:divsChild>
    </w:div>
    <w:div w:id="1911847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7</Pages>
  <Words>1778</Words>
  <Characters>10139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Alisa Melqumyan</dc:creator>
  <cp:keywords>https:/mul2-mineconomy.gov.am/tasks/474004/oneclick/himnavorum.docx?token=f25d2815d4a8bf7e42e6cfbc2bad86a7</cp:keywords>
  <dc:description/>
  <cp:lastModifiedBy>Ira K. Panosyan</cp:lastModifiedBy>
  <cp:revision>7</cp:revision>
  <cp:lastPrinted>2024-08-08T13:11:00Z</cp:lastPrinted>
  <dcterms:created xsi:type="dcterms:W3CDTF">2024-08-08T10:33:00Z</dcterms:created>
  <dcterms:modified xsi:type="dcterms:W3CDTF">2024-08-12T15:30:00Z</dcterms:modified>
</cp:coreProperties>
</file>