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17B" w:rsidRDefault="00BB717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17B" w:rsidRDefault="00BB717B" w:rsidP="00206B53">
      <w:pPr>
        <w:jc w:val="center"/>
      </w:pPr>
    </w:p>
    <w:p w:rsidR="00BB717B" w:rsidRDefault="00BB717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B717B" w:rsidRDefault="00BB717B" w:rsidP="00206B53">
      <w:pPr>
        <w:pStyle w:val="mechtex"/>
        <w:rPr>
          <w:rFonts w:ascii="GHEA Mariam" w:hAnsi="GHEA Mariam"/>
          <w:b/>
        </w:rPr>
      </w:pPr>
    </w:p>
    <w:p w:rsidR="00BB717B" w:rsidRDefault="00BB717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B717B" w:rsidRPr="008E1B5A" w:rsidRDefault="00BB717B" w:rsidP="00206B53">
      <w:pPr>
        <w:jc w:val="center"/>
        <w:rPr>
          <w:rFonts w:ascii="GHEA Mariam" w:hAnsi="GHEA Mariam"/>
          <w:sz w:val="24"/>
          <w:szCs w:val="24"/>
        </w:rPr>
      </w:pPr>
    </w:p>
    <w:p w:rsidR="00BB717B" w:rsidRPr="008E1B5A" w:rsidRDefault="00BB717B" w:rsidP="00206B53">
      <w:pPr>
        <w:jc w:val="center"/>
        <w:rPr>
          <w:rFonts w:ascii="GHEA Mariam" w:hAnsi="GHEA Mariam"/>
          <w:sz w:val="24"/>
          <w:szCs w:val="24"/>
        </w:rPr>
      </w:pPr>
    </w:p>
    <w:p w:rsidR="00BB717B" w:rsidRPr="00BB717B" w:rsidRDefault="00BB717B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B717B" w:rsidRDefault="00BB717B" w:rsidP="00206B53">
      <w:pPr>
        <w:jc w:val="center"/>
        <w:rPr>
          <w:rFonts w:ascii="GHEA Mariam" w:hAnsi="GHEA Mariam"/>
          <w:sz w:val="24"/>
          <w:szCs w:val="24"/>
        </w:rPr>
      </w:pPr>
    </w:p>
    <w:p w:rsidR="00BB717B" w:rsidRPr="00000A81" w:rsidRDefault="00BB717B" w:rsidP="00206B53">
      <w:pPr>
        <w:jc w:val="center"/>
        <w:rPr>
          <w:rFonts w:ascii="GHEA Mariam" w:hAnsi="GHEA Mariam"/>
          <w:sz w:val="24"/>
          <w:szCs w:val="24"/>
        </w:rPr>
      </w:pPr>
    </w:p>
    <w:p w:rsidR="00BB717B" w:rsidRDefault="00BB717B" w:rsidP="00BB717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BB717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B717B">
        <w:rPr>
          <w:rFonts w:ascii="GHEA Mariam" w:hAnsi="GHEA Mariam"/>
          <w:sz w:val="24"/>
          <w:szCs w:val="24"/>
          <w:lang w:val="hy-AM"/>
        </w:rPr>
        <w:t xml:space="preserve"> </w:t>
      </w:r>
      <w:r w:rsidRPr="00BB717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B717B">
        <w:rPr>
          <w:rFonts w:ascii="GHEA Mariam" w:hAnsi="GHEA Mariam"/>
          <w:sz w:val="24"/>
          <w:szCs w:val="24"/>
          <w:lang w:val="hy-AM"/>
        </w:rPr>
        <w:t xml:space="preserve"> </w:t>
      </w:r>
      <w:r w:rsidRPr="00BB717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B717B">
        <w:rPr>
          <w:rFonts w:ascii="GHEA Mariam" w:hAnsi="GHEA Mariam"/>
          <w:sz w:val="24"/>
          <w:szCs w:val="24"/>
          <w:lang w:val="hy-AM"/>
        </w:rPr>
        <w:t xml:space="preserve"> 2023  </w:t>
      </w:r>
      <w:r w:rsidRPr="00BB717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B717B">
        <w:rPr>
          <w:rFonts w:ascii="GHEA Mariam" w:hAnsi="GHEA Mariam"/>
          <w:sz w:val="24"/>
          <w:szCs w:val="24"/>
          <w:lang w:val="hy-AM"/>
        </w:rPr>
        <w:t xml:space="preserve"> </w:t>
      </w:r>
      <w:r w:rsidRPr="00BB717B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BB717B">
        <w:rPr>
          <w:rFonts w:ascii="GHEA Mariam" w:hAnsi="GHEA Mariam"/>
          <w:sz w:val="24"/>
          <w:szCs w:val="24"/>
          <w:lang w:val="hy-AM"/>
        </w:rPr>
        <w:t xml:space="preserve"> 16-</w:t>
      </w:r>
      <w:r w:rsidRPr="00BB717B">
        <w:rPr>
          <w:rFonts w:ascii="GHEA Mariam" w:hAnsi="GHEA Mariam" w:cs="Arial"/>
          <w:sz w:val="24"/>
          <w:szCs w:val="24"/>
          <w:lang w:val="hy-AM"/>
        </w:rPr>
        <w:t>Ի</w:t>
      </w:r>
      <w:r w:rsidRPr="00BB717B">
        <w:rPr>
          <w:rFonts w:ascii="GHEA Mariam" w:hAnsi="GHEA Mariam"/>
          <w:sz w:val="24"/>
          <w:szCs w:val="24"/>
          <w:lang w:val="hy-AM"/>
        </w:rPr>
        <w:t xml:space="preserve"> N 206-</w:t>
      </w:r>
      <w:r w:rsidRPr="00BB717B">
        <w:rPr>
          <w:rFonts w:ascii="GHEA Mariam" w:hAnsi="GHEA Mariam" w:cs="Arial"/>
          <w:sz w:val="24"/>
          <w:szCs w:val="24"/>
          <w:lang w:val="hy-AM"/>
        </w:rPr>
        <w:t>Ա</w:t>
      </w:r>
      <w:r w:rsidRPr="00BB717B">
        <w:rPr>
          <w:rFonts w:ascii="GHEA Mariam" w:hAnsi="GHEA Mariam"/>
          <w:sz w:val="24"/>
          <w:szCs w:val="24"/>
          <w:lang w:val="hy-AM"/>
        </w:rPr>
        <w:t xml:space="preserve"> </w:t>
      </w:r>
      <w:r w:rsidRPr="00BB717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B717B">
        <w:rPr>
          <w:rFonts w:ascii="GHEA Mariam" w:hAnsi="GHEA Mariam"/>
          <w:sz w:val="24"/>
          <w:szCs w:val="24"/>
          <w:lang w:val="hy-AM"/>
        </w:rPr>
        <w:t xml:space="preserve"> </w:t>
      </w:r>
      <w:r w:rsidRPr="00BB717B">
        <w:rPr>
          <w:rFonts w:ascii="GHEA Mariam" w:hAnsi="GHEA Mariam" w:cs="Arial"/>
          <w:sz w:val="24"/>
          <w:szCs w:val="24"/>
          <w:lang w:val="hy-AM"/>
        </w:rPr>
        <w:t>ՄԵՋ</w:t>
      </w:r>
      <w:r w:rsidRPr="00BB717B">
        <w:rPr>
          <w:rFonts w:ascii="GHEA Mariam" w:hAnsi="GHEA Mariam"/>
          <w:sz w:val="24"/>
          <w:szCs w:val="24"/>
          <w:lang w:val="hy-AM"/>
        </w:rPr>
        <w:t xml:space="preserve"> </w:t>
      </w:r>
      <w:r w:rsidRPr="00BB717B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BB717B">
        <w:rPr>
          <w:rFonts w:ascii="GHEA Mariam" w:hAnsi="GHEA Mariam"/>
          <w:sz w:val="24"/>
          <w:szCs w:val="24"/>
          <w:lang w:val="hy-AM"/>
        </w:rPr>
        <w:t xml:space="preserve"> </w:t>
      </w:r>
      <w:r w:rsidRPr="00BB717B">
        <w:rPr>
          <w:rFonts w:ascii="GHEA Mariam" w:hAnsi="GHEA Mariam" w:cs="Arial"/>
          <w:sz w:val="24"/>
          <w:szCs w:val="24"/>
          <w:lang w:val="hy-AM"/>
        </w:rPr>
        <w:t>ԵՎ</w:t>
      </w:r>
      <w:r w:rsidRPr="00BB717B">
        <w:rPr>
          <w:rFonts w:ascii="GHEA Mariam" w:hAnsi="GHEA Mariam"/>
          <w:sz w:val="24"/>
          <w:szCs w:val="24"/>
          <w:lang w:val="hy-AM"/>
        </w:rPr>
        <w:t xml:space="preserve"> </w:t>
      </w:r>
      <w:r w:rsidRPr="00BB717B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BB717B">
        <w:rPr>
          <w:rFonts w:ascii="GHEA Mariam" w:hAnsi="GHEA Mariam"/>
          <w:sz w:val="24"/>
          <w:szCs w:val="24"/>
          <w:lang w:val="hy-AM"/>
        </w:rPr>
        <w:t xml:space="preserve"> </w:t>
      </w:r>
      <w:r w:rsidRPr="00BB717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B717B">
        <w:rPr>
          <w:rFonts w:ascii="GHEA Mariam" w:hAnsi="GHEA Mariam"/>
          <w:sz w:val="24"/>
          <w:szCs w:val="24"/>
          <w:lang w:val="hy-AM"/>
        </w:rPr>
        <w:t xml:space="preserve"> </w:t>
      </w:r>
      <w:r w:rsidRPr="00BB717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B717B" w:rsidRDefault="00BB717B" w:rsidP="00BB717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BB717B" w:rsidRPr="00BB717B" w:rsidRDefault="00BB717B" w:rsidP="00BB717B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BB717B" w:rsidRPr="00BB717B" w:rsidRDefault="00BB717B" w:rsidP="00BB717B">
      <w:pPr>
        <w:pStyle w:val="norm"/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BB717B">
        <w:rPr>
          <w:rFonts w:ascii="GHEA Mariam" w:hAnsi="GHEA Mariam" w:cs="Arial"/>
          <w:sz w:val="24"/>
          <w:szCs w:val="24"/>
          <w:lang w:val="hy-AM"/>
        </w:rPr>
        <w:t>Հիմք ընդունելով «Նորմատիվ իրավական ակտերի մասին» օրենքի 34-րդ հոդվածը` Հայաստանի Հանրապետության կառավարությունը   ո ր ո շ ու մ    է.</w:t>
      </w:r>
    </w:p>
    <w:p w:rsidR="00BB717B" w:rsidRPr="008D49F3" w:rsidRDefault="00BB717B" w:rsidP="00BB717B">
      <w:pPr>
        <w:pStyle w:val="norm"/>
        <w:spacing w:line="360" w:lineRule="auto"/>
        <w:ind w:firstLine="720"/>
        <w:rPr>
          <w:rFonts w:ascii="GHEA Mariam" w:hAnsi="GHEA Mariam" w:cs="Cambria Math"/>
          <w:sz w:val="24"/>
          <w:szCs w:val="24"/>
          <w:lang w:val="hy-AM"/>
        </w:rPr>
      </w:pPr>
      <w:r w:rsidRPr="00BB717B">
        <w:rPr>
          <w:rFonts w:ascii="GHEA Mariam" w:hAnsi="GHEA Mariam" w:cs="Arial"/>
          <w:sz w:val="24"/>
          <w:szCs w:val="24"/>
          <w:lang w:val="hy-AM"/>
        </w:rPr>
        <w:t>1</w:t>
      </w:r>
      <w:r w:rsidRPr="00BB717B">
        <w:rPr>
          <w:rFonts w:ascii="Cambria Math" w:hAnsi="Cambria Math" w:cs="Cambria Math"/>
          <w:sz w:val="24"/>
          <w:szCs w:val="24"/>
          <w:lang w:val="hy-AM"/>
        </w:rPr>
        <w:t>․</w:t>
      </w:r>
      <w:r w:rsidRPr="00BB717B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2023 թվականի փե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B717B">
        <w:rPr>
          <w:rFonts w:ascii="GHEA Mariam" w:hAnsi="GHEA Mariam" w:cs="Arial"/>
          <w:sz w:val="24"/>
          <w:szCs w:val="24"/>
          <w:lang w:val="hy-AM"/>
        </w:rPr>
        <w:t>տրվարի 16-ի «Գերակա ոլորտում իրականացվող ներդրումային ծրագրի 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B717B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B717B">
        <w:rPr>
          <w:rFonts w:ascii="GHEA Mariam" w:hAnsi="GHEA Mariam" w:cs="Arial"/>
          <w:sz w:val="24"/>
          <w:szCs w:val="24"/>
          <w:lang w:val="hy-AM"/>
        </w:rPr>
        <w:t>ներում ներմուծվող տեխնոլոգիական սարքավորումների, դրանց 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B717B">
        <w:rPr>
          <w:rFonts w:ascii="GHEA Mariam" w:hAnsi="GHEA Mariam" w:cs="Arial"/>
          <w:sz w:val="24"/>
          <w:szCs w:val="24"/>
          <w:lang w:val="hy-AM"/>
        </w:rPr>
        <w:t xml:space="preserve">ցուցիչ ու համալրող մասերի, հումքի և (կամ) նյութերի նկատմամբ սակագնային, </w:t>
      </w:r>
      <w:r w:rsidRPr="00BB717B">
        <w:rPr>
          <w:rFonts w:ascii="GHEA Mariam" w:hAnsi="GHEA Mariam" w:cs="Arial"/>
          <w:spacing w:val="-6"/>
          <w:sz w:val="24"/>
          <w:szCs w:val="24"/>
          <w:lang w:val="hy-AM"/>
        </w:rPr>
        <w:t>մասնավորապես, ներմուծման մաքսատուրքից ազատելու արտոնությունից օգտվելո</w:t>
      </w:r>
      <w:r w:rsidRPr="00BB717B">
        <w:rPr>
          <w:rFonts w:ascii="GHEA Mariam" w:hAnsi="GHEA Mariam" w:cs="Arial"/>
          <w:sz w:val="24"/>
          <w:szCs w:val="24"/>
          <w:lang w:val="hy-AM"/>
        </w:rPr>
        <w:t>ւ համար «ԱՐՄՖԻԼՏՐ» ՀԱՅ-ԳԵՐՄԱՆԱԿԱՆ ՀԱՄԱՏԵՂ ՁԵՌՆԱՐԿՈՒԹՅՈՒՆ սահմանափակ պատասխանատվությամբ ընկերության կողմից ներկայացված հայտը բավարարելու և արտոնությունը կիրառելու մասին» N 206-Ա որոշման հավելվածում կատարել հետևյալ լրացումները և փոփոխությունները</w:t>
      </w:r>
      <w:r w:rsidR="008D49F3" w:rsidRPr="008D49F3">
        <w:rPr>
          <w:rFonts w:ascii="Cambria Math" w:hAnsi="Cambria Math" w:cs="Cambria Math"/>
          <w:sz w:val="24"/>
          <w:szCs w:val="24"/>
          <w:lang w:val="hy-AM"/>
        </w:rPr>
        <w:t>`</w:t>
      </w:r>
    </w:p>
    <w:p w:rsidR="00BB717B" w:rsidRDefault="00BB717B" w:rsidP="00BB717B">
      <w:pPr>
        <w:pStyle w:val="norm"/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rPr>
          <w:rFonts w:ascii="Cambria Math" w:hAnsi="Cambria Math" w:cs="Cambria Math"/>
          <w:sz w:val="24"/>
          <w:szCs w:val="24"/>
          <w:lang w:val="hy-AM"/>
        </w:rPr>
        <w:sectPr w:rsidR="00BB717B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bookmarkStart w:id="0" w:name="_Hlk172211171"/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B717B">
        <w:rPr>
          <w:rFonts w:ascii="GHEA Mariam" w:hAnsi="GHEA Mariam" w:cs="Arial"/>
          <w:spacing w:val="-2"/>
          <w:sz w:val="24"/>
          <w:szCs w:val="24"/>
          <w:lang w:val="hy-AM"/>
        </w:rPr>
        <w:t xml:space="preserve">հավելվածի </w:t>
      </w:r>
      <w:bookmarkStart w:id="1" w:name="_Hlk172211556"/>
      <w:r w:rsidRPr="00BB717B">
        <w:rPr>
          <w:rFonts w:ascii="GHEA Mariam" w:hAnsi="GHEA Mariam" w:cs="Arial"/>
          <w:spacing w:val="-2"/>
          <w:sz w:val="24"/>
          <w:szCs w:val="24"/>
          <w:lang w:val="hy-AM"/>
        </w:rPr>
        <w:t xml:space="preserve">«ՏԵԽՆՈԼՈԳԻԱԿԱՆ ՍԱՐՔԱՎՈՐՈՒՄՆԵՐ, ԴՐԱՆՑ </w:t>
      </w:r>
      <w:r w:rsidRPr="00BB717B">
        <w:rPr>
          <w:rFonts w:ascii="GHEA Mariam" w:hAnsi="GHEA Mariam" w:cs="Arial"/>
          <w:spacing w:val="-6"/>
          <w:sz w:val="24"/>
          <w:szCs w:val="24"/>
          <w:lang w:val="hy-AM"/>
        </w:rPr>
        <w:t>ԲԱՂ</w:t>
      </w:r>
      <w:r w:rsidRPr="00BB717B">
        <w:rPr>
          <w:rFonts w:ascii="GHEA Mariam" w:hAnsi="GHEA Mariam" w:cs="Arial"/>
          <w:spacing w:val="-6"/>
          <w:sz w:val="24"/>
          <w:szCs w:val="24"/>
          <w:lang w:val="hy-AM"/>
        </w:rPr>
        <w:softHyphen/>
        <w:t xml:space="preserve">ԿԱՑՈՒՑԻՉ ՈՒ ՀԱՄԱԼՐՈՂ ՄԱՍԵՐ» </w:t>
      </w:r>
      <w:bookmarkEnd w:id="1"/>
      <w:r w:rsidRPr="00BB717B">
        <w:rPr>
          <w:rFonts w:ascii="GHEA Mariam" w:hAnsi="GHEA Mariam" w:cs="Arial"/>
          <w:spacing w:val="-6"/>
          <w:sz w:val="24"/>
          <w:szCs w:val="24"/>
          <w:lang w:val="hy-AM"/>
        </w:rPr>
        <w:t>ցանկը</w:t>
      </w:r>
      <w:r w:rsidRPr="00BB717B">
        <w:rPr>
          <w:rFonts w:ascii="GHEA Mariam" w:hAnsi="GHEA Mariam" w:cs="Arial"/>
          <w:b/>
          <w:bCs/>
          <w:spacing w:val="-6"/>
          <w:sz w:val="24"/>
          <w:szCs w:val="24"/>
          <w:lang w:val="hy-AM"/>
        </w:rPr>
        <w:t xml:space="preserve"> </w:t>
      </w:r>
      <w:r w:rsidRPr="00BB717B">
        <w:rPr>
          <w:rFonts w:ascii="GHEA Mariam" w:hAnsi="GHEA Mariam" w:cs="Arial"/>
          <w:spacing w:val="-6"/>
          <w:sz w:val="24"/>
          <w:szCs w:val="24"/>
          <w:lang w:val="hy-AM"/>
        </w:rPr>
        <w:t>14-րդ կետից հետո լրացնել հետևյալ</w:t>
      </w:r>
      <w:r w:rsidRPr="00BB717B">
        <w:rPr>
          <w:rFonts w:ascii="GHEA Mariam" w:hAnsi="GHEA Mariam" w:cs="Arial"/>
          <w:sz w:val="24"/>
          <w:szCs w:val="24"/>
          <w:lang w:val="hy-AM"/>
        </w:rPr>
        <w:t xml:space="preserve"> բովանդակությամբ նոր՝ 14</w:t>
      </w:r>
      <w:r w:rsidRPr="00BB717B">
        <w:rPr>
          <w:rFonts w:ascii="Cambria Math" w:hAnsi="Cambria Math" w:cs="Cambria Math"/>
          <w:sz w:val="24"/>
          <w:szCs w:val="24"/>
          <w:lang w:val="hy-AM"/>
        </w:rPr>
        <w:t>․</w:t>
      </w:r>
      <w:r w:rsidRPr="00BB717B">
        <w:rPr>
          <w:rFonts w:ascii="GHEA Mariam" w:hAnsi="GHEA Mariam" w:cs="Arial"/>
          <w:sz w:val="24"/>
          <w:szCs w:val="24"/>
          <w:lang w:val="hy-AM"/>
        </w:rPr>
        <w:t>1-14</w:t>
      </w:r>
      <w:r w:rsidRPr="00BB717B">
        <w:rPr>
          <w:rFonts w:ascii="Cambria Math" w:hAnsi="Cambria Math" w:cs="Cambria Math"/>
          <w:sz w:val="24"/>
          <w:szCs w:val="24"/>
          <w:lang w:val="hy-AM"/>
        </w:rPr>
        <w:t>․</w:t>
      </w:r>
      <w:r w:rsidRPr="00BB717B">
        <w:rPr>
          <w:rFonts w:ascii="GHEA Mariam" w:hAnsi="GHEA Mariam" w:cs="Arial"/>
          <w:sz w:val="24"/>
          <w:szCs w:val="24"/>
          <w:lang w:val="hy-AM"/>
        </w:rPr>
        <w:t>11-րդ կետերով</w:t>
      </w:r>
      <w:r w:rsidRPr="00BB717B">
        <w:rPr>
          <w:rFonts w:ascii="Cambria Math" w:hAnsi="Cambria Math" w:cs="Cambria Math"/>
          <w:sz w:val="24"/>
          <w:szCs w:val="24"/>
          <w:lang w:val="hy-AM"/>
        </w:rPr>
        <w:t>․</w:t>
      </w:r>
    </w:p>
    <w:tbl>
      <w:tblPr>
        <w:tblW w:w="15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5"/>
        <w:gridCol w:w="1710"/>
        <w:gridCol w:w="2340"/>
        <w:gridCol w:w="2160"/>
        <w:gridCol w:w="1260"/>
        <w:gridCol w:w="900"/>
        <w:gridCol w:w="1710"/>
        <w:gridCol w:w="1710"/>
        <w:gridCol w:w="2160"/>
        <w:gridCol w:w="357"/>
      </w:tblGrid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A976E7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noProof/>
                <w:sz w:val="24"/>
                <w:szCs w:val="24"/>
                <w:lang w:eastAsia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10BC11" wp14:editId="0D0B9ED6">
                      <wp:simplePos x="0" y="0"/>
                      <wp:positionH relativeFrom="column">
                        <wp:posOffset>-285750</wp:posOffset>
                      </wp:positionH>
                      <wp:positionV relativeFrom="paragraph">
                        <wp:posOffset>-753110</wp:posOffset>
                      </wp:positionV>
                      <wp:extent cx="309880" cy="325755"/>
                      <wp:effectExtent l="0" t="0" r="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9880" cy="3257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976E7" w:rsidRPr="00082EA9" w:rsidRDefault="00A976E7" w:rsidP="00A976E7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A976E7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«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10BC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-22.5pt;margin-top:-59.3pt;width:24.4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" filled="f" stroked="f">
                      <v:textbox>
                        <w:txbxContent>
                          <w:p w:rsidR="00A976E7" w:rsidRPr="00082EA9" w:rsidRDefault="00A976E7" w:rsidP="00A976E7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A976E7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717B"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14.1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8427201909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Ավտո բեռնիչ գազային </w:t>
            </w:r>
            <w:r w:rsidRPr="00BB717B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շարժիչով</w:t>
            </w: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YALE VERACITOR GLP70VX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Բեռնիչ օգտագործված, նախատեսված 7000 կգ քաշով ապրանքների տեղափոխման համար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ԱՄՆ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21</w:t>
            </w:r>
            <w:r w:rsidRPr="00BB717B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750 000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14.2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8462290000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Թիթեղի եզրաճկման մեքենա RAS 12.60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Օգտագործված, 3</w:t>
            </w:r>
            <w:r w:rsidR="00EC63A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-</w:t>
            </w: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գլանանի</w:t>
            </w:r>
          </w:p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Թիթեղի հաստութ</w:t>
            </w:r>
            <w:r w:rsidRPr="00BB717B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2,5</w:t>
            </w:r>
            <w:r w:rsidRPr="00BB717B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մ</w:t>
            </w: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</w:t>
            </w:r>
            <w:r w:rsidRPr="00BB717B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263 000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14.3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8467298509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8D49F3" w:rsidP="00BB717B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</w:t>
            </w:r>
            <w:r w:rsidR="00BB717B"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ետահար մուրճ էլեկտրական BOSCH GSH 5 CE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Օգտագործված 1250</w:t>
            </w:r>
            <w:r w:rsidR="00EC63A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Վ</w:t>
            </w: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ատտ</w:t>
            </w:r>
          </w:p>
          <w:p w:rsidR="00BB717B" w:rsidRPr="00BB717B" w:rsidRDefault="00BB717B" w:rsidP="008D49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Հարվածող ուժը 15</w:t>
            </w:r>
            <w:r w:rsidR="00EC63A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8D49F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Ջ</w:t>
            </w: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ոուլ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65 000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14.4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8467298509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8D49F3" w:rsidP="00BB717B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</w:t>
            </w:r>
            <w:r w:rsidR="00BB717B"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ետահար մուրճ էլեկտրական SCHEPPACH AB1900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Օգտագործված 1900</w:t>
            </w:r>
            <w:r w:rsidR="00EC63A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Վ</w:t>
            </w: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ատտ</w:t>
            </w:r>
          </w:p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Հարվածող ուժը 60</w:t>
            </w:r>
            <w:r w:rsidR="00EC63A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8D49F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Ջ</w:t>
            </w: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ոուլ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65 000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14.5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8467221000</w:t>
            </w:r>
          </w:p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8D49F3" w:rsidP="00BB717B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Շ</w:t>
            </w:r>
            <w:r w:rsidR="00BB717B"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ղթայավոր էլեկտրասղոց TONINO LAMBORGHINI KS 6024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EC63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Օգտագործված 2400</w:t>
            </w:r>
            <w:r w:rsidR="00EC63A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Վ</w:t>
            </w: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ատտ, արագությունը – 12մ/վ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1111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65 000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lastRenderedPageBreak/>
              <w:t>14.6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8467295100</w:t>
            </w:r>
          </w:p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8D49F3" w:rsidP="00BB717B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</w:t>
            </w:r>
            <w:r w:rsidR="00BB717B"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նկյունային հղկող մեքենաների կոմպլեկտ/մեծ և փոքր/ MAKITA (GA9020R և 9558NBR)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Օգտագործված՝ մեկ քեյսի</w:t>
            </w:r>
          </w:p>
          <w:p w:rsidR="00BB717B" w:rsidRPr="00BB717B" w:rsidRDefault="00BB717B" w:rsidP="00EC63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մեջ 2200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Վ</w:t>
            </w: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ատտ և 840</w:t>
            </w:r>
            <w:r w:rsidR="00EC63A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Վ</w:t>
            </w: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ատտ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Ռումինիա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65 000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14.7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8467295100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8D49F3" w:rsidP="008D49F3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</w:t>
            </w:r>
            <w:r w:rsidR="00BB717B"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նկյունային հղկող մեքենա</w:t>
            </w:r>
            <w:r w:rsidR="00BB717B" w:rsidRPr="00BB717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BB717B"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BOSCH GWS 12V-76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Օգտագործված 12վ</w:t>
            </w:r>
          </w:p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մարտկոցով</w:t>
            </w:r>
          </w:p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աշխատող, Ф 76մմ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65 000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14.8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8467190000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8D49F3" w:rsidP="00BB717B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</w:t>
            </w:r>
            <w:r w:rsidR="00BB717B"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եխախփիչ պնևմո ատրճանակ PASLODE IMPULSE  IM 45GN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Օգտագործված 25-45մմ</w:t>
            </w:r>
          </w:p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հաստության մեխերի</w:t>
            </w:r>
          </w:p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65 000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14.9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8467292000</w:t>
            </w:r>
          </w:p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8D49F3" w:rsidP="00BB717B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Թ</w:t>
            </w:r>
            <w:r w:rsidR="00BB717B"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երթավոր մետաղ կտրող էլ. </w:t>
            </w:r>
            <w:r w:rsidR="00BB717B" w:rsidRPr="008D49F3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  <w:t>մկրատ/մարտկոցով</w:t>
            </w:r>
            <w:r w:rsidR="00BB717B"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/ BOSCH GSC 12V-13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Օգտագործված 12վ</w:t>
            </w:r>
          </w:p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մարտկոցով աշխատող,</w:t>
            </w:r>
          </w:p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Թիթեղի առավելագույն հաստութ</w:t>
            </w:r>
            <w:r w:rsidRPr="00BB717B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2մմ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65 000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lastRenderedPageBreak/>
              <w:t>14.10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8207909900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8D49F3" w:rsidP="008D49F3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</w:t>
            </w:r>
            <w:r w:rsidR="00BB717B"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արվածա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յ</w:t>
            </w:r>
            <w:r w:rsidR="00BB717B"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ին գայլիկոնների և դուրերի հավաքածու</w:t>
            </w:r>
            <w:r w:rsidR="00BB717B" w:rsidRPr="00BB717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BB717B"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PARKSIDE PBS 2B2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Օգտագործված ձեռքի էլ</w:t>
            </w:r>
            <w:r w:rsidRPr="00BB717B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մեխանիկական</w:t>
            </w:r>
          </w:p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գործիքների համար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հատ</w:t>
            </w:r>
          </w:p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65 000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14.11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8205598099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8D49F3" w:rsidP="00BB717B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</w:t>
            </w:r>
            <w:r w:rsidR="00BB717B"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ամող գործիք տարբեր  տիպի և չափերի գամերի հավաքածուով BEASPIRE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Օգտագործված ձեռքի</w:t>
            </w:r>
          </w:p>
          <w:p w:rsidR="00BB717B" w:rsidRPr="00BB717B" w:rsidRDefault="00EC63A0" w:rsidP="00BB71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մեխանի</w:t>
            </w:r>
            <w:r w:rsidR="00BB717B"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կական, առանց էլ</w:t>
            </w:r>
            <w:r w:rsidR="00BB717B" w:rsidRPr="00BB717B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BB717B"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սնուցման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3,8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00</w:t>
            </w:r>
            <w:r w:rsidR="006061C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0</w:t>
            </w:r>
            <w:bookmarkStart w:id="2" w:name="_GoBack"/>
            <w:bookmarkEnd w:id="2"/>
          </w:p>
        </w:tc>
        <w:tc>
          <w:tcPr>
            <w:tcW w:w="357" w:type="dxa"/>
            <w:noWrap/>
            <w:vAlign w:val="center"/>
          </w:tcPr>
          <w:p w:rsidR="00BB717B" w:rsidRPr="00BB717B" w:rsidRDefault="00A976E7" w:rsidP="00BB71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E1B3A48" wp14:editId="7597D1CA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816610</wp:posOffset>
                      </wp:positionV>
                      <wp:extent cx="454660" cy="297815"/>
                      <wp:effectExtent l="3175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976E7" w:rsidRPr="00082EA9" w:rsidRDefault="00A976E7" w:rsidP="00A976E7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1B3A48" id="Text Box 2" o:spid="_x0000_s1027" type="#_x0000_t202" style="position:absolute;left:0;text-align:left;margin-left:7.15pt;margin-top:64.3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UVltgIAAL8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" filled="f" stroked="f">
                      <v:textbox>
                        <w:txbxContent>
                          <w:p w:rsidR="00A976E7" w:rsidRPr="00082EA9" w:rsidRDefault="00A976E7" w:rsidP="00A976E7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BB717B" w:rsidRPr="00BB717B" w:rsidRDefault="00A976E7" w:rsidP="00BB717B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Calibri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E04D0D" wp14:editId="3EF8C4F6">
                <wp:simplePos x="0" y="0"/>
                <wp:positionH relativeFrom="column">
                  <wp:posOffset>-247208</wp:posOffset>
                </wp:positionH>
                <wp:positionV relativeFrom="paragraph">
                  <wp:posOffset>194918</wp:posOffset>
                </wp:positionV>
                <wp:extent cx="454660" cy="297815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660" cy="297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76E7" w:rsidRPr="00082EA9" w:rsidRDefault="00A976E7" w:rsidP="00A976E7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A976E7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04D0D" id="Text Box 4" o:spid="_x0000_s1028" type="#_x0000_t202" style="position:absolute;left:0;text-align:left;margin-left:-19.45pt;margin-top:15.35pt;width:35.8pt;height:23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qGntgIAAL8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" filled="f" stroked="f">
                <v:textbox>
                  <w:txbxContent>
                    <w:p w:rsidR="00A976E7" w:rsidRPr="00082EA9" w:rsidRDefault="00A976E7" w:rsidP="00A976E7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A976E7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 w:rsidR="00BB717B" w:rsidRPr="00BB717B">
        <w:rPr>
          <w:rFonts w:ascii="GHEA Mariam" w:hAnsi="GHEA Mariam" w:cs="Arial"/>
          <w:spacing w:val="-8"/>
          <w:sz w:val="24"/>
          <w:szCs w:val="24"/>
          <w:lang w:val="hy-AM"/>
        </w:rPr>
        <w:t>հավելվածի «ՀՈՒՄՔ ՈՒ ՆՅՈՒԹԵՐ» ցանկը</w:t>
      </w:r>
      <w:r w:rsidR="00BB717B" w:rsidRPr="00BB717B">
        <w:rPr>
          <w:rFonts w:ascii="GHEA Mariam" w:hAnsi="GHEA Mariam" w:cs="Arial"/>
          <w:b/>
          <w:bCs/>
          <w:spacing w:val="-8"/>
          <w:sz w:val="24"/>
          <w:szCs w:val="24"/>
          <w:lang w:val="hy-AM"/>
        </w:rPr>
        <w:t xml:space="preserve"> </w:t>
      </w:r>
      <w:r w:rsidR="00BB717B" w:rsidRPr="00BB717B">
        <w:rPr>
          <w:rFonts w:ascii="GHEA Mariam" w:hAnsi="GHEA Mariam" w:cs="Arial"/>
          <w:spacing w:val="-8"/>
          <w:sz w:val="24"/>
          <w:szCs w:val="24"/>
          <w:lang w:val="hy-AM"/>
        </w:rPr>
        <w:t>33-րդ կետից հետո լրացնել հետևյալ բովանդակությամբ նոր՝ 34-43-րդ կետերով</w:t>
      </w:r>
      <w:r w:rsidR="00BB717B" w:rsidRPr="00BB717B">
        <w:rPr>
          <w:rFonts w:ascii="Cambria Math" w:hAnsi="Cambria Math" w:cs="Cambria Math"/>
          <w:sz w:val="24"/>
          <w:szCs w:val="24"/>
          <w:lang w:val="hy-AM"/>
        </w:rPr>
        <w:t>․</w:t>
      </w:r>
    </w:p>
    <w:tbl>
      <w:tblPr>
        <w:tblW w:w="15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5"/>
        <w:gridCol w:w="1710"/>
        <w:gridCol w:w="2340"/>
        <w:gridCol w:w="2250"/>
        <w:gridCol w:w="1170"/>
        <w:gridCol w:w="900"/>
        <w:gridCol w:w="1710"/>
        <w:gridCol w:w="1710"/>
        <w:gridCol w:w="2160"/>
        <w:gridCol w:w="357"/>
      </w:tblGrid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34.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3506990000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Երկկոմպոնենտ սոսինձ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DIPUR F6-3 A + B + C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1115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Գերմանիա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2</w:t>
            </w:r>
            <w:r w:rsidRPr="00BB717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132 000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35.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7223001909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Չժանգոտվող պողպատից մետաղալար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SS304 </w:t>
            </w:r>
            <w:r w:rsidRPr="00BB717B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Ø</w:t>
            </w: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= 2 </w:t>
            </w:r>
            <w:r w:rsidRPr="00BB717B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մմ</w:t>
            </w: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,</w:t>
            </w:r>
          </w:p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22 գլանափաթեթ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1560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2</w:t>
            </w:r>
            <w:r w:rsidRPr="00BB717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436 000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36.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3917390008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Պլաստմասսայե խողովակներ</w:t>
            </w:r>
          </w:p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8D49F3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Մ</w:t>
            </w:r>
            <w:r w:rsidR="00BB717B"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ետաղապլ</w:t>
            </w:r>
            <w:r w:rsidR="00EC63A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r w:rsidR="00BB717B"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ստ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240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Գերմանիա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210 000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lastRenderedPageBreak/>
              <w:t>37.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7326909807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Զտիչի մետաղական թասակներ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240 մմ տրամագծով</w:t>
            </w:r>
          </w:p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ցինկապատ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2310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</w:t>
            </w:r>
            <w:r w:rsidRPr="00BB717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605 000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38.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7210490009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Պերֆորացված թիթեղ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8D49F3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Պ</w:t>
            </w:r>
            <w:r w:rsidR="00BB717B"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ատրաստված</w:t>
            </w:r>
          </w:p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ցինկապատ մետաղից</w:t>
            </w:r>
          </w:p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0.75 x 1000 x 2000 մմ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840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Գերմանիա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957 000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39.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4016930005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Ռեզինե միջադիրներ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NBR 70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165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748 000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40.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3921190000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Պլաստմասսայե թերթեր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700 x 1000 մմ չափերով լ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920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Գերմանիա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600 000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41.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4823200009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Զտիչ թուղթ գլանա</w:t>
            </w:r>
            <w:r w:rsidR="008D49F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softHyphen/>
            </w: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փաթեթներով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Ներծծված, ակոսավոր, գույնը՝ վարդագույն VH188/51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500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Գերմանիա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</w:t>
            </w:r>
            <w:r w:rsidRPr="00BB717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632 000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lastRenderedPageBreak/>
              <w:t>42.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5404190000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Մոնոթել պոլիեսթերից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380 միկրո, զտիչների  համար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102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Գերմանիա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914 000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BB717B" w:rsidRPr="00BB717B" w:rsidTr="008051C3">
        <w:trPr>
          <w:trHeight w:val="1605"/>
        </w:trPr>
        <w:tc>
          <w:tcPr>
            <w:tcW w:w="805" w:type="dxa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43.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5608193000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Մակերեսային պաշտպանիչ ցանց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2 x 50մ պաշտպանիչ ցանց զտիչների  համար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Գերմանիա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Գերմանիա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717B" w:rsidRPr="00BB717B" w:rsidRDefault="00BB717B" w:rsidP="00BB717B">
            <w:pPr>
              <w:pStyle w:val="ListParagraph"/>
              <w:numPr>
                <w:ilvl w:val="0"/>
                <w:numId w:val="4"/>
              </w:num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BB717B">
              <w:rPr>
                <w:rFonts w:ascii="GHEA Mariam" w:hAnsi="GHEA Mariam" w:cs="Calibri"/>
                <w:sz w:val="24"/>
                <w:szCs w:val="24"/>
                <w:lang w:val="hy-AM"/>
              </w:rPr>
              <w:t>000</w:t>
            </w:r>
          </w:p>
        </w:tc>
        <w:tc>
          <w:tcPr>
            <w:tcW w:w="357" w:type="dxa"/>
            <w:noWrap/>
            <w:vAlign w:val="center"/>
          </w:tcPr>
          <w:p w:rsidR="00BB717B" w:rsidRPr="00BB717B" w:rsidRDefault="00A976E7" w:rsidP="00BB717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Tahoma"/>
                <w:bCs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227B6F" wp14:editId="5AE620BF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814705</wp:posOffset>
                      </wp:positionV>
                      <wp:extent cx="454660" cy="297815"/>
                      <wp:effectExtent l="3175" t="0" r="0" b="0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976E7" w:rsidRPr="00082EA9" w:rsidRDefault="00A976E7" w:rsidP="00A976E7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227B6F" id="Text Box 5" o:spid="_x0000_s1029" type="#_x0000_t202" style="position:absolute;left:0;text-align:left;margin-left:11.15pt;margin-top:64.15pt;width:35.8pt;height:23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v8duQIAAL8FAAAOAAAAZHJzL2Uyb0RvYy54bWysVNtunDAQfa/Uf7D8TrjU7AIKGyXLUlVK&#10;L1LSD/CCWayCTW3vsmnVf+/Y7C3JS9WWB2R77DNnZs7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" filled="f" stroked="f">
                      <v:textbox>
                        <w:txbxContent>
                          <w:p w:rsidR="00A976E7" w:rsidRPr="00082EA9" w:rsidRDefault="00A976E7" w:rsidP="00A976E7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BB717B" w:rsidRPr="00460714" w:rsidRDefault="00BB717B" w:rsidP="00BB717B">
      <w:pPr>
        <w:pStyle w:val="ListParagraph"/>
        <w:rPr>
          <w:rFonts w:ascii="GHEA Grapalat" w:hAnsi="GHEA Grapalat" w:cs="Tahoma"/>
          <w:bCs/>
          <w:sz w:val="24"/>
          <w:szCs w:val="24"/>
          <w:lang w:val="hy-AM"/>
        </w:rPr>
      </w:pPr>
    </w:p>
    <w:p w:rsidR="00BB717B" w:rsidRPr="00BB717B" w:rsidRDefault="00BB717B" w:rsidP="00BB717B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Tahoma"/>
          <w:bCs/>
          <w:sz w:val="24"/>
          <w:szCs w:val="24"/>
          <w:lang w:val="hy-AM"/>
        </w:rPr>
      </w:pPr>
      <w:bookmarkStart w:id="3" w:name="_Hlk172211704"/>
      <w:r w:rsidRPr="00BB717B">
        <w:rPr>
          <w:rFonts w:ascii="GHEA Grapalat" w:hAnsi="GHEA Grapalat" w:cs="Tahoma"/>
          <w:bCs/>
          <w:sz w:val="24"/>
          <w:szCs w:val="24"/>
          <w:lang w:val="hy-AM"/>
        </w:rPr>
        <w:t xml:space="preserve"> «</w:t>
      </w:r>
      <w:r w:rsidRPr="00BB717B">
        <w:rPr>
          <w:rFonts w:ascii="GHEA Mariam" w:hAnsi="GHEA Mariam" w:cs="Tahoma"/>
          <w:bCs/>
          <w:sz w:val="24"/>
          <w:szCs w:val="24"/>
          <w:lang w:val="hy-AM"/>
        </w:rPr>
        <w:t>ՏԵԽՆՈԼՈԳԻԱԿԱՆ ՍԱՐՔԱՎՈՐՈՒՄՆԵՐ, ԴՐԱՆՑ ԲԱՂԿԱՑՈՒՑԻՉ ՈՒ ՀԱՄԱԼՐՈՂ ՄԱՍԵՐ» ցանկի «Ընդամենը» պարբերությունում «46 729 200» թիվը փոխարինել «72 327 200» թվով</w:t>
      </w:r>
      <w:bookmarkEnd w:id="3"/>
      <w:r w:rsidRPr="00BB717B">
        <w:rPr>
          <w:rFonts w:ascii="GHEA Mariam" w:hAnsi="GHEA Mariam" w:cs="Tahoma"/>
          <w:bCs/>
          <w:sz w:val="24"/>
          <w:szCs w:val="24"/>
          <w:lang w:val="hy-AM"/>
        </w:rPr>
        <w:t>.</w:t>
      </w:r>
    </w:p>
    <w:p w:rsidR="00BB717B" w:rsidRPr="00BB717B" w:rsidRDefault="00BB717B" w:rsidP="00BB717B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Tahoma"/>
          <w:bCs/>
          <w:sz w:val="24"/>
          <w:szCs w:val="24"/>
          <w:lang w:val="hy-AM"/>
        </w:rPr>
      </w:pPr>
      <w:r w:rsidRPr="00BB717B">
        <w:rPr>
          <w:rFonts w:ascii="GHEA Mariam" w:hAnsi="GHEA Mariam" w:cs="Tahoma"/>
          <w:bCs/>
          <w:sz w:val="24"/>
          <w:szCs w:val="24"/>
          <w:lang w:val="hy-AM"/>
        </w:rPr>
        <w:t xml:space="preserve"> «ՀՈՒՄՔ ՈՒ ՆՅՈՒԹԵՐ» ցանկի «Ընդամենը» պարբերությունում «44 337 240» թիվը փոխարինել «55 658 240» թվով.</w:t>
      </w:r>
    </w:p>
    <w:p w:rsidR="00BB717B" w:rsidRPr="00BB717B" w:rsidRDefault="008D49F3" w:rsidP="00BB717B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Tahoma"/>
          <w:bCs/>
          <w:sz w:val="24"/>
          <w:szCs w:val="24"/>
          <w:lang w:val="hy-AM"/>
        </w:rPr>
      </w:pPr>
      <w:r>
        <w:rPr>
          <w:rFonts w:ascii="GHEA Mariam" w:hAnsi="GHEA Mariam" w:cs="Tahoma"/>
          <w:bCs/>
          <w:sz w:val="24"/>
          <w:szCs w:val="24"/>
          <w:lang w:val="hy-AM"/>
        </w:rPr>
        <w:t>հ</w:t>
      </w:r>
      <w:r w:rsidR="00BB717B" w:rsidRPr="00BB717B">
        <w:rPr>
          <w:rFonts w:ascii="GHEA Mariam" w:hAnsi="GHEA Mariam" w:cs="Tahoma"/>
          <w:bCs/>
          <w:sz w:val="24"/>
          <w:szCs w:val="24"/>
          <w:lang w:val="hy-AM"/>
        </w:rPr>
        <w:t>ավելվածի «ԸՆԴԱՄԵՆԸ» պարբերությունում «91 066 440» թիվը փոխարինել «127 985 440» թվով։</w:t>
      </w:r>
    </w:p>
    <w:p w:rsidR="00BB717B" w:rsidRPr="00BB717B" w:rsidRDefault="00BB717B" w:rsidP="00BB717B">
      <w:pPr>
        <w:pStyle w:val="norm"/>
        <w:tabs>
          <w:tab w:val="left" w:pos="900"/>
        </w:tabs>
        <w:spacing w:line="360" w:lineRule="auto"/>
        <w:ind w:left="720" w:firstLine="0"/>
        <w:rPr>
          <w:rFonts w:ascii="GHEA Mariam" w:hAnsi="GHEA Mariam" w:cs="Arial"/>
          <w:sz w:val="24"/>
          <w:szCs w:val="24"/>
          <w:lang w:val="hy-AM"/>
        </w:rPr>
      </w:pPr>
    </w:p>
    <w:bookmarkEnd w:id="0"/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BB717B" w:rsidRPr="00BB717B" w:rsidRDefault="00BB717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B717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B717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B717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B717B" w:rsidRPr="00BB717B" w:rsidRDefault="00BB717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B717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B717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B717B">
        <w:rPr>
          <w:rFonts w:ascii="GHEA Mariam" w:hAnsi="GHEA Mariam" w:cs="Arial Armenian"/>
          <w:sz w:val="24"/>
          <w:szCs w:val="24"/>
          <w:lang w:val="hy-AM"/>
        </w:rPr>
        <w:tab/>
      </w:r>
      <w:r w:rsidRPr="00BB717B">
        <w:rPr>
          <w:rFonts w:ascii="GHEA Mariam" w:hAnsi="GHEA Mariam" w:cs="Arial Armenian"/>
          <w:sz w:val="24"/>
          <w:szCs w:val="24"/>
          <w:lang w:val="hy-AM"/>
        </w:rPr>
        <w:tab/>
      </w:r>
      <w:r w:rsidRPr="00BB717B">
        <w:rPr>
          <w:rFonts w:ascii="GHEA Mariam" w:hAnsi="GHEA Mariam" w:cs="Arial Armenian"/>
          <w:sz w:val="24"/>
          <w:szCs w:val="24"/>
          <w:lang w:val="hy-AM"/>
        </w:rPr>
        <w:tab/>
      </w:r>
      <w:r w:rsidRPr="00BB717B">
        <w:rPr>
          <w:rFonts w:ascii="GHEA Mariam" w:hAnsi="GHEA Mariam" w:cs="Arial Armenian"/>
          <w:sz w:val="24"/>
          <w:szCs w:val="24"/>
          <w:lang w:val="hy-AM"/>
        </w:rPr>
        <w:tab/>
      </w:r>
      <w:r w:rsidRPr="00BB717B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BB717B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BB717B">
        <w:rPr>
          <w:rFonts w:ascii="GHEA Mariam" w:hAnsi="GHEA Mariam" w:cs="Sylfaen"/>
          <w:sz w:val="24"/>
          <w:szCs w:val="24"/>
          <w:lang w:val="hy-AM"/>
        </w:rPr>
        <w:t>.</w:t>
      </w:r>
      <w:r w:rsidRPr="00BB717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B717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B717B" w:rsidRPr="00BB717B" w:rsidRDefault="00BB717B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B717B" w:rsidRPr="00BB717B" w:rsidRDefault="00BB717B" w:rsidP="00BB717B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BB717B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sectPr w:rsidR="00BB717B" w:rsidRPr="00BB717B" w:rsidSect="00BB717B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1AE" w:rsidRDefault="00B311AE">
      <w:r>
        <w:separator/>
      </w:r>
    </w:p>
  </w:endnote>
  <w:endnote w:type="continuationSeparator" w:id="0">
    <w:p w:rsidR="00B311AE" w:rsidRDefault="00B31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F7708" w:rsidRDefault="00B2101B" w:rsidP="003F7708">
    <w:pPr>
      <w:pStyle w:val="Footer"/>
    </w:pPr>
    <w:fldSimple w:instr=" FILENAME   \* MERGEFORMAT ">
      <w:r w:rsidR="003F7708">
        <w:rPr>
          <w:noProof/>
        </w:rPr>
        <w:t>voroshumTK213</w:t>
      </w:r>
    </w:fldSimple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17B" w:rsidRDefault="00BB717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17B" w:rsidRDefault="00BB717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17B" w:rsidRPr="00605851" w:rsidRDefault="00BB717B" w:rsidP="00605851">
    <w:pPr>
      <w:pStyle w:val="Footer"/>
    </w:pPr>
    <w:r w:rsidRPr="00605851">
      <w:t>voroshumMK-057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1AE" w:rsidRDefault="00B311AE">
      <w:r>
        <w:separator/>
      </w:r>
    </w:p>
  </w:footnote>
  <w:footnote w:type="continuationSeparator" w:id="0">
    <w:p w:rsidR="00B311AE" w:rsidRDefault="00B311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717B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17B" w:rsidRDefault="00BB717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B717B" w:rsidRDefault="00BB717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17B" w:rsidRDefault="00BB717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61C0">
      <w:rPr>
        <w:rStyle w:val="PageNumber"/>
        <w:noProof/>
      </w:rPr>
      <w:t>5</w:t>
    </w:r>
    <w:r>
      <w:rPr>
        <w:rStyle w:val="PageNumber"/>
      </w:rPr>
      <w:fldChar w:fldCharType="end"/>
    </w:r>
  </w:p>
  <w:p w:rsidR="00BB717B" w:rsidRDefault="00BB71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D68EC"/>
    <w:multiLevelType w:val="hybridMultilevel"/>
    <w:tmpl w:val="81F040D4"/>
    <w:lvl w:ilvl="0" w:tplc="55948F38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E4987"/>
    <w:multiLevelType w:val="hybridMultilevel"/>
    <w:tmpl w:val="36024434"/>
    <w:lvl w:ilvl="0" w:tplc="CA82843A">
      <w:start w:val="65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3A3CDC"/>
    <w:multiLevelType w:val="hybridMultilevel"/>
    <w:tmpl w:val="7BE2F3BA"/>
    <w:lvl w:ilvl="0" w:tplc="E1982CB4">
      <w:start w:val="8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BD4E7B"/>
    <w:multiLevelType w:val="hybridMultilevel"/>
    <w:tmpl w:val="81F040D4"/>
    <w:lvl w:ilvl="0" w:tplc="55948F38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17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70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617"/>
    <w:rsid w:val="006059C0"/>
    <w:rsid w:val="00605DDF"/>
    <w:rsid w:val="00605E1D"/>
    <w:rsid w:val="006061C0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49F3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6E7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01B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1AE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17B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3A0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1BA5CD"/>
  <w15:chartTrackingRefBased/>
  <w15:docId w15:val="{E3360DA8-8865-412D-AE80-001797635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B717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BB717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BB71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rsid w:val="00BB717B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BB717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667</Words>
  <Characters>3804</Characters>
  <Application>Microsoft Office Word</Application>
  <DocSecurity>0</DocSecurity>
  <Lines>31</Lines>
  <Paragraphs>8</Paragraphs>
  <ScaleCrop>false</ScaleCrop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2024-08-13T06:23:00Z</dcterms:created>
  <dcterms:modified xsi:type="dcterms:W3CDTF">2024-08-14T12:32:00Z</dcterms:modified>
</cp:coreProperties>
</file>