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ABE2A92" w14:textId="0E57708A" w:rsidR="00A80737" w:rsidRPr="00FB76B4" w:rsidRDefault="00FB76B4" w:rsidP="00FB76B4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Pr="00FB76B4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4</w:t>
      </w: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</w:t>
      </w:r>
      <w:r w:rsidR="00BC4E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 ԼՐԱՑՈՒՄ</w:t>
      </w:r>
      <w:r w:rsidR="00BC4E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</w:t>
      </w:r>
      <w:r w:rsidR="00687A87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ՀԱՅԱՍՏԱՆԻ ՀԱՆՐԱՊԵՏՈՒԹՅԱՆ ԿԱՌԱՎԱՐՈՒԹՅԱՆ 2023 ԹՎԱԿԱՆԻ ԴԵԿՏԵՄԲԵՐԻ 28-Ի N 2323-Ն ՈՐՈՇՄԱՆ ՄԵՋ ՓՈՓՈԽՈՒԹՅՈՒՆՆԵՐ ՈՒ ԼՐԱՑՈՒՄՆԵՐ ԿԱՏԱՐԵԼՈՒ ԵՎ </w:t>
      </w:r>
      <w:r w:rsidR="00191007" w:rsidRPr="00191007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ԳՆՄԱՆ ՊԱՅՄԱՆԱԳՐՈՒՄ ՓՈՓՈԽՈՒԹՅՈՒՆ ԿԱՏԱՐԵԼՈՒ ԹՈՒՅԼՏՎՈՒԹՅՈՒՆ ՏԱԼՈՒ </w:t>
      </w: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» </w:t>
      </w:r>
      <w:r w:rsidR="00A80737" w:rsidRPr="00321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1072B4C" w:rsidR="00A80737" w:rsidRPr="002C0492" w:rsidRDefault="00956CB8" w:rsidP="00321E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947D732" w:rsidR="00A80737" w:rsidRPr="002C0492" w:rsidRDefault="00956CB8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01/8-3/12280-2024</w:t>
            </w:r>
          </w:p>
        </w:tc>
      </w:tr>
      <w:tr w:rsidR="007C439F" w:rsidRPr="00732988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771ED" w14:textId="77777777" w:rsidR="00956CB8" w:rsidRDefault="00132CBB" w:rsidP="00321E6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956CB8" w:rsidRPr="00956CB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Հաշվի առնելով</w:t>
            </w:r>
            <w:r w:rsidR="00956CB8" w:rsidRPr="00956CB8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ներկայիս սոցիալական և հումանիտար մարտահրավերներին դիմակայելու անհրաժեշտությունը՝ առաջարկում ենք պահուստային ֆոնդը չդիտարկել որպես ֆինանսավորման աղբյուր և նշված ծախսն իրականացնել ՀՀ 2024 թվականի պետական բյուջեով </w:t>
            </w:r>
            <w:r w:rsidR="00956CB8" w:rsidRPr="00956CB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ՀՀ արդարադատության նախարարությանը հատկացված ընդհանուր միջոցների հաշվին` գնահատելով ոլորտում առկա խնդիրները ըստ առաջնահերթությունների</w:t>
            </w:r>
            <w:r w:rsidR="00956CB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:</w:t>
            </w:r>
          </w:p>
          <w:p w14:paraId="56740FF6" w14:textId="77777777" w:rsidR="00956CB8" w:rsidRDefault="00956CB8" w:rsidP="00321E6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</w:p>
          <w:p w14:paraId="74F8CF12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630AA4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EE6EB5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74EDE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4A74E8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7261DF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833CA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62E6B1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A5ADDA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76D8B4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654D9C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16F0F3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CC224E" w14:textId="7C5F38E7" w:rsidR="00B44740" w:rsidRP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2․ </w:t>
            </w:r>
            <w:r w:rsidRPr="00B447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2-րդ կետով առաջարկվում է թ</w:t>
            </w:r>
            <w:r w:rsidRPr="00B44740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ույլատրել ՀՀ քաղաքաշինության կոմիտեին «Թիվ 1 Շինվարչություն» ԲԲԸ-ի հետ 18.10.2021թ. կնքված N ՀՀՔԿ-ՀԲՄԱՇՁԲ-21/2 պայմանագրով հաստատված աշխատանքների կատարման օրացուցային գրաֆիկով սահմանված վերջնաժամկետը սահմանել ս.թ. մայիսի 30-ը՝ չկիրառելով ՀՀ կառավարության 2017 թվականի մայիսի 4-ի N 526-Ն որոշմամբ հաստատված կարգի 56-րդ կետի 2-րդ, 3-րդ և 4-րդ ենթակետերի պահանջները։</w:t>
            </w:r>
          </w:p>
          <w:p w14:paraId="014CB8A5" w14:textId="77777777" w:rsidR="00B44740" w:rsidRP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47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ընդունումը հիմնավորող փաստաթղթի համաձայն՝ վերոնշյալ պայմանագրով նախատեսված շինարարական ծրագրերի համար նախատեսվում է հատկացնել 55,681.6 հազ. դրամ, որից՝ 27,970.2 հազ. դրամը նախորդ տարվա չվճարված մնացորդն է, իսկ 27,711.4 հազ. դրամը՝ 2024 թվականին ձեռքբերվելիք լրացուցիչ աշխատանքների կատարման համար:</w:t>
            </w:r>
          </w:p>
          <w:p w14:paraId="77544F28" w14:textId="77777777" w:rsidR="00B44740" w:rsidRP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47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Նշվում է նաև, որ այս պահին պայմանագրով նախատեսված աշխատանքներն ամբողջ ծավալով ավարտվել են, վերջին կատարողականը ներկայացվել է 2023 թվականի դեկտեմբերի 25-ին և գործընթացը գտնվում է ավարտական ակտի ձևակերպման փուլում, այն դեպքում, երբ հիշյալ պայմանագրի շրջանակներում 02.06.2023թ. կնքված թիվ 3 համաձայնագրի 1.1.3 կետի համաձայն՝ աշխատանքների կատարման վերջնաժամկետ էր սահմանվել 2023 թվականի օգոստոսի 15-ը: Սակայն Նախագծի ընդունումը հիմնավորող փաստաթղթով բացահայտված չեն ինչպես աշխատանքները սահմանված ժամկետից ուշ ավարտելու, այնպես էլ կապալառուի նկատմամբ պայմանագրով նախատեսված պատասխանատվության միջոցները կիրառելու հանգամանքները:</w:t>
            </w:r>
          </w:p>
          <w:p w14:paraId="786D9ABB" w14:textId="77777777" w:rsidR="00B44740" w:rsidRP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47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 վերոգրյալից՝ հայտնում ենք, որ առաջարկվող եղանակով Նախագծի հաստատման պարագայում լրացուցիչ աշխատանքների ձեռքբերումը կիրականացվի մեկ անձից գնման ձևով՝ կոնկրետ կազմակերպությունից:</w:t>
            </w:r>
          </w:p>
          <w:p w14:paraId="1FD5DE37" w14:textId="1C02896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B447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կապակցությամբ առաջարկում ենք հանել Նախագծի 2-րդ կետը, իսկ Նախագծում նշված՝ լրացուցիչ աշխատանքների ձեռք բերումն իրականացնել գնման մրցակցային ընթացակարգերի կիրառմամբ:</w:t>
            </w:r>
            <w:r w:rsidRPr="00B44740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</w:p>
          <w:p w14:paraId="285DE6FF" w14:textId="3EFD82DB" w:rsidR="004E10AD" w:rsidRDefault="004E10AD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C91E2EB" w14:textId="1D835AAC" w:rsidR="004E10AD" w:rsidRPr="004E10AD" w:rsidRDefault="004E10AD" w:rsidP="004E10AD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3.</w:t>
            </w:r>
            <w:r w:rsidRPr="004E10AD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Նախագծին կից ներկայացված Հավելվածների տեխնիկական բնույթի թերությունների մասով առաջարկում ենք. </w:t>
            </w:r>
          </w:p>
          <w:p w14:paraId="23BB1662" w14:textId="77777777" w:rsidR="004E10AD" w:rsidRPr="004E10AD" w:rsidRDefault="004E10AD" w:rsidP="004E10AD">
            <w:pPr>
              <w:numPr>
                <w:ilvl w:val="0"/>
                <w:numId w:val="1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1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ճշտել Նախագծին կից ներկայացված </w:t>
            </w:r>
            <w:r w:rsidRPr="004E10A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N</w:t>
            </w:r>
            <w:r w:rsidRPr="004E1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 Հավելվածը՝ մասնավորապես, ավելացվող միջոցների ցուցանիշը լրացնել ծախսային բաղադրիչին (վերակառուցման աշխատանքներ) համապատասխանող սյունակում, ինչպես նաև «Երևանի Աջափնյակ համայնքի Արա Սարգսյան 5/1 հասցեում տեղակայված շենքի վերակառուցում» տողի դիմաց, </w:t>
            </w:r>
          </w:p>
          <w:p w14:paraId="5B566C3E" w14:textId="77777777" w:rsidR="004E10AD" w:rsidRPr="004E10AD" w:rsidRDefault="004E10AD" w:rsidP="004E10AD">
            <w:pPr>
              <w:numPr>
                <w:ilvl w:val="0"/>
                <w:numId w:val="1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1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Նախագծին կից ներկայացված Հավելվածներում «փոփոխությունները» բառից հետո ավելացնել «և լրացում» բառերը:</w:t>
            </w:r>
          </w:p>
          <w:p w14:paraId="61860717" w14:textId="67EB889A" w:rsidR="008B3B62" w:rsidRPr="004C0BA1" w:rsidRDefault="008B3B62" w:rsidP="004C0BA1">
            <w:pPr>
              <w:tabs>
                <w:tab w:val="left" w:pos="851"/>
              </w:tabs>
              <w:spacing w:before="12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209820A7" w:rsidR="00132CBB" w:rsidRDefault="00956CB8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նդունվել։</w:t>
            </w:r>
          </w:p>
          <w:p w14:paraId="51912F21" w14:textId="5A65B8A8" w:rsidR="005E1BF9" w:rsidRPr="00732988" w:rsidRDefault="00732988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2988">
              <w:rPr>
                <w:rFonts w:ascii="GHEA Grapalat" w:hAnsi="GHEA Grapalat"/>
                <w:sz w:val="24"/>
                <w:szCs w:val="24"/>
                <w:lang w:val="hy-AM"/>
              </w:rPr>
              <w:t>ՀՀ 2024 թվականի պետական բյուջեով ՀՀ արդարադատության նախարարությանը հատկացված ընդհանուր միջոցների հաշվին՝ այդ թվում՝ եռամսյակային վերաբաշխումների միջոցով, հնարավոր չէ ապահովել Երևանի Աջափնյակ համայնքի Արա Սարգսյան 5/1 հասցեում տեղակայված շենքի վերակառուցման շինարարական (պայմանագրի չվճարված մնացորդ և փոփոխություն) աշխատանքների գումար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7329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ումը։ </w:t>
            </w:r>
            <w:r w:rsidRPr="00732988">
              <w:rPr>
                <w:rFonts w:ascii="GHEA Grapalat" w:hAnsi="GHEA Grapalat"/>
                <w:sz w:val="24"/>
                <w:szCs w:val="24"/>
                <w:lang w:val="hy-AM"/>
              </w:rPr>
              <w:t>ՀՀ 2024 թվականի պետական բյուջեով ՀՀ արդարադատության նախարարությանը հատկացված գումարների գծով տնտեսումներ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արդեն իսկ ՀՀ կառավարության 20․06․2024թ․ թիվ 943-Ն, 27.06.2024թ․ թիվ 990-Ն որոշումներով ուղղվել են</w:t>
            </w:r>
            <w:r w:rsidR="00B447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>Աբովյան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es-ES"/>
              </w:rPr>
              <w:t xml:space="preserve">»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>քրեակատարողական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>հիմնարկի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>մեկուսարանի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>վարչական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>մասնաշենքի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>վերանորոգման</w:t>
            </w:r>
            <w:r w:rsidR="00B44740">
              <w:rPr>
                <w:rFonts w:ascii="GHEA Grapalat" w:hAnsi="GHEA Grapalat"/>
                <w:sz w:val="24"/>
                <w:szCs w:val="24"/>
                <w:lang w:val="hy-AM"/>
              </w:rPr>
              <w:t>ը և հանրային պաշտպանների թվաքանակի ավելացմանը։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AF730FE" w14:textId="77777777" w:rsidR="00BB31C8" w:rsidRDefault="00BB31C8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BB395E5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1591E2E" w14:textId="40E6C43E" w:rsidR="00734DE7" w:rsidRDefault="00B44740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ընդունվել։</w:t>
            </w:r>
          </w:p>
          <w:p w14:paraId="1DE82A5C" w14:textId="6EADC8F0" w:rsidR="004E10AD" w:rsidRPr="004E10AD" w:rsidRDefault="004E10AD" w:rsidP="004E10A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ֆինանսների նախարարության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կարծիքի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հիմնավորման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մանրամասն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նկարագրված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ամբողջ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ընթացքը՝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ներառյալ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նաև այն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լրացուցիչ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գումարի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շրջանակներում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աշխատանքներն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ավարտված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ավարտական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ակտերը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ստորագրման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փուլում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են։ ՀՀ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ֆինանսների նախարարության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առաջարկը՝ նախագծից հանել 2-րդ կետը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ավելացվող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գումարի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չափով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աշխատանքները</w:t>
            </w:r>
            <w:r w:rsidRPr="004E10AD">
              <w:rPr>
                <w:rFonts w:ascii="Calibri" w:eastAsia="Times New Roman" w:hAnsi="Calibri" w:cs="Calibri"/>
                <w:color w:val="191919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գնման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մրցակցային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ընթացակարգով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ձեռք բերել, իրատեսական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քանի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արդեն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դրանք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կատարված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են։</w:t>
            </w:r>
            <w:r w:rsidRPr="004E10A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14:paraId="70035151" w14:textId="77777777" w:rsidR="004E10AD" w:rsidRDefault="004E10AD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AC3A72B" w14:textId="7EF0E1DA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A15621A" w14:textId="21616DAB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1B8F417" w14:textId="1F78EE53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D5BA311" w14:textId="243F7D4C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2B682C9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DF32781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26B59EB" w14:textId="45058B80" w:rsidR="00CA36D7" w:rsidRDefault="00CA36D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0C58818" w14:textId="77777777" w:rsidR="004C0BA1" w:rsidRDefault="004C0BA1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68263EE" w14:textId="4340803F" w:rsidR="006664EB" w:rsidRDefault="006664E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AEA66EB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89A9A36" w14:textId="77777777" w:rsidR="004E67F3" w:rsidRDefault="004E67F3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B4C71E2" w14:textId="488D5589" w:rsidR="004E10AD" w:rsidRDefault="004E10AD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1174441" w14:textId="77777777" w:rsidR="00CF3818" w:rsidRDefault="00CF3818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2A755A4" w14:textId="77777777" w:rsidR="00CF3818" w:rsidRDefault="00CF3818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1F9E5F5" w14:textId="77777777" w:rsidR="004E10AD" w:rsidRDefault="004E10AD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55F5DD7" w:rsidR="004E10AD" w:rsidRPr="004E10AD" w:rsidRDefault="004E10AD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E10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4C0BA1" w:rsidRPr="002C0492" w14:paraId="56F655CF" w14:textId="77777777" w:rsidTr="00CF3818">
        <w:trPr>
          <w:trHeight w:val="516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EBD2B0" w14:textId="12E0B44D" w:rsidR="004C0BA1" w:rsidRPr="00B44740" w:rsidRDefault="004C0BA1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B447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.Հայաստանի Հանրապետության քաղաքաշինության կոմիտե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E61AF" w14:textId="22AC4A84" w:rsidR="004C0BA1" w:rsidRPr="004C0BA1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31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C0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C0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4C0BA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C0BA1" w:rsidRPr="002C0492" w14:paraId="24A42C46" w14:textId="77777777" w:rsidTr="00CF3818">
        <w:trPr>
          <w:trHeight w:val="355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6BADE" w14:textId="77777777" w:rsidR="004C0BA1" w:rsidRPr="004C0BA1" w:rsidRDefault="004C0BA1" w:rsidP="004C0BA1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7BBA3B" w14:textId="72CBA5AA" w:rsidR="004C0BA1" w:rsidRPr="00054E9D" w:rsidRDefault="00B44740" w:rsidP="00054E9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447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01/16.1/7826-2024</w:t>
            </w:r>
          </w:p>
        </w:tc>
      </w:tr>
      <w:tr w:rsidR="004C0BA1" w:rsidRPr="0059116B" w14:paraId="1743F0D2" w14:textId="77777777" w:rsidTr="004C0BA1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2D0CA" w14:textId="77777777" w:rsidR="00B44740" w:rsidRDefault="004C0BA1" w:rsidP="004E10AD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44740" w:rsidRPr="00B4474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կետում նշված «NՀՀՔԿ-ԲՄԱՇՁԲ-21/2 պայմանագրով հաստատված աշխատանքների կատարման օրացուցային գրաֆիկով սահմանված վերջնաժամկետը սահմանել 2024 թվականի մայիսի 30-ը» բառերը փոխարինել </w:t>
            </w:r>
            <w:r w:rsidR="00B447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44740" w:rsidRPr="00B44740">
              <w:rPr>
                <w:rFonts w:ascii="GHEA Grapalat" w:hAnsi="GHEA Grapalat"/>
                <w:sz w:val="24"/>
                <w:szCs w:val="24"/>
                <w:lang w:val="hy-AM"/>
              </w:rPr>
              <w:t xml:space="preserve">«N ՀՀՔԿ-ՀԲՄԱՇՁԲ-21/2 պայմանագրով հաստատված աշխատանքների կատարման օրացուցային գրաֆիկով սահմանված վերջնաժամկետը սահմանել 2024 թվականի հունիսի 28-ը» բառերով։ </w:t>
            </w:r>
          </w:p>
          <w:p w14:paraId="35781D7E" w14:textId="7C8087CE" w:rsidR="00B44740" w:rsidRDefault="00B44740" w:rsidP="004E10AD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740">
              <w:rPr>
                <w:rFonts w:ascii="GHEA Grapalat" w:hAnsi="GHEA Grapalat"/>
                <w:sz w:val="24"/>
                <w:szCs w:val="24"/>
                <w:lang w:val="hy-AM"/>
              </w:rPr>
              <w:t>Վերոնշյալ փոփոխությունը պայմանավորված է նրանով, որ սույն որոշումն ընդունելվուց հետո համաձայնագիր կնքելը մինչև մայիս ամսվա վերջն իրատեսական չէ, քանի որ կապալառուին է ներկայացվում համաձայնագիր կնքելու առաջարկ։ Վերջինս տասնհինգ աշխատանքային օրվա ընթացքում բանկային երաշխիքի առկայությամբ տրամադրում է համաձայնագրի իր կողմից հաստատված օրինակը։ Միաժամանակ հարկ է նշել, որ նշված փոփոխությունը չի հանգեցնում աշխատանքների արհեստական ձգձգմանը, աշխատանքներն ամբողջ ծավալով ավարտված են, իրականացվում է ավարտական ակտի հաստատման գործընթացը։</w:t>
            </w:r>
          </w:p>
          <w:p w14:paraId="69E6F367" w14:textId="7BCCDA32" w:rsidR="00B44740" w:rsidRPr="00B44740" w:rsidRDefault="00B44740" w:rsidP="00B44740">
            <w:pPr>
              <w:spacing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2․ </w:t>
            </w:r>
            <w:r w:rsidRPr="00B44740">
              <w:rPr>
                <w:rFonts w:ascii="GHEA Grapalat" w:hAnsi="GHEA Grapalat"/>
                <w:sz w:val="24"/>
                <w:szCs w:val="24"/>
                <w:lang w:val="hy-AM"/>
              </w:rPr>
              <w:t>Նախագծի N 2 հավելվածի աղյուսակի «Ոչ ֆինանսական այլ ակտիվների ձեռքբերում» սյունակում նշված գումարը տեղափոխել «Վերակառուցման, վերանորոգման և վերականգնման աշխատանքներ» սյունակ։</w:t>
            </w:r>
          </w:p>
          <w:p w14:paraId="380A8F84" w14:textId="68C8E582" w:rsidR="004C0BA1" w:rsidRPr="004C0BA1" w:rsidRDefault="004C0BA1" w:rsidP="004C0BA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CDD90" w14:textId="77777777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257B9D1" w14:textId="77777777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7B72BC6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9D31542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3671DEC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98307A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5C05CAC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3E4BF1C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A0DC778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F863835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7E19CBC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4DEF25E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F0E7ADB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A2EC79C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4017882" w14:textId="40BC8041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EBD17B9" w14:textId="3FAC673D" w:rsidR="00B44740" w:rsidRPr="0059116B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E10AD" w:rsidRPr="004C0BA1" w14:paraId="3DBA05B8" w14:textId="77777777" w:rsidTr="00FF0830">
        <w:trPr>
          <w:trHeight w:val="694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5B6640" w14:textId="77777777" w:rsidR="004E10AD" w:rsidRPr="00B44740" w:rsidRDefault="004E10AD" w:rsidP="00FF083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.Հայաստանի Հանրապետության քաղաքաշինության կոմիտե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6EA4ED" w14:textId="687906E8" w:rsidR="004E10AD" w:rsidRPr="004C0BA1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28.06.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E10AD" w:rsidRPr="00054E9D" w14:paraId="5F552AD1" w14:textId="77777777" w:rsidTr="00FF0830">
        <w:trPr>
          <w:trHeight w:val="694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7A33B8" w14:textId="77777777" w:rsidR="004E10AD" w:rsidRPr="004C0BA1" w:rsidRDefault="004E10AD" w:rsidP="00FF083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1EE571" w14:textId="283887AF" w:rsidR="004E10AD" w:rsidRPr="00054E9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E10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01/27.2/9447-2024</w:t>
            </w:r>
          </w:p>
        </w:tc>
      </w:tr>
      <w:tr w:rsidR="004E10AD" w:rsidRPr="0059116B" w14:paraId="4952E5E1" w14:textId="77777777" w:rsidTr="00FF0830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A38D1" w14:textId="77777777" w:rsidR="004E10AD" w:rsidRPr="004E10AD" w:rsidRDefault="004E10AD" w:rsidP="004E10AD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4474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կետով առաջարկվում է թ</w:t>
            </w:r>
            <w:r w:rsidRPr="004E1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ույլատրել ՀՀ քաղաքաշինության կոմիտեին «Թիվ 1 Շինվարչություն» բաց բաժնետիրական ընկերության հետ 2021 թվականի հոկտեմբերի 18-ին կնքված N ՀՀՔԿ-ՀԲՄԱՇՁԲ-21/2 պայմանագրով հաստատված աշխատանքների կատարման օրացուցային գրաֆիկով սահմանված վերջնաժամկետը սահմանել սյուն թվականի մայիսի 30-ը՝ չկիրառելով ՀՀ կառավարության 2017 թվականի մայիսի 4-ի N 526-Ն որոշմամբ հաստատված կարգի 56-րդ կետի 2-րդ, 3-րդ և 4-րդ ենթակետերի պահանջները,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սակայն որոշման նախագիծը դեռ շրջանառվում է և մեր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նախորդ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հիմնավոր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առաջարկ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էինք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ներկայացրել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աշխատանքների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կատարման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ժամկետի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որն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այս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պահին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նույնպես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իրատեսական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չէ՝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ձգձգմամբ</w:t>
            </w:r>
            <w:r w:rsidRPr="004E10A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պայմանավորված։</w:t>
            </w:r>
            <w:r w:rsidRPr="004E10AD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</w:p>
          <w:p w14:paraId="41A298F8" w14:textId="77777777" w:rsidR="004E10AD" w:rsidRPr="004E10AD" w:rsidRDefault="004E10AD" w:rsidP="004E10AD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>Ուստի, սյուն որոշումն ընդունելուց հետո համաձայնագիր կնքելը մինչև մայիս ամսվա վերջն իրատեսական չէ, քանի որ կապալառուին է ներկայացվում համաձայնագիր կնքելու առաջարկ, որի շրջանակներում վերջինս 10-15 աշխատանքային օրվա ընթացքում բանկային երաշխիքի առկայությամբ է ներկայացնում համաձայագրի իր կողմից հաստատված տարբերակը։</w:t>
            </w:r>
          </w:p>
          <w:p w14:paraId="15D34347" w14:textId="77777777" w:rsidR="004E10AD" w:rsidRPr="004E10AD" w:rsidRDefault="004E10AD" w:rsidP="004E10AD">
            <w:pPr>
              <w:spacing w:line="240" w:lineRule="auto"/>
              <w:ind w:firstLine="5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4E10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առաջարկում եմ </w:t>
            </w:r>
            <w:r w:rsidRPr="004E10A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2021 թվականի հոկտեմբերի 18-ին «Թիվ 1 Շինվարչություն» բաց բաժնետիրական ընկերության հետ կնքված N ՀՀՔԿ-ԲՄԱՇՁԲ-21/2 պայմանագրով հաստատված աշխատանքների կատարման օրացուցային գրաֆիկով սահմանված վերջնաժամկետը 2024 թվականի մայիսի 30-ի փոխարեն սահմանել 2024 թվականի հուլիսի 30-ը։</w:t>
            </w:r>
          </w:p>
          <w:p w14:paraId="1C0469CC" w14:textId="77777777" w:rsidR="004E10AD" w:rsidRPr="004C0BA1" w:rsidRDefault="004E10AD" w:rsidP="004E10AD">
            <w:pPr>
              <w:spacing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B66FC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7D8AD45E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202200B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694369D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EFFFF19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DEA48A8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FF2487F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CD40688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0B5372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68CED32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7745427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4CD56D3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488C3C2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CA9A8F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508AFF3" w14:textId="77777777" w:rsidR="004E10AD" w:rsidRPr="0059116B" w:rsidRDefault="004E10AD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91007"/>
    <w:rsid w:val="001C02B4"/>
    <w:rsid w:val="002101A9"/>
    <w:rsid w:val="0022167A"/>
    <w:rsid w:val="00254CAC"/>
    <w:rsid w:val="002937A9"/>
    <w:rsid w:val="00294E81"/>
    <w:rsid w:val="002C0492"/>
    <w:rsid w:val="002D02BC"/>
    <w:rsid w:val="00321E6B"/>
    <w:rsid w:val="00355FCF"/>
    <w:rsid w:val="00357C01"/>
    <w:rsid w:val="003B4BC9"/>
    <w:rsid w:val="003E094C"/>
    <w:rsid w:val="00412749"/>
    <w:rsid w:val="0043141F"/>
    <w:rsid w:val="0043702D"/>
    <w:rsid w:val="00476D0B"/>
    <w:rsid w:val="004C0BA1"/>
    <w:rsid w:val="004E10AD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87A87"/>
    <w:rsid w:val="006A33E5"/>
    <w:rsid w:val="006C6BAD"/>
    <w:rsid w:val="006D1CD6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6CB8"/>
    <w:rsid w:val="009D2E32"/>
    <w:rsid w:val="00A1072E"/>
    <w:rsid w:val="00A80737"/>
    <w:rsid w:val="00A82682"/>
    <w:rsid w:val="00AB1433"/>
    <w:rsid w:val="00B142F3"/>
    <w:rsid w:val="00B14EFB"/>
    <w:rsid w:val="00B44740"/>
    <w:rsid w:val="00B90FD5"/>
    <w:rsid w:val="00BA0225"/>
    <w:rsid w:val="00BB31C8"/>
    <w:rsid w:val="00BC4EC8"/>
    <w:rsid w:val="00C1276D"/>
    <w:rsid w:val="00C34CEA"/>
    <w:rsid w:val="00C360DE"/>
    <w:rsid w:val="00C40A00"/>
    <w:rsid w:val="00C90032"/>
    <w:rsid w:val="00CA36D7"/>
    <w:rsid w:val="00CA47BE"/>
    <w:rsid w:val="00CF3818"/>
    <w:rsid w:val="00D33E24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C31F8-921D-46D7-B20C-1209828F9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7</cp:revision>
  <dcterms:created xsi:type="dcterms:W3CDTF">2024-07-02T09:22:00Z</dcterms:created>
  <dcterms:modified xsi:type="dcterms:W3CDTF">2024-08-21T07:15:00Z</dcterms:modified>
</cp:coreProperties>
</file>