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DB59E7" w:rsidRDefault="00EE017B" w:rsidP="00DB59E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EE61D5" w:rsidRDefault="00EE61D5" w:rsidP="00EE61D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>080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E017B" w:rsidRPr="00A0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A01E42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6445"/>
      </w:tblGrid>
      <w:tr w:rsidR="003D04C2" w:rsidRPr="00A01E42" w:rsidTr="00A01E4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C3512" w:rsidRDefault="00C82540" w:rsidP="007E5491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Հայաստանի</w:t>
            </w:r>
            <w:r w:rsidR="003D04C2" w:rsidRPr="009C351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7E54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տարածքային զարգացման հիմնադրամ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C3512" w:rsidRDefault="00485C8E" w:rsidP="00694EE5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  <w:r w:rsidRPr="00694E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="00694E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</w:t>
            </w:r>
            <w:r w:rsidR="003D04C2" w:rsidRPr="00694EE5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="006A50D1" w:rsidRPr="00694EE5">
              <w:rPr>
                <w:rFonts w:ascii="GHEA Grapalat" w:hAnsi="GHEA Grapalat" w:cs="Sylfaen"/>
                <w:b/>
                <w:sz w:val="24"/>
                <w:szCs w:val="24"/>
              </w:rPr>
              <w:t>0</w:t>
            </w:r>
            <w:r w:rsidR="00694E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</w:t>
            </w:r>
            <w:r w:rsidR="003D04C2" w:rsidRPr="00694EE5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Pr="00694E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="003D04C2" w:rsidRPr="00694EE5">
              <w:rPr>
                <w:rFonts w:ascii="GHEA Grapalat" w:hAnsi="GHEA Grapalat" w:cs="Sylfaen"/>
                <w:b/>
                <w:sz w:val="24"/>
                <w:szCs w:val="24"/>
              </w:rPr>
              <w:t>թ.</w:t>
            </w:r>
          </w:p>
        </w:tc>
      </w:tr>
      <w:tr w:rsidR="003D04C2" w:rsidRPr="00A01E42" w:rsidTr="00A01E42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01E42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C3512" w:rsidRDefault="00B90556" w:rsidP="00B90556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highlight w:val="yellow"/>
              </w:rPr>
            </w:pPr>
            <w:r w:rsidRPr="00694EE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="00694EE5" w:rsidRPr="00694EE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Ե/01/2524-24</w:t>
            </w:r>
          </w:p>
        </w:tc>
      </w:tr>
      <w:tr w:rsidR="003D04C2" w:rsidRPr="007E5491" w:rsidTr="00A01E4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0938" w:rsidRPr="007E5491" w:rsidRDefault="00360938" w:rsidP="007E5491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:rsidR="007E5491" w:rsidRPr="007E5491" w:rsidRDefault="007E5491" w:rsidP="007E5491">
            <w:pPr>
              <w:pStyle w:val="BlockText"/>
              <w:ind w:left="360" w:right="142" w:firstLine="360"/>
              <w:rPr>
                <w:rFonts w:ascii="GHEA Grapalat" w:hAnsi="GHEA Grapalat" w:cs="Times Armenian"/>
                <w:sz w:val="24"/>
                <w:lang w:val="hy-AM"/>
              </w:rPr>
            </w:pPr>
            <w:r w:rsidRPr="007E5491">
              <w:rPr>
                <w:rFonts w:ascii="GHEA Grapalat" w:hAnsi="GHEA Grapalat" w:cs="Times Armenian"/>
                <w:sz w:val="24"/>
                <w:lang w:val="hy-AM"/>
              </w:rPr>
              <w:t>Հայտնում ենք, որ 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լրացումներ, Հայաստանի Հանրապետության կառավարության 2022 թվականի դեկտեմբերի 29-ի N 2080-Ն որոշման մեջ փոփոխություն կատարելու մասին» Հայաստանի Հանրապետության կառավարության որոշման նախագծի վերաբերյալ առարկություններ և առաջարկություններ չունենք։</w:t>
            </w:r>
          </w:p>
          <w:p w:rsidR="003D04C2" w:rsidRPr="00A01E42" w:rsidRDefault="003D04C2" w:rsidP="00485C8E">
            <w:pP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01E42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7334" w:rsidRPr="00AA5290" w:rsidRDefault="00AA5290" w:rsidP="00AA5290">
            <w:pPr>
              <w:tabs>
                <w:tab w:val="left" w:pos="246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  <w:tr w:rsidR="00C82540" w:rsidRPr="009C3512" w:rsidTr="00200CB7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82540" w:rsidRPr="00C82540" w:rsidRDefault="00C82540" w:rsidP="00C82540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C825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82540" w:rsidRPr="009C3512" w:rsidRDefault="00C82540" w:rsidP="00200CB7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09</w:t>
            </w:r>
            <w:r w:rsidRPr="00694EE5">
              <w:rPr>
                <w:rFonts w:ascii="GHEA Grapalat" w:hAnsi="GHEA Grapalat" w:cs="Sylfaen"/>
                <w:b/>
                <w:sz w:val="24"/>
                <w:szCs w:val="24"/>
              </w:rPr>
              <w:t>.0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</w:t>
            </w:r>
            <w:r w:rsidRPr="00694EE5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Pr="00694E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Pr="00694EE5">
              <w:rPr>
                <w:rFonts w:ascii="GHEA Grapalat" w:hAnsi="GHEA Grapalat" w:cs="Sylfaen"/>
                <w:b/>
                <w:sz w:val="24"/>
                <w:szCs w:val="24"/>
              </w:rPr>
              <w:t>թ.</w:t>
            </w:r>
          </w:p>
        </w:tc>
      </w:tr>
      <w:tr w:rsidR="00C82540" w:rsidRPr="009C3512" w:rsidTr="00200CB7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2540" w:rsidRPr="00A01E42" w:rsidRDefault="00C82540" w:rsidP="00200CB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82540" w:rsidRPr="009C3512" w:rsidRDefault="00C82540" w:rsidP="00200CB7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highlight w:val="yellow"/>
              </w:rPr>
            </w:pPr>
            <w:r w:rsidRPr="00694EE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C82540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/27.1/31613-2024</w:t>
            </w:r>
          </w:p>
        </w:tc>
      </w:tr>
      <w:tr w:rsidR="00C82540" w:rsidRPr="00337CB4" w:rsidTr="00200CB7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2540" w:rsidRPr="007E5491" w:rsidRDefault="00C82540" w:rsidP="00200CB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:rsidR="00C82540" w:rsidRPr="007E5491" w:rsidRDefault="00C82540" w:rsidP="00200CB7">
            <w:pPr>
              <w:pStyle w:val="BlockText"/>
              <w:ind w:left="360" w:right="142" w:firstLine="360"/>
              <w:rPr>
                <w:rFonts w:ascii="GHEA Grapalat" w:hAnsi="GHEA Grapalat" w:cs="Times Armenian"/>
                <w:sz w:val="24"/>
                <w:lang w:val="hy-AM"/>
              </w:rPr>
            </w:pPr>
            <w:r w:rsidRPr="007E5491">
              <w:rPr>
                <w:rFonts w:ascii="GHEA Grapalat" w:hAnsi="GHEA Grapalat" w:cs="Times Armenian"/>
                <w:sz w:val="24"/>
                <w:lang w:val="hy-AM"/>
              </w:rPr>
              <w:t>Հայտնում ենք, որ 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լրացումներ, Հայաստանի Հանրապետության կառավարության 2022 թվականի դեկտեմբերի 29-ի N 2080-Ն որոշման մեջ փոփոխություն կատարելու մասին» Հայաստանի Հանրապետության կառավարության որոշման նախագծի վերաբերյալ առարկություններ և առաջարկություններ չունենք։</w:t>
            </w:r>
          </w:p>
          <w:p w:rsidR="00C82540" w:rsidRPr="00A01E42" w:rsidRDefault="00C82540" w:rsidP="00200CB7">
            <w:pP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C82540" w:rsidRPr="00A01E42" w:rsidRDefault="00C82540" w:rsidP="00200CB7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2540" w:rsidRDefault="00C82540" w:rsidP="00200CB7">
            <w:pPr>
              <w:tabs>
                <w:tab w:val="left" w:pos="246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68670D" w:rsidRPr="0068670D" w:rsidRDefault="0068670D" w:rsidP="0068670D">
            <w:pPr>
              <w:pStyle w:val="BlockText"/>
              <w:ind w:left="145" w:right="142" w:firstLine="180"/>
              <w:rPr>
                <w:rFonts w:ascii="GHEA Grapalat" w:hAnsi="GHEA Grapalat" w:cs="Times Armenian"/>
                <w:sz w:val="24"/>
                <w:lang w:val="hy-AM"/>
              </w:rPr>
            </w:pPr>
            <w:r w:rsidRPr="0068670D">
              <w:rPr>
                <w:rFonts w:ascii="GHEA Grapalat" w:hAnsi="GHEA Grapalat" w:cs="Times Armenian"/>
                <w:sz w:val="24"/>
                <w:lang w:val="hy-AM"/>
              </w:rPr>
              <w:t>Ի պատասխան Ձեր 2024 թվականի օգոստոսի 9-ի թիվ 01/17.2/24057-2024 գրության՝ հայտնում ենք, որ ««Հայաստանի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լրացումներ, Հայաստանի Հանրապետության կառավարության 2022 թվականի դեկտեմբերի 29-ի N 2080-Ն որոշման մեջ փոփոխություն կատարելու մասին» Հայաստանի Հանրապետության կառավարության որոշման նախագծի վերաբերյալ Հայաստանի Հանրապետության արդարադատության նախարարության կողմից պետական փորձագիտական եզրակացություն չի տրամադրվում՝ նկատի ունենալով «Նորմատիվ իրավական ակտերի մասին» օրենքի 7-րդ հոդվածի 2-րդ մասի պահանջները:</w:t>
            </w:r>
          </w:p>
          <w:p w:rsidR="0068670D" w:rsidRPr="00AA5290" w:rsidRDefault="0068670D" w:rsidP="00200CB7">
            <w:pPr>
              <w:tabs>
                <w:tab w:val="left" w:pos="246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37CB4" w:rsidRPr="009C3512" w:rsidTr="006A20B0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7CB4" w:rsidRPr="00221E55" w:rsidRDefault="00221E55" w:rsidP="00221E55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Հայաստանի</w:t>
            </w:r>
            <w:r w:rsidRPr="009C351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տարածքային զարգացման հիմնադրամ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7CB4" w:rsidRPr="009C3512" w:rsidRDefault="00221E55" w:rsidP="006A20B0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</w:t>
            </w:r>
            <w:r w:rsidR="00337CB4" w:rsidRPr="00694EE5">
              <w:rPr>
                <w:rFonts w:ascii="GHEA Grapalat" w:hAnsi="GHEA Grapalat" w:cs="Sylfaen"/>
                <w:b/>
                <w:sz w:val="24"/>
                <w:szCs w:val="24"/>
              </w:rPr>
              <w:t>.0</w:t>
            </w:r>
            <w:r w:rsidR="00337CB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</w:t>
            </w:r>
            <w:r w:rsidR="00337CB4" w:rsidRPr="00694EE5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="00337CB4" w:rsidRPr="00694E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="00337CB4" w:rsidRPr="00694EE5">
              <w:rPr>
                <w:rFonts w:ascii="GHEA Grapalat" w:hAnsi="GHEA Grapalat" w:cs="Sylfaen"/>
                <w:b/>
                <w:sz w:val="24"/>
                <w:szCs w:val="24"/>
              </w:rPr>
              <w:t>թ.</w:t>
            </w:r>
          </w:p>
        </w:tc>
      </w:tr>
      <w:tr w:rsidR="00337CB4" w:rsidRPr="009C3512" w:rsidTr="006A20B0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7CB4" w:rsidRPr="00A01E42" w:rsidRDefault="00337CB4" w:rsidP="006A20B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7CB4" w:rsidRPr="009C3512" w:rsidRDefault="00337CB4" w:rsidP="006A20B0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highlight w:val="yellow"/>
              </w:rPr>
            </w:pPr>
            <w:r w:rsidRPr="00694EE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="00221E55" w:rsidRPr="00221E5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ԳՍ/15</w:t>
            </w:r>
            <w:r w:rsidR="00221E55" w:rsidRPr="00221E55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21E55" w:rsidRPr="00221E5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2/26881-2024</w:t>
            </w:r>
          </w:p>
        </w:tc>
      </w:tr>
      <w:tr w:rsidR="00337CB4" w:rsidRPr="00AA5290" w:rsidTr="006A20B0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37CB4" w:rsidRPr="007E5491" w:rsidRDefault="00337CB4" w:rsidP="006A20B0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:rsidR="00872EEC" w:rsidRPr="00872EEC" w:rsidRDefault="00872EEC" w:rsidP="00872EEC">
            <w:pPr>
              <w:pStyle w:val="BlockText"/>
              <w:ind w:left="145" w:right="142" w:firstLine="180"/>
              <w:rPr>
                <w:rFonts w:ascii="GHEA Grapalat" w:hAnsi="GHEA Grapalat" w:cs="Times Armenian"/>
                <w:sz w:val="24"/>
                <w:lang w:val="hy-AM"/>
              </w:rPr>
            </w:pPr>
            <w:r w:rsidRPr="00F33113">
              <w:rPr>
                <w:rFonts w:ascii="GHEA Grapalat" w:hAnsi="GHEA Grapalat"/>
                <w:lang w:val="hy-AM"/>
              </w:rPr>
              <w:t>«</w:t>
            </w:r>
            <w:r w:rsidRPr="00872EEC">
              <w:rPr>
                <w:rFonts w:ascii="GHEA Grapalat" w:hAnsi="GHEA Grapalat" w:cs="Times Armenian"/>
                <w:sz w:val="24"/>
                <w:lang w:val="hy-AM"/>
              </w:rPr>
              <w:t>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լրացումներ, Հայաստանի Հանրապետության կառավարության 2022 թվականի դեկտեմբերի 29-ի N 2080-Ն որոշման մեջ փոփոխություն կատարելու մասին» Հայաստանի Հանրապետության կառավարության որոշման նախագիծը (այսուհետ՝ Նախագիծ) քննարկվել է ՀՀ Արմավիրի, Գեղարքունիքի, Լոռու, Սյունիքի, Վայոց ձորի և Տավուշի մարզպետների աշխատակազմերի և Երևանի քաղաքապետարանի հետ։</w:t>
            </w:r>
          </w:p>
          <w:p w:rsidR="00872EEC" w:rsidRPr="00872EEC" w:rsidRDefault="00872EEC" w:rsidP="00872EEC">
            <w:pPr>
              <w:pStyle w:val="BlockText"/>
              <w:ind w:left="145" w:right="142" w:firstLine="180"/>
              <w:rPr>
                <w:rFonts w:ascii="GHEA Grapalat" w:hAnsi="GHEA Grapalat" w:cs="Times Armenian"/>
                <w:sz w:val="24"/>
                <w:lang w:val="hy-AM"/>
              </w:rPr>
            </w:pPr>
            <w:r w:rsidRPr="00872EEC">
              <w:rPr>
                <w:rFonts w:ascii="GHEA Grapalat" w:hAnsi="GHEA Grapalat" w:cs="Times Armenian"/>
                <w:sz w:val="24"/>
                <w:lang w:val="hy-AM"/>
              </w:rPr>
              <w:t>Քննարկման արդյունքներով հայտնում ենք, որ Նախագծի վերաբերյալ առաջարկություններ և դիտողություններ չկան։</w:t>
            </w:r>
          </w:p>
          <w:p w:rsidR="00337CB4" w:rsidRPr="00A01E42" w:rsidRDefault="00337CB4" w:rsidP="006A20B0">
            <w:pP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37CB4" w:rsidRPr="00A01E42" w:rsidRDefault="00337CB4" w:rsidP="006A20B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37CB4" w:rsidRDefault="00337CB4" w:rsidP="006A20B0">
            <w:pPr>
              <w:tabs>
                <w:tab w:val="left" w:pos="246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337CB4" w:rsidRPr="00AA5290" w:rsidRDefault="00337CB4" w:rsidP="00872EEC">
            <w:pPr>
              <w:pStyle w:val="BlockText"/>
              <w:ind w:left="145" w:right="142" w:firstLine="180"/>
              <w:rPr>
                <w:rFonts w:ascii="GHEA Grapalat" w:hAnsi="GHEA Grapalat"/>
                <w:b/>
                <w:sz w:val="24"/>
                <w:lang w:val="hy-AM"/>
              </w:rPr>
            </w:pPr>
          </w:p>
        </w:tc>
      </w:tr>
      <w:tr w:rsidR="00C7294F" w:rsidRPr="009C3512" w:rsidTr="006A20B0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7294F" w:rsidRPr="00221E55" w:rsidRDefault="00C7294F" w:rsidP="00C7294F">
            <w:pPr>
              <w:pStyle w:val="ListParagraph"/>
              <w:numPr>
                <w:ilvl w:val="0"/>
                <w:numId w:val="28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7294F" w:rsidRPr="009C3512" w:rsidRDefault="00C7294F" w:rsidP="006A20B0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</w:t>
            </w:r>
            <w:r w:rsidRPr="00694EE5">
              <w:rPr>
                <w:rFonts w:ascii="GHEA Grapalat" w:hAnsi="GHEA Grapalat" w:cs="Sylfaen"/>
                <w:b/>
                <w:sz w:val="24"/>
                <w:szCs w:val="24"/>
              </w:rPr>
              <w:t>.0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</w:t>
            </w:r>
            <w:r w:rsidRPr="00694EE5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Pr="00694E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Pr="00694EE5">
              <w:rPr>
                <w:rFonts w:ascii="GHEA Grapalat" w:hAnsi="GHEA Grapalat" w:cs="Sylfaen"/>
                <w:b/>
                <w:sz w:val="24"/>
                <w:szCs w:val="24"/>
              </w:rPr>
              <w:t>թ.</w:t>
            </w:r>
          </w:p>
        </w:tc>
      </w:tr>
      <w:tr w:rsidR="00C7294F" w:rsidRPr="009C3512" w:rsidTr="006A20B0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294F" w:rsidRPr="00A01E42" w:rsidRDefault="00C7294F" w:rsidP="006A20B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7294F" w:rsidRPr="009C3512" w:rsidRDefault="00C7294F" w:rsidP="006A20B0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highlight w:val="yellow"/>
              </w:rPr>
            </w:pPr>
            <w:bookmarkStart w:id="0" w:name="_GoBack"/>
            <w:r w:rsidRPr="00694EE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="00E23C78" w:rsidRPr="00E23C78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01/34-3/17721-2024</w:t>
            </w:r>
            <w:bookmarkEnd w:id="0"/>
          </w:p>
        </w:tc>
      </w:tr>
      <w:tr w:rsidR="00C7294F" w:rsidRPr="00AA5290" w:rsidTr="006A20B0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7294F" w:rsidRPr="00C7294F" w:rsidRDefault="00C7294F" w:rsidP="00C7294F">
            <w:pPr>
              <w:spacing w:after="0" w:line="360" w:lineRule="auto"/>
              <w:ind w:left="157" w:right="165" w:firstLine="410"/>
              <w:jc w:val="both"/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</w:pPr>
            <w:r w:rsidRPr="00762F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ֆինանսների նախարարությունը Ձեր </w:t>
            </w:r>
            <w:r w:rsidRPr="00762FB9">
              <w:rPr>
                <w:rFonts w:ascii="GHEA Grapalat" w:eastAsia="GHEA Grapalat" w:hAnsi="GHEA Grapalat" w:cs="Calibri"/>
                <w:sz w:val="24"/>
                <w:szCs w:val="24"/>
                <w:lang w:val="hy-AM"/>
              </w:rPr>
              <w:t>09</w:t>
            </w:r>
            <w:r w:rsidRPr="00762FB9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  <w:r w:rsidRPr="00762FB9">
              <w:rPr>
                <w:rFonts w:ascii="GHEA Grapalat" w:eastAsia="GHEA Grapalat" w:hAnsi="GHEA Grapalat" w:cs="Calibri"/>
                <w:sz w:val="24"/>
                <w:szCs w:val="24"/>
                <w:lang w:val="hy-AM"/>
              </w:rPr>
              <w:t>08</w:t>
            </w:r>
            <w:r w:rsidRPr="00762FB9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  <w:r w:rsidRPr="00762FB9">
              <w:rPr>
                <w:rFonts w:ascii="GHEA Grapalat" w:eastAsia="GHEA Grapalat" w:hAnsi="GHEA Grapalat" w:cs="Calibri"/>
                <w:sz w:val="24"/>
                <w:szCs w:val="24"/>
                <w:lang w:val="hy-AM"/>
              </w:rPr>
              <w:t>2024թ</w:t>
            </w:r>
            <w:r w:rsidRPr="00762FB9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  <w:r w:rsidRPr="00762FB9">
              <w:rPr>
                <w:rFonts w:ascii="GHEA Grapalat" w:eastAsia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762FB9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N</w:t>
            </w:r>
            <w:r w:rsidRPr="00762FB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01/17.2/24057-2024 </w:t>
            </w:r>
            <w:r w:rsidRPr="00762FB9">
              <w:rPr>
                <w:rFonts w:ascii="GHEA Grapalat" w:hAnsi="GHEA Grapalat" w:cs="Arial"/>
                <w:sz w:val="24"/>
                <w:szCs w:val="24"/>
                <w:lang w:val="hy-AM"/>
              </w:rPr>
              <w:t>գրությամբ ներկայացված</w:t>
            </w:r>
            <w:r w:rsidRPr="00762FB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՝ </w:t>
            </w:r>
            <w:r w:rsidRPr="00762FB9">
              <w:rPr>
                <w:rFonts w:ascii="GHEA Grapalat" w:eastAsia="GHEA Grapalat" w:hAnsi="GHEA Grapalat" w:cs="GHEA Grapalat"/>
                <w:bCs/>
                <w:sz w:val="24"/>
                <w:szCs w:val="24"/>
                <w:u w:color="000000"/>
                <w:bdr w:val="nil"/>
                <w:lang w:val="de-DE" w:eastAsia="en-GB"/>
              </w:rPr>
              <w:t>«</w:t>
            </w:r>
            <w:r w:rsidRPr="00762FB9">
              <w:rPr>
                <w:rFonts w:ascii="GHEA Grapalat" w:eastAsia="GHEA Grapalat" w:hAnsi="GHEA Grapalat" w:cs="GHEA Grapalat"/>
                <w:bCs/>
                <w:sz w:val="24"/>
                <w:szCs w:val="24"/>
                <w:u w:color="000000"/>
                <w:bdr w:val="nil"/>
                <w:lang w:val="hy-AM" w:eastAsia="en-GB"/>
              </w:rPr>
              <w:t>Հ</w:t>
            </w:r>
            <w:r w:rsidRPr="00762FB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այաստանի </w:t>
            </w:r>
            <w:r w:rsidRPr="00762FB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Հանրապետության 2024 թվականի պետական բյուջեի մասին» օրենքում վերաբաշխում, </w:t>
            </w:r>
            <w:r w:rsidRPr="00762FB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փոփոխություններ</w:t>
            </w:r>
            <w:r w:rsidRPr="00762FB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և</w:t>
            </w:r>
            <w:r w:rsidRPr="00762FB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լրացումներ, Հայաստանի Հանրապետության կառավարության 2023 թվականի դեկտեմբերի 28-ի </w:t>
            </w:r>
            <w:r w:rsidRPr="00762FB9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N</w:t>
            </w:r>
            <w:r w:rsidRPr="00762FB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2323-Ն որոշման մեջ փոփոխություններ</w:t>
            </w:r>
            <w:r w:rsidRPr="00762FB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և</w:t>
            </w:r>
            <w:r w:rsidRPr="00762FB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լրացումներ, </w:t>
            </w:r>
            <w:r w:rsidRPr="00762FB9">
              <w:rPr>
                <w:rFonts w:ascii="GHEA Grapalat" w:eastAsia="GHEA Grapalat" w:hAnsi="GHEA Grapalat" w:cs="GHEA Grapalat"/>
                <w:bCs/>
                <w:sz w:val="24"/>
                <w:szCs w:val="24"/>
                <w:u w:color="000000"/>
                <w:bdr w:val="nil"/>
                <w:lang w:val="hy-AM" w:eastAsia="en-GB"/>
              </w:rPr>
              <w:t>Հ</w:t>
            </w:r>
            <w:r w:rsidRPr="00762FB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այաստանի Հանրապետության</w:t>
            </w:r>
            <w:r w:rsidRPr="00762FB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կառավարության 2022 թվականի դեկտեմբերի 29-ի </w:t>
            </w:r>
            <w:r w:rsidRPr="00762FB9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N</w:t>
            </w:r>
            <w:r w:rsidRPr="00762FB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2080-Ն որոշման մեջ փոփոխություն կատարելու մասին</w:t>
            </w:r>
            <w:r w:rsidRPr="00762FB9">
              <w:rPr>
                <w:rFonts w:ascii="GHEA Grapalat" w:eastAsia="GHEA Grapalat" w:hAnsi="GHEA Grapalat" w:cs="GHEA Grapalat"/>
                <w:sz w:val="24"/>
                <w:szCs w:val="24"/>
                <w:u w:color="000000"/>
                <w:bdr w:val="nil"/>
                <w:lang w:val="it-IT" w:eastAsia="en-GB"/>
              </w:rPr>
              <w:t>»</w:t>
            </w:r>
            <w:r w:rsidRPr="00762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62FB9">
              <w:rPr>
                <w:rFonts w:ascii="GHEA Grapalat" w:eastAsia="Times New Roman" w:hAnsi="GHEA Grapalat" w:cs="Times New Roman"/>
                <w:bCs/>
                <w:sz w:val="24"/>
                <w:szCs w:val="24"/>
                <w:bdr w:val="none" w:sz="0" w:space="0" w:color="auto" w:frame="1"/>
                <w:lang w:val="hy-AM"/>
              </w:rPr>
              <w:t xml:space="preserve">ՀՀ կառավարության որոշման նախագծի վերաբերյալ </w:t>
            </w:r>
            <w:r w:rsidRPr="00762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առարկություններ չունի։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C7294F" w:rsidRPr="00A01E42" w:rsidRDefault="00C7294F" w:rsidP="006A20B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7294F" w:rsidRDefault="00C7294F" w:rsidP="006A20B0">
            <w:pPr>
              <w:tabs>
                <w:tab w:val="left" w:pos="246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C7294F" w:rsidRPr="00AA5290" w:rsidRDefault="00C7294F" w:rsidP="006A20B0">
            <w:pPr>
              <w:pStyle w:val="BlockText"/>
              <w:ind w:left="145" w:right="142" w:firstLine="180"/>
              <w:rPr>
                <w:rFonts w:ascii="GHEA Grapalat" w:hAnsi="GHEA Grapalat"/>
                <w:b/>
                <w:sz w:val="24"/>
                <w:lang w:val="hy-AM"/>
              </w:rPr>
            </w:pPr>
          </w:p>
        </w:tc>
      </w:tr>
    </w:tbl>
    <w:p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3AE" w:rsidRDefault="009613AE" w:rsidP="00A72F73">
      <w:pPr>
        <w:spacing w:after="0" w:line="240" w:lineRule="auto"/>
      </w:pPr>
      <w:r>
        <w:separator/>
      </w:r>
    </w:p>
  </w:endnote>
  <w:endnote w:type="continuationSeparator" w:id="0">
    <w:p w:rsidR="009613AE" w:rsidRDefault="009613AE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3AE" w:rsidRDefault="009613AE" w:rsidP="00A72F73">
      <w:pPr>
        <w:spacing w:after="0" w:line="240" w:lineRule="auto"/>
      </w:pPr>
      <w:r>
        <w:separator/>
      </w:r>
    </w:p>
  </w:footnote>
  <w:footnote w:type="continuationSeparator" w:id="0">
    <w:p w:rsidR="009613AE" w:rsidRDefault="009613AE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8332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A78354C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8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9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9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4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5">
    <w:nsid w:val="742D320E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7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2"/>
  </w:num>
  <w:num w:numId="2">
    <w:abstractNumId w:val="9"/>
  </w:num>
  <w:num w:numId="3">
    <w:abstractNumId w:val="2"/>
  </w:num>
  <w:num w:numId="4">
    <w:abstractNumId w:val="17"/>
  </w:num>
  <w:num w:numId="5">
    <w:abstractNumId w:val="21"/>
  </w:num>
  <w:num w:numId="6">
    <w:abstractNumId w:val="4"/>
  </w:num>
  <w:num w:numId="7">
    <w:abstractNumId w:val="11"/>
  </w:num>
  <w:num w:numId="8">
    <w:abstractNumId w:val="13"/>
  </w:num>
  <w:num w:numId="9">
    <w:abstractNumId w:val="14"/>
  </w:num>
  <w:num w:numId="10">
    <w:abstractNumId w:val="23"/>
  </w:num>
  <w:num w:numId="11">
    <w:abstractNumId w:val="26"/>
  </w:num>
  <w:num w:numId="12">
    <w:abstractNumId w:val="20"/>
  </w:num>
  <w:num w:numId="13">
    <w:abstractNumId w:val="15"/>
  </w:num>
  <w:num w:numId="14">
    <w:abstractNumId w:val="16"/>
  </w:num>
  <w:num w:numId="15">
    <w:abstractNumId w:val="27"/>
  </w:num>
  <w:num w:numId="16">
    <w:abstractNumId w:val="1"/>
  </w:num>
  <w:num w:numId="17">
    <w:abstractNumId w:val="3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8"/>
  </w:num>
  <w:num w:numId="21">
    <w:abstractNumId w:val="7"/>
  </w:num>
  <w:num w:numId="22">
    <w:abstractNumId w:val="19"/>
  </w:num>
  <w:num w:numId="23">
    <w:abstractNumId w:val="10"/>
  </w:num>
  <w:num w:numId="24">
    <w:abstractNumId w:val="5"/>
  </w:num>
  <w:num w:numId="25">
    <w:abstractNumId w:val="18"/>
  </w:num>
  <w:num w:numId="26">
    <w:abstractNumId w:val="6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47334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2195B"/>
    <w:rsid w:val="001322C5"/>
    <w:rsid w:val="00135654"/>
    <w:rsid w:val="00151ADE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21E55"/>
    <w:rsid w:val="00231092"/>
    <w:rsid w:val="00231FB2"/>
    <w:rsid w:val="00241FBF"/>
    <w:rsid w:val="00242B2B"/>
    <w:rsid w:val="00243333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A73C8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37CB4"/>
    <w:rsid w:val="00355456"/>
    <w:rsid w:val="00360938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197"/>
    <w:rsid w:val="00407AD9"/>
    <w:rsid w:val="0043672B"/>
    <w:rsid w:val="00441261"/>
    <w:rsid w:val="0045274F"/>
    <w:rsid w:val="0045278F"/>
    <w:rsid w:val="0046494E"/>
    <w:rsid w:val="00473105"/>
    <w:rsid w:val="004731E9"/>
    <w:rsid w:val="0048219C"/>
    <w:rsid w:val="004839EE"/>
    <w:rsid w:val="00485C8E"/>
    <w:rsid w:val="00485DF4"/>
    <w:rsid w:val="004D5051"/>
    <w:rsid w:val="004E2667"/>
    <w:rsid w:val="004E2939"/>
    <w:rsid w:val="004E797E"/>
    <w:rsid w:val="004F497F"/>
    <w:rsid w:val="00504B0D"/>
    <w:rsid w:val="00505892"/>
    <w:rsid w:val="00510556"/>
    <w:rsid w:val="0051653E"/>
    <w:rsid w:val="00516FE7"/>
    <w:rsid w:val="0051794B"/>
    <w:rsid w:val="0052472C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8670D"/>
    <w:rsid w:val="00691457"/>
    <w:rsid w:val="0069235F"/>
    <w:rsid w:val="00694EE5"/>
    <w:rsid w:val="006A50D1"/>
    <w:rsid w:val="006C0C9B"/>
    <w:rsid w:val="006D062A"/>
    <w:rsid w:val="006D0ADF"/>
    <w:rsid w:val="006D1571"/>
    <w:rsid w:val="006D4373"/>
    <w:rsid w:val="00710CA9"/>
    <w:rsid w:val="00715223"/>
    <w:rsid w:val="00716E2B"/>
    <w:rsid w:val="00734F52"/>
    <w:rsid w:val="00735898"/>
    <w:rsid w:val="0074027C"/>
    <w:rsid w:val="00747F7B"/>
    <w:rsid w:val="00764E57"/>
    <w:rsid w:val="0079521A"/>
    <w:rsid w:val="007975F4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7E5491"/>
    <w:rsid w:val="0082627E"/>
    <w:rsid w:val="00830DA8"/>
    <w:rsid w:val="00834F7C"/>
    <w:rsid w:val="00835794"/>
    <w:rsid w:val="00840B93"/>
    <w:rsid w:val="00862028"/>
    <w:rsid w:val="00862B7D"/>
    <w:rsid w:val="00872EEC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13AE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C3512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290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90556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57DF4"/>
    <w:rsid w:val="00C64DFF"/>
    <w:rsid w:val="00C7294F"/>
    <w:rsid w:val="00C73530"/>
    <w:rsid w:val="00C81CEB"/>
    <w:rsid w:val="00C82540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203E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B59E7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23C78"/>
    <w:rsid w:val="00E36E91"/>
    <w:rsid w:val="00E42E33"/>
    <w:rsid w:val="00E45B59"/>
    <w:rsid w:val="00E53DE7"/>
    <w:rsid w:val="00E73DF5"/>
    <w:rsid w:val="00E90154"/>
    <w:rsid w:val="00E9024D"/>
    <w:rsid w:val="00EA4624"/>
    <w:rsid w:val="00EA4C69"/>
    <w:rsid w:val="00EA58AF"/>
    <w:rsid w:val="00EB17D2"/>
    <w:rsid w:val="00EB732D"/>
    <w:rsid w:val="00EE017B"/>
    <w:rsid w:val="00EE4ED8"/>
    <w:rsid w:val="00EE61D5"/>
    <w:rsid w:val="00EF53EF"/>
    <w:rsid w:val="00F00C44"/>
    <w:rsid w:val="00F20EF3"/>
    <w:rsid w:val="00F31480"/>
    <w:rsid w:val="00F326B5"/>
    <w:rsid w:val="00F36322"/>
    <w:rsid w:val="00F442A0"/>
    <w:rsid w:val="00F44FEB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  <w:style w:type="paragraph" w:styleId="BlockText">
    <w:name w:val="Block Text"/>
    <w:basedOn w:val="Normal"/>
    <w:rsid w:val="007E5491"/>
    <w:pPr>
      <w:spacing w:after="0" w:line="360" w:lineRule="auto"/>
      <w:ind w:left="-284" w:right="-568" w:firstLine="1004"/>
      <w:jc w:val="both"/>
    </w:pPr>
    <w:rPr>
      <w:rFonts w:ascii="Arial Armenian" w:eastAsia="Times New Roman" w:hAnsi="Arial Armeni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4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https://mul2.gov.am/tasks/1022737/oneclick/Ampopatert.docx?token=96dc3d841ad7e6d5b9e2487996331595</cp:keywords>
  <cp:lastModifiedBy>Acer 2</cp:lastModifiedBy>
  <cp:revision>233</cp:revision>
  <cp:lastPrinted>2022-05-25T10:41:00Z</cp:lastPrinted>
  <dcterms:created xsi:type="dcterms:W3CDTF">2021-03-10T07:26:00Z</dcterms:created>
  <dcterms:modified xsi:type="dcterms:W3CDTF">2024-08-21T08:16:00Z</dcterms:modified>
</cp:coreProperties>
</file>