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818431" w14:textId="77777777" w:rsidR="001345AF" w:rsidRPr="001345AF" w:rsidRDefault="001345AF" w:rsidP="001345AF">
      <w:pPr>
        <w:jc w:val="right"/>
        <w:rPr>
          <w:rStyle w:val="Strong"/>
          <w:rFonts w:ascii="GHEA Grapalat" w:eastAsia="Times New Roman" w:hAnsi="GHEA Grapalat" w:cs="Sylfaen"/>
          <w:color w:val="000000"/>
          <w:sz w:val="24"/>
          <w:szCs w:val="24"/>
          <w:lang w:val="de-DE"/>
        </w:rPr>
      </w:pPr>
    </w:p>
    <w:p w14:paraId="012D7440" w14:textId="77777777" w:rsidR="00425984" w:rsidRPr="00381EAA" w:rsidRDefault="00425984" w:rsidP="00425984">
      <w:pPr>
        <w:jc w:val="center"/>
        <w:rPr>
          <w:rStyle w:val="Strong"/>
          <w:rFonts w:ascii="GHEA Grapalat" w:eastAsia="Times New Roman" w:hAnsi="GHEA Grapalat"/>
          <w:bCs w:val="0"/>
          <w:color w:val="000000"/>
          <w:sz w:val="24"/>
          <w:szCs w:val="24"/>
          <w:lang w:val="de-DE"/>
        </w:rPr>
      </w:pPr>
      <w:r w:rsidRPr="00381EAA">
        <w:rPr>
          <w:rStyle w:val="Strong"/>
          <w:rFonts w:ascii="GHEA Grapalat" w:eastAsia="Times New Roman" w:hAnsi="GHEA Grapalat" w:cs="Sylfaen"/>
          <w:color w:val="000000"/>
          <w:sz w:val="24"/>
          <w:szCs w:val="24"/>
        </w:rPr>
        <w:t>ԱՄՓՈՓԱԹԵՐԹ</w:t>
      </w:r>
    </w:p>
    <w:p w14:paraId="47D1752B" w14:textId="231BB698" w:rsidR="00425984" w:rsidRPr="00381EAA" w:rsidRDefault="00A4529B" w:rsidP="00433B4D">
      <w:pPr>
        <w:shd w:val="clear" w:color="auto" w:fill="FFFFFF"/>
        <w:spacing w:after="0" w:line="240" w:lineRule="auto"/>
        <w:ind w:firstLine="375"/>
        <w:jc w:val="center"/>
        <w:rPr>
          <w:rFonts w:ascii="GHEA Grapalat" w:eastAsia="Times New Roman" w:hAnsi="GHEA Grapalat" w:cs="Courier New"/>
          <w:b/>
          <w:color w:val="000000"/>
          <w:sz w:val="24"/>
          <w:szCs w:val="24"/>
          <w:lang w:val="hy-AM"/>
        </w:rPr>
      </w:pPr>
      <w:r>
        <w:rPr>
          <w:rFonts w:ascii="GHEA Grapalat" w:hAnsi="GHEA Grapalat"/>
          <w:b/>
          <w:sz w:val="24"/>
          <w:szCs w:val="24"/>
          <w:lang w:val="af-ZA"/>
        </w:rPr>
        <w:t>«</w:t>
      </w:r>
      <w:r w:rsidR="0015370F" w:rsidRPr="0015370F">
        <w:rPr>
          <w:lang w:val="de-DE"/>
        </w:rPr>
        <w:t xml:space="preserve"> </w:t>
      </w:r>
      <w:r w:rsidR="0015370F" w:rsidRPr="0015370F">
        <w:rPr>
          <w:rFonts w:ascii="GHEA Grapalat" w:hAnsi="GHEA Grapalat" w:cs="Sylfaen"/>
          <w:b/>
          <w:sz w:val="24"/>
          <w:szCs w:val="24"/>
        </w:rPr>
        <w:t>ԳՆՄԱՆ</w:t>
      </w:r>
      <w:r w:rsidR="0015370F" w:rsidRPr="0015370F">
        <w:rPr>
          <w:rFonts w:ascii="GHEA Grapalat" w:hAnsi="GHEA Grapalat" w:cs="Sylfaen"/>
          <w:b/>
          <w:sz w:val="24"/>
          <w:szCs w:val="24"/>
          <w:lang w:val="de-DE"/>
        </w:rPr>
        <w:t xml:space="preserve"> </w:t>
      </w:r>
      <w:r w:rsidR="0015370F" w:rsidRPr="0015370F">
        <w:rPr>
          <w:rFonts w:ascii="GHEA Grapalat" w:hAnsi="GHEA Grapalat" w:cs="Sylfaen"/>
          <w:b/>
          <w:sz w:val="24"/>
          <w:szCs w:val="24"/>
        </w:rPr>
        <w:t>ԳՈՐԾԸՆԹԱՑԻ</w:t>
      </w:r>
      <w:r w:rsidR="0015370F" w:rsidRPr="0015370F">
        <w:rPr>
          <w:rFonts w:ascii="GHEA Grapalat" w:hAnsi="GHEA Grapalat" w:cs="Sylfaen"/>
          <w:b/>
          <w:sz w:val="24"/>
          <w:szCs w:val="24"/>
          <w:lang w:val="de-DE"/>
        </w:rPr>
        <w:t xml:space="preserve"> </w:t>
      </w:r>
      <w:r w:rsidR="0015370F" w:rsidRPr="0015370F">
        <w:rPr>
          <w:rFonts w:ascii="GHEA Grapalat" w:hAnsi="GHEA Grapalat" w:cs="Sylfaen"/>
          <w:b/>
          <w:sz w:val="24"/>
          <w:szCs w:val="24"/>
        </w:rPr>
        <w:t>ԿԱԶՄԱԿԵՐՊՄԱՆ</w:t>
      </w:r>
      <w:r w:rsidR="0015370F" w:rsidRPr="0015370F">
        <w:rPr>
          <w:rFonts w:ascii="GHEA Grapalat" w:hAnsi="GHEA Grapalat" w:cs="Sylfaen"/>
          <w:b/>
          <w:sz w:val="24"/>
          <w:szCs w:val="24"/>
          <w:lang w:val="de-DE"/>
        </w:rPr>
        <w:t xml:space="preserve"> </w:t>
      </w:r>
      <w:r w:rsidR="0015370F" w:rsidRPr="0015370F">
        <w:rPr>
          <w:rFonts w:ascii="GHEA Grapalat" w:hAnsi="GHEA Grapalat" w:cs="Sylfaen"/>
          <w:b/>
          <w:sz w:val="24"/>
          <w:szCs w:val="24"/>
        </w:rPr>
        <w:t>ԱՌԱՆՁՆԱՀԱՏԿՈՒԹՅՈՒՆՆԵՐ</w:t>
      </w:r>
      <w:r w:rsidR="0015370F" w:rsidRPr="0015370F">
        <w:rPr>
          <w:rFonts w:ascii="GHEA Grapalat" w:hAnsi="GHEA Grapalat" w:cs="Sylfaen"/>
          <w:b/>
          <w:sz w:val="24"/>
          <w:szCs w:val="24"/>
          <w:lang w:val="de-DE"/>
        </w:rPr>
        <w:t xml:space="preserve"> </w:t>
      </w:r>
      <w:r w:rsidR="0015370F" w:rsidRPr="0015370F">
        <w:rPr>
          <w:rFonts w:ascii="GHEA Grapalat" w:hAnsi="GHEA Grapalat" w:cs="Sylfaen"/>
          <w:b/>
          <w:sz w:val="24"/>
          <w:szCs w:val="24"/>
        </w:rPr>
        <w:t>ՍԱՀՄԱՆԵԼՈՒ</w:t>
      </w:r>
      <w:r w:rsidR="0015370F" w:rsidRPr="0015370F">
        <w:rPr>
          <w:rFonts w:ascii="GHEA Grapalat" w:hAnsi="GHEA Grapalat" w:cs="Sylfaen"/>
          <w:b/>
          <w:sz w:val="24"/>
          <w:szCs w:val="24"/>
          <w:lang w:val="de-DE"/>
        </w:rPr>
        <w:t xml:space="preserve"> </w:t>
      </w:r>
      <w:r w:rsidR="0015370F" w:rsidRPr="0015370F">
        <w:rPr>
          <w:rFonts w:ascii="GHEA Grapalat" w:hAnsi="GHEA Grapalat" w:cs="Sylfaen"/>
          <w:b/>
          <w:sz w:val="24"/>
          <w:szCs w:val="24"/>
        </w:rPr>
        <w:t>ՄԱՍԻՆ</w:t>
      </w:r>
      <w:r w:rsidR="0015370F" w:rsidRPr="0015370F">
        <w:rPr>
          <w:rFonts w:ascii="GHEA Grapalat" w:hAnsi="GHEA Grapalat" w:cs="Sylfaen"/>
          <w:b/>
          <w:sz w:val="24"/>
          <w:szCs w:val="24"/>
          <w:lang w:val="de-DE"/>
        </w:rPr>
        <w:t xml:space="preserve"> </w:t>
      </w:r>
      <w:r>
        <w:rPr>
          <w:rFonts w:ascii="GHEA Grapalat" w:hAnsi="GHEA Grapalat"/>
          <w:b/>
          <w:sz w:val="24"/>
          <w:szCs w:val="24"/>
          <w:lang w:val="af-ZA"/>
        </w:rPr>
        <w:t>»</w:t>
      </w:r>
      <w:r w:rsidR="00433B4D" w:rsidRPr="00381EAA">
        <w:rPr>
          <w:rFonts w:ascii="GHEA Grapalat" w:eastAsia="Times New Roman" w:hAnsi="GHEA Grapalat" w:cs="Courier New"/>
          <w:b/>
          <w:color w:val="000000"/>
          <w:sz w:val="24"/>
          <w:szCs w:val="24"/>
          <w:lang w:val="hy-AM"/>
        </w:rPr>
        <w:t xml:space="preserve"> ՀԱՅԱՍՏԱՆԻ ՀԱՆՐԱՊԵՏՈՒԹՅԱՆ </w:t>
      </w:r>
      <w:r w:rsidR="00DB5242" w:rsidRPr="00381EAA">
        <w:rPr>
          <w:rFonts w:ascii="GHEA Grapalat" w:eastAsia="Times New Roman" w:hAnsi="GHEA Grapalat" w:cs="Courier New"/>
          <w:b/>
          <w:color w:val="000000"/>
          <w:sz w:val="24"/>
          <w:szCs w:val="24"/>
          <w:lang w:val="hy-AM"/>
        </w:rPr>
        <w:t>ԿԱՌԱՎԱՐՈՒԹՅԱՆ</w:t>
      </w:r>
      <w:r w:rsidR="00433B4D" w:rsidRPr="00381EAA">
        <w:rPr>
          <w:rFonts w:ascii="GHEA Grapalat" w:eastAsia="Times New Roman" w:hAnsi="GHEA Grapalat" w:cs="Courier New"/>
          <w:b/>
          <w:color w:val="000000"/>
          <w:sz w:val="24"/>
          <w:szCs w:val="24"/>
          <w:lang w:val="hy-AM"/>
        </w:rPr>
        <w:t xml:space="preserve"> ՈՐՈՇՄԱՆ ՆԱԽԱԳԾԻ</w:t>
      </w:r>
    </w:p>
    <w:p w14:paraId="30D5333E" w14:textId="77777777" w:rsidR="00433B4D" w:rsidRPr="00381EAA" w:rsidRDefault="00433B4D" w:rsidP="00433B4D">
      <w:pPr>
        <w:shd w:val="clear" w:color="auto" w:fill="FFFFFF"/>
        <w:spacing w:after="0" w:line="240" w:lineRule="auto"/>
        <w:ind w:firstLine="375"/>
        <w:rPr>
          <w:rStyle w:val="Strong"/>
          <w:rFonts w:ascii="GHEA Grapalat" w:eastAsia="Times New Roman" w:hAnsi="GHEA Grapalat" w:cs="Sylfaen"/>
          <w:bCs w:val="0"/>
          <w:color w:val="000000"/>
          <w:sz w:val="24"/>
          <w:szCs w:val="24"/>
          <w:lang w:val="de-DE"/>
        </w:rPr>
      </w:pPr>
    </w:p>
    <w:tbl>
      <w:tblPr>
        <w:tblW w:w="14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95"/>
        <w:gridCol w:w="5220"/>
      </w:tblGrid>
      <w:tr w:rsidR="00DB20D4" w:rsidRPr="00B62F61" w14:paraId="48DBF8B8" w14:textId="77777777" w:rsidTr="001911E3">
        <w:trPr>
          <w:jc w:val="center"/>
        </w:trPr>
        <w:tc>
          <w:tcPr>
            <w:tcW w:w="8995" w:type="dxa"/>
            <w:vMerge w:val="restart"/>
            <w:shd w:val="clear" w:color="auto" w:fill="BFBFBF"/>
            <w:vAlign w:val="center"/>
          </w:tcPr>
          <w:p w14:paraId="56CE2A7A" w14:textId="1F8C2394" w:rsidR="00DB20D4" w:rsidRPr="001911E3" w:rsidRDefault="00DB20D4" w:rsidP="00DB20D4">
            <w:pPr>
              <w:pStyle w:val="ListParagraph"/>
              <w:spacing w:after="0" w:line="20" w:lineRule="atLeast"/>
              <w:ind w:left="0"/>
              <w:jc w:val="center"/>
              <w:rPr>
                <w:rStyle w:val="Emphasis"/>
                <w:rFonts w:ascii="GHEA Grapalat" w:hAnsi="GHEA Grapalat"/>
                <w:b/>
                <w:bCs/>
                <w:i w:val="0"/>
                <w:color w:val="FF0000"/>
                <w:sz w:val="24"/>
                <w:szCs w:val="24"/>
                <w:lang w:val="hy-AM"/>
              </w:rPr>
            </w:pPr>
            <w:r w:rsidRPr="001911E3">
              <w:rPr>
                <w:rFonts w:ascii="GHEA Grapalat" w:hAnsi="GHEA Grapalat" w:cs="Times Armenian"/>
                <w:b/>
                <w:bCs/>
                <w:sz w:val="24"/>
                <w:szCs w:val="24"/>
                <w:lang w:val="hy-AM"/>
              </w:rPr>
              <w:t xml:space="preserve">            </w:t>
            </w:r>
            <w:r>
              <w:rPr>
                <w:rFonts w:ascii="GHEA Grapalat" w:hAnsi="GHEA Grapalat" w:cs="Times Armenian"/>
                <w:b/>
                <w:bCs/>
                <w:sz w:val="24"/>
                <w:szCs w:val="24"/>
                <w:lang w:val="hy-AM"/>
              </w:rPr>
              <w:t>1</w:t>
            </w:r>
            <w:r w:rsidRPr="001911E3">
              <w:rPr>
                <w:rFonts w:ascii="GHEA Grapalat" w:hAnsi="GHEA Grapalat" w:cs="Times Armenian"/>
                <w:b/>
                <w:bCs/>
                <w:sz w:val="24"/>
                <w:szCs w:val="24"/>
              </w:rPr>
              <w:t>.</w:t>
            </w:r>
            <w:r w:rsidRPr="001911E3">
              <w:rPr>
                <w:rFonts w:ascii="GHEA Grapalat" w:hAnsi="GHEA Grapalat" w:cs="Times Armenian"/>
                <w:b/>
                <w:bCs/>
                <w:sz w:val="24"/>
                <w:szCs w:val="24"/>
                <w:lang w:val="hy-AM"/>
              </w:rPr>
              <w:t xml:space="preserve"> ՀՀ Արդարադատության նախարարություն</w:t>
            </w:r>
          </w:p>
        </w:tc>
        <w:tc>
          <w:tcPr>
            <w:tcW w:w="5220" w:type="dxa"/>
            <w:shd w:val="clear" w:color="auto" w:fill="BFBFBF"/>
            <w:vAlign w:val="center"/>
          </w:tcPr>
          <w:p w14:paraId="3E406E80" w14:textId="032B4F44" w:rsidR="00DB20D4" w:rsidRPr="001911E3" w:rsidRDefault="00DB20D4" w:rsidP="00DB20D4">
            <w:pPr>
              <w:spacing w:after="0" w:line="20" w:lineRule="atLeast"/>
              <w:jc w:val="center"/>
              <w:rPr>
                <w:rFonts w:ascii="Microsoft YaHei" w:eastAsia="Microsoft YaHei" w:hAnsi="Microsoft YaHei" w:cs="Microsoft YaHei"/>
                <w:b/>
                <w:bCs/>
                <w:sz w:val="24"/>
                <w:szCs w:val="24"/>
                <w:lang w:val="hy-AM"/>
              </w:rPr>
            </w:pPr>
            <w:r w:rsidRPr="001911E3">
              <w:rPr>
                <w:rFonts w:ascii="GHEA Grapalat" w:eastAsia="Times New Roman" w:hAnsi="GHEA Grapalat"/>
                <w:b/>
                <w:bCs/>
                <w:sz w:val="24"/>
                <w:szCs w:val="24"/>
                <w:lang w:val="hy-AM"/>
              </w:rPr>
              <w:t>07</w:t>
            </w:r>
            <w:r w:rsidRPr="001911E3">
              <w:rPr>
                <w:rFonts w:ascii="Microsoft YaHei" w:eastAsia="Microsoft YaHei" w:hAnsi="Microsoft YaHei" w:cs="Microsoft YaHei"/>
                <w:b/>
                <w:bCs/>
                <w:sz w:val="24"/>
                <w:szCs w:val="24"/>
                <w:lang w:val="hy-AM"/>
              </w:rPr>
              <w:t>․08․2024</w:t>
            </w:r>
            <w:r w:rsidRPr="001911E3">
              <w:rPr>
                <w:rFonts w:ascii="Sylfaen" w:eastAsia="Microsoft YaHei" w:hAnsi="Sylfaen" w:cs="Microsoft YaHei"/>
                <w:b/>
                <w:bCs/>
                <w:sz w:val="24"/>
                <w:szCs w:val="24"/>
                <w:lang w:val="hy-AM"/>
              </w:rPr>
              <w:t>թ</w:t>
            </w:r>
            <w:r w:rsidRPr="001911E3">
              <w:rPr>
                <w:rFonts w:ascii="Microsoft YaHei" w:eastAsia="Microsoft YaHei" w:hAnsi="Microsoft YaHei" w:cs="Microsoft YaHei"/>
                <w:b/>
                <w:bCs/>
                <w:sz w:val="24"/>
                <w:szCs w:val="24"/>
                <w:lang w:val="hy-AM"/>
              </w:rPr>
              <w:t>․</w:t>
            </w:r>
          </w:p>
        </w:tc>
      </w:tr>
      <w:tr w:rsidR="00DB20D4" w:rsidRPr="00692E45" w14:paraId="5F86AC17" w14:textId="77777777" w:rsidTr="001911E3">
        <w:trPr>
          <w:jc w:val="center"/>
        </w:trPr>
        <w:tc>
          <w:tcPr>
            <w:tcW w:w="8995" w:type="dxa"/>
            <w:vMerge/>
            <w:shd w:val="clear" w:color="auto" w:fill="BFBFBF"/>
            <w:vAlign w:val="center"/>
          </w:tcPr>
          <w:p w14:paraId="39E18AFA" w14:textId="77777777" w:rsidR="00DB20D4" w:rsidRPr="005F515F" w:rsidRDefault="00DB20D4" w:rsidP="00DB20D4">
            <w:pPr>
              <w:pStyle w:val="ListParagraph"/>
              <w:spacing w:after="0" w:line="20" w:lineRule="atLeast"/>
              <w:ind w:left="0"/>
              <w:jc w:val="center"/>
              <w:rPr>
                <w:rStyle w:val="Emphasis"/>
                <w:rFonts w:ascii="GHEA Grapalat" w:hAnsi="GHEA Grapalat"/>
                <w:i w:val="0"/>
                <w:color w:val="FF0000"/>
                <w:sz w:val="24"/>
                <w:szCs w:val="24"/>
                <w:lang w:val="hy-AM"/>
              </w:rPr>
            </w:pPr>
          </w:p>
        </w:tc>
        <w:tc>
          <w:tcPr>
            <w:tcW w:w="5220" w:type="dxa"/>
            <w:shd w:val="clear" w:color="auto" w:fill="BFBFBF"/>
            <w:vAlign w:val="center"/>
          </w:tcPr>
          <w:p w14:paraId="1C9D7463" w14:textId="408D8601" w:rsidR="00DB20D4" w:rsidRPr="001911E3" w:rsidRDefault="00DB20D4" w:rsidP="00DB20D4">
            <w:pPr>
              <w:spacing w:after="0" w:line="20" w:lineRule="atLeast"/>
              <w:jc w:val="center"/>
              <w:rPr>
                <w:rFonts w:ascii="GHEA Grapalat" w:eastAsia="Times New Roman" w:hAnsi="GHEA Grapalat"/>
                <w:b/>
                <w:bCs/>
                <w:sz w:val="24"/>
                <w:szCs w:val="24"/>
                <w:lang w:val="hy-AM"/>
              </w:rPr>
            </w:pPr>
            <w:r w:rsidRPr="001911E3">
              <w:rPr>
                <w:rFonts w:ascii="GHEA Grapalat" w:eastAsia="Times New Roman" w:hAnsi="GHEA Grapalat"/>
                <w:b/>
                <w:bCs/>
                <w:sz w:val="24"/>
                <w:szCs w:val="24"/>
                <w:lang w:val="hy-AM"/>
              </w:rPr>
              <w:t>N/27.0.01/31288-2024</w:t>
            </w:r>
          </w:p>
        </w:tc>
      </w:tr>
      <w:tr w:rsidR="00DB20D4" w:rsidRPr="00DB20D4" w14:paraId="70144328" w14:textId="77777777" w:rsidTr="00DB20D4">
        <w:trPr>
          <w:trHeight w:val="5300"/>
          <w:jc w:val="center"/>
        </w:trPr>
        <w:tc>
          <w:tcPr>
            <w:tcW w:w="8995" w:type="dxa"/>
            <w:shd w:val="clear" w:color="auto" w:fill="auto"/>
          </w:tcPr>
          <w:p w14:paraId="02A029A5" w14:textId="77777777" w:rsidR="00DB20D4" w:rsidRDefault="00DB20D4" w:rsidP="00DB20D4">
            <w:pPr>
              <w:spacing w:line="259" w:lineRule="auto"/>
              <w:ind w:firstLine="720"/>
              <w:jc w:val="both"/>
              <w:rPr>
                <w:rFonts w:ascii="GHEA Grapalat" w:hAnsi="GHEA Grapalat"/>
                <w:sz w:val="24"/>
                <w:szCs w:val="24"/>
                <w:lang w:val="hy-AM"/>
              </w:rPr>
            </w:pPr>
            <w:r>
              <w:rPr>
                <w:rFonts w:ascii="GHEA Grapalat" w:hAnsi="GHEA Grapalat"/>
                <w:sz w:val="24"/>
                <w:szCs w:val="24"/>
                <w:lang w:val="hy-AM"/>
              </w:rPr>
              <w:t xml:space="preserve">1. «Գնման գործընթացի կազմակերպման առանձնահատկություններ սահմանելու մասին» Հայաստանի Հանրապետության կառավարության որոշման նախագծի </w:t>
            </w:r>
            <w:r w:rsidRPr="00B13F16">
              <w:rPr>
                <w:rFonts w:ascii="GHEA Grapalat" w:hAnsi="GHEA Grapalat"/>
                <w:sz w:val="24"/>
                <w:szCs w:val="24"/>
                <w:lang w:val="hy-AM"/>
              </w:rPr>
              <w:t>(</w:t>
            </w:r>
            <w:r>
              <w:rPr>
                <w:rFonts w:ascii="GHEA Grapalat" w:hAnsi="GHEA Grapalat"/>
                <w:sz w:val="24"/>
                <w:szCs w:val="24"/>
                <w:lang w:val="hy-AM"/>
              </w:rPr>
              <w:t>այսուհետ՝ նախագիծ</w:t>
            </w:r>
            <w:r w:rsidRPr="00B13F16">
              <w:rPr>
                <w:rFonts w:ascii="GHEA Grapalat" w:hAnsi="GHEA Grapalat"/>
                <w:sz w:val="24"/>
                <w:szCs w:val="24"/>
                <w:lang w:val="hy-AM"/>
              </w:rPr>
              <w:t>)</w:t>
            </w:r>
            <w:r>
              <w:rPr>
                <w:rFonts w:ascii="GHEA Grapalat" w:hAnsi="GHEA Grapalat"/>
                <w:sz w:val="24"/>
                <w:szCs w:val="24"/>
                <w:lang w:val="hy-AM"/>
              </w:rPr>
              <w:t xml:space="preserve"> նախաբանում «թվականի» բառն անհրաժեշտ է գրել ամբողջությամբ՝ հաշվի առնելով «Նորմատիվ իրավական ակտերի մասին» օրենքի 21-րդ հոդվածի 5-րդ մասի պահանջը:</w:t>
            </w:r>
          </w:p>
          <w:p w14:paraId="556A4228" w14:textId="77777777" w:rsidR="00DB20D4" w:rsidRDefault="00DB20D4" w:rsidP="00DB20D4">
            <w:pPr>
              <w:spacing w:line="259" w:lineRule="auto"/>
              <w:ind w:firstLine="720"/>
              <w:jc w:val="both"/>
              <w:rPr>
                <w:rFonts w:ascii="GHEA Grapalat" w:hAnsi="GHEA Grapalat"/>
                <w:sz w:val="24"/>
                <w:szCs w:val="24"/>
                <w:lang w:val="hy-AM"/>
              </w:rPr>
            </w:pPr>
            <w:r>
              <w:rPr>
                <w:rFonts w:ascii="GHEA Grapalat" w:hAnsi="GHEA Grapalat"/>
                <w:sz w:val="24"/>
                <w:szCs w:val="24"/>
                <w:lang w:val="hy-AM"/>
              </w:rPr>
              <w:t>2. Նախագծի 1-ին կետի 2-րդ ենթակետից հետո առկա չհամարակալված պարբերությունն անհրաժեշտ է համարակալել՝ նկատի ունենալով «Նորմատիվ իրավական ակտերի մասին» օրենքի 14-րդ հոդվածի 5-րդ մասի կարգավորումը:</w:t>
            </w:r>
          </w:p>
          <w:p w14:paraId="4C84DC0D" w14:textId="55E3DCCE" w:rsidR="00DB20D4" w:rsidRPr="00DB20D4" w:rsidRDefault="00DB20D4" w:rsidP="00DB20D4">
            <w:pPr>
              <w:spacing w:line="259" w:lineRule="auto"/>
              <w:ind w:firstLine="720"/>
              <w:jc w:val="both"/>
              <w:rPr>
                <w:rFonts w:ascii="GHEA Grapalat" w:hAnsi="GHEA Grapalat"/>
                <w:sz w:val="24"/>
                <w:szCs w:val="24"/>
                <w:lang w:val="hy-AM"/>
              </w:rPr>
            </w:pPr>
            <w:r>
              <w:rPr>
                <w:rFonts w:ascii="GHEA Grapalat" w:hAnsi="GHEA Grapalat"/>
                <w:sz w:val="24"/>
                <w:szCs w:val="24"/>
                <w:lang w:val="hy-AM"/>
              </w:rPr>
              <w:t xml:space="preserve">3. Նախագծի 2-րդ կետն անհրաժեշտ է հանել՝ նկատի ունենալով «Նորմատիվ իրավական ակտերի մասին» օրենքի 23-րդ հոդվածի 6-րդ մասի կարգավորումը, որի համաձայն՝ 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 որոնց ուղղված է ակտը, եթե օրենքով այլ կարգ սահմանված չէ: </w:t>
            </w:r>
          </w:p>
        </w:tc>
        <w:tc>
          <w:tcPr>
            <w:tcW w:w="5220" w:type="dxa"/>
            <w:shd w:val="clear" w:color="auto" w:fill="auto"/>
          </w:tcPr>
          <w:p w14:paraId="004D969E" w14:textId="77777777" w:rsidR="00DB20D4" w:rsidRPr="001911E3" w:rsidRDefault="00DB20D4" w:rsidP="00DB20D4">
            <w:pPr>
              <w:spacing w:after="0" w:line="240" w:lineRule="auto"/>
              <w:jc w:val="center"/>
              <w:rPr>
                <w:rFonts w:ascii="GHEA Grapalat" w:eastAsia="Times New Roman" w:hAnsi="GHEA Grapalat"/>
                <w:sz w:val="24"/>
                <w:szCs w:val="24"/>
                <w:lang w:val="hy-AM"/>
              </w:rPr>
            </w:pPr>
            <w:r w:rsidRPr="001911E3">
              <w:rPr>
                <w:rFonts w:ascii="GHEA Grapalat" w:eastAsia="Times New Roman" w:hAnsi="GHEA Grapalat"/>
                <w:sz w:val="24"/>
                <w:szCs w:val="24"/>
                <w:lang w:val="hy-AM"/>
              </w:rPr>
              <w:t>1. Ընդունվել է:</w:t>
            </w:r>
          </w:p>
          <w:p w14:paraId="3B97EBFD" w14:textId="77777777" w:rsidR="00DB20D4" w:rsidRPr="001911E3" w:rsidRDefault="00DB20D4" w:rsidP="00DB20D4">
            <w:pPr>
              <w:spacing w:after="0" w:line="240" w:lineRule="auto"/>
              <w:jc w:val="center"/>
              <w:rPr>
                <w:rFonts w:ascii="GHEA Grapalat" w:eastAsia="Times New Roman" w:hAnsi="GHEA Grapalat"/>
                <w:sz w:val="24"/>
                <w:szCs w:val="24"/>
                <w:lang w:val="hy-AM"/>
              </w:rPr>
            </w:pPr>
            <w:r w:rsidRPr="004E54A8">
              <w:rPr>
                <w:rFonts w:ascii="GHEA Grapalat" w:eastAsia="Times New Roman" w:hAnsi="GHEA Grapalat"/>
                <w:sz w:val="20"/>
                <w:szCs w:val="20"/>
                <w:lang w:val="hy-AM"/>
              </w:rPr>
              <w:t xml:space="preserve"> Ըստ </w:t>
            </w:r>
            <w:r w:rsidRPr="001911E3">
              <w:rPr>
                <w:rFonts w:ascii="GHEA Grapalat" w:eastAsia="Times New Roman" w:hAnsi="GHEA Grapalat"/>
                <w:sz w:val="24"/>
                <w:szCs w:val="24"/>
                <w:lang w:val="hy-AM"/>
              </w:rPr>
              <w:t>աշխատանքային քննարկման արդյունքների՝ նախագծում կատարվել են համապատասխան փոփոխություններ։</w:t>
            </w:r>
          </w:p>
          <w:p w14:paraId="4E45126A" w14:textId="77777777" w:rsidR="00DB20D4" w:rsidRPr="001911E3" w:rsidRDefault="00DB20D4" w:rsidP="00DB20D4">
            <w:pPr>
              <w:spacing w:after="0" w:line="240" w:lineRule="auto"/>
              <w:jc w:val="center"/>
              <w:rPr>
                <w:rFonts w:ascii="GHEA Grapalat" w:eastAsia="Times New Roman" w:hAnsi="GHEA Grapalat"/>
                <w:sz w:val="24"/>
                <w:szCs w:val="24"/>
                <w:lang w:val="hy-AM"/>
              </w:rPr>
            </w:pPr>
          </w:p>
          <w:p w14:paraId="4AE05C00" w14:textId="77777777" w:rsidR="00DB20D4" w:rsidRPr="001911E3" w:rsidRDefault="00DB20D4" w:rsidP="00DB20D4">
            <w:pPr>
              <w:spacing w:after="0" w:line="240" w:lineRule="auto"/>
              <w:jc w:val="center"/>
              <w:rPr>
                <w:rFonts w:ascii="GHEA Grapalat" w:eastAsia="Times New Roman" w:hAnsi="GHEA Grapalat"/>
                <w:sz w:val="24"/>
                <w:szCs w:val="24"/>
                <w:lang w:val="hy-AM"/>
              </w:rPr>
            </w:pPr>
            <w:r w:rsidRPr="001911E3">
              <w:rPr>
                <w:rFonts w:ascii="GHEA Grapalat" w:eastAsia="Times New Roman" w:hAnsi="GHEA Grapalat"/>
                <w:sz w:val="24"/>
                <w:szCs w:val="24"/>
                <w:lang w:val="hy-AM"/>
              </w:rPr>
              <w:t>2. Ընդունվել է:</w:t>
            </w:r>
          </w:p>
          <w:p w14:paraId="1C3650A2" w14:textId="77777777" w:rsidR="00DB20D4" w:rsidRPr="001911E3" w:rsidRDefault="00DB20D4" w:rsidP="00DB20D4">
            <w:pPr>
              <w:spacing w:after="0" w:line="240" w:lineRule="auto"/>
              <w:jc w:val="center"/>
              <w:rPr>
                <w:rFonts w:ascii="GHEA Grapalat" w:eastAsia="Times New Roman" w:hAnsi="GHEA Grapalat"/>
                <w:sz w:val="24"/>
                <w:szCs w:val="24"/>
                <w:lang w:val="hy-AM"/>
              </w:rPr>
            </w:pPr>
            <w:r w:rsidRPr="001911E3">
              <w:rPr>
                <w:rFonts w:ascii="GHEA Grapalat" w:eastAsia="Times New Roman" w:hAnsi="GHEA Grapalat"/>
                <w:sz w:val="24"/>
                <w:szCs w:val="24"/>
                <w:lang w:val="hy-AM"/>
              </w:rPr>
              <w:t xml:space="preserve"> Ըստ աշխատանքային քննարկման արդյունքների՝ նախագծում կատարվել են համապատասխան փոփոխություններ։</w:t>
            </w:r>
          </w:p>
          <w:p w14:paraId="6AC00827" w14:textId="77777777" w:rsidR="00DB20D4" w:rsidRPr="001911E3" w:rsidRDefault="00DB20D4" w:rsidP="00DB20D4">
            <w:pPr>
              <w:spacing w:after="0" w:line="240" w:lineRule="auto"/>
              <w:jc w:val="center"/>
              <w:rPr>
                <w:rFonts w:ascii="GHEA Grapalat" w:eastAsia="Times New Roman" w:hAnsi="GHEA Grapalat"/>
                <w:sz w:val="24"/>
                <w:szCs w:val="24"/>
                <w:lang w:val="hy-AM"/>
              </w:rPr>
            </w:pPr>
          </w:p>
          <w:p w14:paraId="6405ADF0" w14:textId="77777777" w:rsidR="00DB20D4" w:rsidRPr="001911E3" w:rsidRDefault="00DB20D4" w:rsidP="00DB20D4">
            <w:pPr>
              <w:spacing w:after="0" w:line="240" w:lineRule="auto"/>
              <w:jc w:val="center"/>
              <w:rPr>
                <w:rFonts w:ascii="GHEA Grapalat" w:eastAsia="Times New Roman" w:hAnsi="GHEA Grapalat"/>
                <w:sz w:val="24"/>
                <w:szCs w:val="24"/>
                <w:lang w:val="hy-AM"/>
              </w:rPr>
            </w:pPr>
            <w:r w:rsidRPr="001911E3">
              <w:rPr>
                <w:rFonts w:ascii="GHEA Grapalat" w:eastAsia="Times New Roman" w:hAnsi="GHEA Grapalat"/>
                <w:sz w:val="24"/>
                <w:szCs w:val="24"/>
                <w:lang w:val="hy-AM"/>
              </w:rPr>
              <w:t>3. Ընդունվել է:</w:t>
            </w:r>
          </w:p>
          <w:p w14:paraId="48EEADFF" w14:textId="77777777" w:rsidR="00DB20D4" w:rsidRPr="001911E3" w:rsidRDefault="00DB20D4" w:rsidP="00DB20D4">
            <w:pPr>
              <w:spacing w:after="0" w:line="240" w:lineRule="auto"/>
              <w:jc w:val="center"/>
              <w:rPr>
                <w:rFonts w:ascii="GHEA Grapalat" w:eastAsia="Times New Roman" w:hAnsi="GHEA Grapalat"/>
                <w:sz w:val="24"/>
                <w:szCs w:val="24"/>
                <w:lang w:val="hy-AM"/>
              </w:rPr>
            </w:pPr>
            <w:r w:rsidRPr="001911E3">
              <w:rPr>
                <w:rFonts w:ascii="GHEA Grapalat" w:eastAsia="Times New Roman" w:hAnsi="GHEA Grapalat"/>
                <w:sz w:val="24"/>
                <w:szCs w:val="24"/>
                <w:lang w:val="hy-AM"/>
              </w:rPr>
              <w:t xml:space="preserve"> Ըստ աշխատանքային քննարկման արդյունքների՝ նախագծում կատարվել են համապատասխան փոփոխություններ։</w:t>
            </w:r>
          </w:p>
          <w:p w14:paraId="1FFAB591" w14:textId="003E1B41" w:rsidR="00DB20D4" w:rsidRPr="00383E9F" w:rsidRDefault="00DB20D4" w:rsidP="00DB20D4">
            <w:pPr>
              <w:spacing w:after="0" w:line="240" w:lineRule="auto"/>
              <w:jc w:val="center"/>
              <w:rPr>
                <w:rFonts w:ascii="GHEA Grapalat" w:eastAsia="Times New Roman" w:hAnsi="GHEA Grapalat"/>
                <w:sz w:val="24"/>
                <w:szCs w:val="24"/>
                <w:lang w:val="hy-AM"/>
              </w:rPr>
            </w:pPr>
          </w:p>
        </w:tc>
      </w:tr>
      <w:tr w:rsidR="00DB20D4" w:rsidRPr="00E3114D" w14:paraId="2F9C550A" w14:textId="77777777" w:rsidTr="004168B3">
        <w:trPr>
          <w:jc w:val="center"/>
        </w:trPr>
        <w:tc>
          <w:tcPr>
            <w:tcW w:w="8995" w:type="dxa"/>
            <w:vMerge w:val="restart"/>
            <w:shd w:val="clear" w:color="auto" w:fill="BFBFBF"/>
            <w:vAlign w:val="center"/>
          </w:tcPr>
          <w:p w14:paraId="5A545FBD" w14:textId="130B376D" w:rsidR="00DB20D4" w:rsidRPr="001911E3" w:rsidRDefault="00DB20D4" w:rsidP="00DB20D4">
            <w:pPr>
              <w:pStyle w:val="ListParagraph"/>
              <w:spacing w:after="0" w:line="20" w:lineRule="atLeast"/>
              <w:ind w:left="0"/>
              <w:jc w:val="center"/>
              <w:rPr>
                <w:rStyle w:val="Emphasis"/>
                <w:rFonts w:ascii="GHEA Grapalat" w:hAnsi="GHEA Grapalat"/>
                <w:b/>
                <w:bCs/>
                <w:i w:val="0"/>
                <w:color w:val="FF0000"/>
                <w:sz w:val="24"/>
                <w:szCs w:val="24"/>
                <w:lang w:val="hy-AM"/>
              </w:rPr>
            </w:pPr>
            <w:r w:rsidRPr="00DB20D4">
              <w:rPr>
                <w:rFonts w:ascii="GHEA Grapalat" w:hAnsi="GHEA Grapalat" w:cs="Times Armenian"/>
                <w:b/>
                <w:bCs/>
                <w:sz w:val="24"/>
                <w:szCs w:val="24"/>
                <w:lang w:val="hy-AM"/>
              </w:rPr>
              <w:t>1. ՀՀ ֆինանսների նախարարություն</w:t>
            </w:r>
          </w:p>
        </w:tc>
        <w:tc>
          <w:tcPr>
            <w:tcW w:w="5220" w:type="dxa"/>
            <w:shd w:val="clear" w:color="auto" w:fill="BFBFBF"/>
          </w:tcPr>
          <w:p w14:paraId="71E9C0F4" w14:textId="67B590E9" w:rsidR="00DB20D4" w:rsidRPr="00DB20D4" w:rsidRDefault="00DB20D4" w:rsidP="00DB20D4">
            <w:pPr>
              <w:spacing w:after="0" w:line="20" w:lineRule="atLeast"/>
              <w:jc w:val="center"/>
              <w:rPr>
                <w:rFonts w:ascii="GHEA Grapalat" w:eastAsia="Microsoft YaHei" w:hAnsi="GHEA Grapalat" w:cs="Microsoft YaHei"/>
                <w:b/>
                <w:bCs/>
                <w:sz w:val="24"/>
                <w:szCs w:val="24"/>
                <w:lang w:val="hy-AM"/>
              </w:rPr>
            </w:pPr>
            <w:r w:rsidRPr="00DB20D4">
              <w:rPr>
                <w:rFonts w:ascii="GHEA Grapalat" w:eastAsia="Times New Roman" w:hAnsi="GHEA Grapalat"/>
                <w:b/>
                <w:bCs/>
                <w:sz w:val="24"/>
                <w:szCs w:val="24"/>
                <w:lang w:val="hy-AM"/>
              </w:rPr>
              <w:t>12</w:t>
            </w:r>
            <w:r w:rsidRPr="00DB20D4">
              <w:rPr>
                <w:rFonts w:ascii="Microsoft YaHei" w:eastAsia="Microsoft YaHei" w:hAnsi="Microsoft YaHei" w:cs="Microsoft YaHei" w:hint="eastAsia"/>
                <w:b/>
                <w:bCs/>
                <w:sz w:val="24"/>
                <w:szCs w:val="24"/>
                <w:lang w:val="hy-AM"/>
              </w:rPr>
              <w:t>․</w:t>
            </w:r>
            <w:r w:rsidRPr="00DB20D4">
              <w:rPr>
                <w:rFonts w:ascii="GHEA Grapalat" w:eastAsia="Times New Roman" w:hAnsi="GHEA Grapalat"/>
                <w:b/>
                <w:bCs/>
                <w:sz w:val="24"/>
                <w:szCs w:val="24"/>
                <w:lang w:val="hy-AM"/>
              </w:rPr>
              <w:t>08</w:t>
            </w:r>
            <w:r w:rsidRPr="00DB20D4">
              <w:rPr>
                <w:rFonts w:ascii="Microsoft YaHei" w:eastAsia="Microsoft YaHei" w:hAnsi="Microsoft YaHei" w:cs="Microsoft YaHei" w:hint="eastAsia"/>
                <w:b/>
                <w:bCs/>
                <w:sz w:val="24"/>
                <w:szCs w:val="24"/>
                <w:lang w:val="hy-AM"/>
              </w:rPr>
              <w:t>․</w:t>
            </w:r>
            <w:r w:rsidRPr="00DB20D4">
              <w:rPr>
                <w:rFonts w:ascii="GHEA Grapalat" w:eastAsia="Times New Roman" w:hAnsi="GHEA Grapalat"/>
                <w:b/>
                <w:bCs/>
                <w:sz w:val="24"/>
                <w:szCs w:val="24"/>
                <w:lang w:val="hy-AM"/>
              </w:rPr>
              <w:t>2024թ</w:t>
            </w:r>
            <w:r w:rsidRPr="00DB20D4">
              <w:rPr>
                <w:rFonts w:ascii="Microsoft YaHei" w:eastAsia="Microsoft YaHei" w:hAnsi="Microsoft YaHei" w:cs="Microsoft YaHei" w:hint="eastAsia"/>
                <w:b/>
                <w:bCs/>
                <w:sz w:val="24"/>
                <w:szCs w:val="24"/>
                <w:lang w:val="hy-AM"/>
              </w:rPr>
              <w:t>․</w:t>
            </w:r>
          </w:p>
        </w:tc>
      </w:tr>
      <w:tr w:rsidR="00DB20D4" w:rsidRPr="00692E45" w14:paraId="4C638510" w14:textId="77777777" w:rsidTr="004168B3">
        <w:trPr>
          <w:trHeight w:val="395"/>
          <w:jc w:val="center"/>
        </w:trPr>
        <w:tc>
          <w:tcPr>
            <w:tcW w:w="8995" w:type="dxa"/>
            <w:vMerge/>
            <w:shd w:val="clear" w:color="auto" w:fill="BFBFBF"/>
            <w:vAlign w:val="center"/>
          </w:tcPr>
          <w:p w14:paraId="1B7738FA" w14:textId="77777777" w:rsidR="00DB20D4" w:rsidRPr="005F515F" w:rsidRDefault="00DB20D4" w:rsidP="00DB20D4">
            <w:pPr>
              <w:pStyle w:val="ListParagraph"/>
              <w:spacing w:after="0" w:line="20" w:lineRule="atLeast"/>
              <w:ind w:left="0"/>
              <w:jc w:val="center"/>
              <w:rPr>
                <w:rStyle w:val="Emphasis"/>
                <w:rFonts w:ascii="GHEA Grapalat" w:hAnsi="GHEA Grapalat"/>
                <w:i w:val="0"/>
                <w:color w:val="FF0000"/>
                <w:sz w:val="24"/>
                <w:szCs w:val="24"/>
                <w:lang w:val="hy-AM"/>
              </w:rPr>
            </w:pPr>
          </w:p>
        </w:tc>
        <w:tc>
          <w:tcPr>
            <w:tcW w:w="5220" w:type="dxa"/>
            <w:shd w:val="clear" w:color="auto" w:fill="BFBFBF"/>
          </w:tcPr>
          <w:p w14:paraId="47D18837" w14:textId="0140A7BB" w:rsidR="00DB20D4" w:rsidRPr="00DB20D4" w:rsidRDefault="00DB20D4" w:rsidP="00DB20D4">
            <w:pPr>
              <w:spacing w:after="0" w:line="20" w:lineRule="atLeast"/>
              <w:jc w:val="center"/>
              <w:rPr>
                <w:rFonts w:ascii="GHEA Grapalat" w:eastAsia="Times New Roman" w:hAnsi="GHEA Grapalat"/>
                <w:b/>
                <w:bCs/>
                <w:sz w:val="24"/>
                <w:szCs w:val="24"/>
                <w:lang w:val="hy-AM"/>
              </w:rPr>
            </w:pPr>
            <w:r w:rsidRPr="00DB20D4">
              <w:rPr>
                <w:rFonts w:ascii="GHEA Grapalat" w:eastAsia="Times New Roman" w:hAnsi="GHEA Grapalat"/>
                <w:b/>
                <w:bCs/>
                <w:sz w:val="24"/>
                <w:szCs w:val="24"/>
                <w:lang w:val="hy-AM"/>
              </w:rPr>
              <w:t>№ 01/26-1/16702-2024</w:t>
            </w:r>
          </w:p>
        </w:tc>
      </w:tr>
      <w:tr w:rsidR="00DB20D4" w:rsidRPr="00DB20D4" w14:paraId="2526F864" w14:textId="77777777" w:rsidTr="001911E3">
        <w:trPr>
          <w:jc w:val="center"/>
        </w:trPr>
        <w:tc>
          <w:tcPr>
            <w:tcW w:w="8995" w:type="dxa"/>
            <w:shd w:val="clear" w:color="auto" w:fill="auto"/>
          </w:tcPr>
          <w:p w14:paraId="0A17EA4A" w14:textId="078341F0" w:rsidR="00DB20D4" w:rsidRDefault="00DB20D4" w:rsidP="00DB20D4">
            <w:pPr>
              <w:pStyle w:val="Header"/>
              <w:tabs>
                <w:tab w:val="clear" w:pos="4680"/>
                <w:tab w:val="left" w:pos="0"/>
                <w:tab w:val="left" w:pos="180"/>
                <w:tab w:val="center" w:pos="990"/>
              </w:tabs>
              <w:ind w:firstLine="567"/>
              <w:jc w:val="both"/>
              <w:rPr>
                <w:rFonts w:ascii="GHEA Grapalat" w:hAnsi="GHEA Grapalat" w:cs="Times Armenian"/>
                <w:sz w:val="24"/>
                <w:szCs w:val="24"/>
                <w:lang w:val="hy-AM"/>
              </w:rPr>
            </w:pPr>
            <w:r w:rsidRPr="004E54A8">
              <w:rPr>
                <w:rFonts w:ascii="GHEA Grapalat" w:hAnsi="GHEA Grapalat"/>
                <w:sz w:val="24"/>
                <w:szCs w:val="24"/>
                <w:lang w:val="hy-AM"/>
              </w:rPr>
              <w:t>Ուսումնասիրելով հիշյալ գրությամբ ներկայացված ՀՀ կառավարության</w:t>
            </w:r>
            <w:r w:rsidRPr="00DB20D4">
              <w:rPr>
                <w:rFonts w:ascii="GHEA Grapalat" w:hAnsi="GHEA Grapalat"/>
                <w:sz w:val="24"/>
                <w:szCs w:val="24"/>
                <w:lang w:val="hy-AM"/>
              </w:rPr>
              <w:t xml:space="preserve"> </w:t>
            </w:r>
            <w:r w:rsidRPr="004E54A8">
              <w:rPr>
                <w:rFonts w:ascii="GHEA Grapalat" w:hAnsi="GHEA Grapalat"/>
                <w:sz w:val="24"/>
                <w:szCs w:val="24"/>
                <w:lang w:val="hy-AM"/>
              </w:rPr>
              <w:t>որոշման նախագիծը՝ առաջարկում ենք նախագծի 1-ին կետի 2-րդ ենթակետում «Չափաբաժինների քանակը որոշվում է երկրորդ փուլի հրավերով սահմանված կարգով և չի կարող ավել լինել 10</w:t>
            </w:r>
            <w:r>
              <w:rPr>
                <w:rFonts w:ascii="GHEA Grapalat" w:hAnsi="GHEA Grapalat"/>
                <w:sz w:val="24"/>
                <w:szCs w:val="24"/>
                <w:lang w:val="hy-AM"/>
              </w:rPr>
              <w:t>-</w:t>
            </w:r>
            <w:r w:rsidRPr="004E54A8">
              <w:rPr>
                <w:rFonts w:ascii="GHEA Grapalat" w:hAnsi="GHEA Grapalat"/>
                <w:sz w:val="24"/>
                <w:szCs w:val="24"/>
                <w:lang w:val="hy-AM"/>
              </w:rPr>
              <w:t xml:space="preserve">ից, յուրաքանչյուր մասնակից կարող է ընտրված ճանաչվել առավելագույնը մեկ չափաբաժնի մասով» բառերը փոխարինել «շրջանակում հրավերով սահմանվող չափաբաժինների քանակը չի </w:t>
            </w:r>
            <w:r w:rsidRPr="004E54A8">
              <w:rPr>
                <w:rFonts w:ascii="GHEA Grapalat" w:hAnsi="GHEA Grapalat"/>
                <w:sz w:val="24"/>
                <w:szCs w:val="24"/>
                <w:lang w:val="hy-AM"/>
              </w:rPr>
              <w:lastRenderedPageBreak/>
              <w:t>կարող ավել լինել 10-ից, յուրաքանչյուր մասնակից կարող է ընտրված ճանաչվել առավելագույնը մեկ չափաբաժնի մասով»</w:t>
            </w:r>
          </w:p>
        </w:tc>
        <w:tc>
          <w:tcPr>
            <w:tcW w:w="5220" w:type="dxa"/>
            <w:shd w:val="clear" w:color="auto" w:fill="auto"/>
          </w:tcPr>
          <w:p w14:paraId="5185372E" w14:textId="77777777" w:rsidR="00DB20D4" w:rsidRPr="00DB20D4" w:rsidRDefault="00DB20D4" w:rsidP="00DB20D4">
            <w:pPr>
              <w:spacing w:after="0" w:line="240" w:lineRule="auto"/>
              <w:jc w:val="center"/>
              <w:rPr>
                <w:rFonts w:ascii="GHEA Grapalat" w:eastAsia="Times New Roman" w:hAnsi="GHEA Grapalat"/>
                <w:sz w:val="24"/>
                <w:szCs w:val="24"/>
                <w:lang w:val="hy-AM"/>
              </w:rPr>
            </w:pPr>
            <w:r w:rsidRPr="00DB20D4">
              <w:rPr>
                <w:rFonts w:ascii="GHEA Grapalat" w:eastAsia="Times New Roman" w:hAnsi="GHEA Grapalat"/>
                <w:sz w:val="24"/>
                <w:szCs w:val="24"/>
                <w:lang w:val="hy-AM"/>
              </w:rPr>
              <w:lastRenderedPageBreak/>
              <w:t>Ընդունվել է:</w:t>
            </w:r>
          </w:p>
          <w:p w14:paraId="7EA2B2E1" w14:textId="77777777" w:rsidR="00DB20D4" w:rsidRPr="001911E3" w:rsidRDefault="00DB20D4" w:rsidP="00DB20D4">
            <w:pPr>
              <w:spacing w:after="0" w:line="240" w:lineRule="auto"/>
              <w:jc w:val="center"/>
              <w:rPr>
                <w:rFonts w:ascii="GHEA Grapalat" w:eastAsia="Times New Roman" w:hAnsi="GHEA Grapalat"/>
                <w:sz w:val="24"/>
                <w:szCs w:val="24"/>
                <w:lang w:val="hy-AM"/>
              </w:rPr>
            </w:pPr>
            <w:r w:rsidRPr="001911E3">
              <w:rPr>
                <w:rFonts w:ascii="GHEA Grapalat" w:eastAsia="Times New Roman" w:hAnsi="GHEA Grapalat"/>
                <w:sz w:val="24"/>
                <w:szCs w:val="24"/>
                <w:lang w:val="hy-AM"/>
              </w:rPr>
              <w:t xml:space="preserve"> Ըստ աշխատանքային քննարկման արդյունքների՝ նախագծում կատարվել են համապատասխան փոփոխություններ։</w:t>
            </w:r>
          </w:p>
          <w:p w14:paraId="5283CB9C" w14:textId="1E48531F" w:rsidR="00DB20D4" w:rsidRDefault="00DB20D4" w:rsidP="00DB20D4">
            <w:pPr>
              <w:spacing w:after="0" w:line="240" w:lineRule="auto"/>
              <w:jc w:val="center"/>
              <w:rPr>
                <w:rFonts w:ascii="GHEA Grapalat" w:eastAsia="Times New Roman" w:hAnsi="GHEA Grapalat"/>
                <w:sz w:val="24"/>
                <w:szCs w:val="24"/>
                <w:lang w:val="hy-AM"/>
              </w:rPr>
            </w:pPr>
          </w:p>
        </w:tc>
      </w:tr>
    </w:tbl>
    <w:p w14:paraId="18B358EF" w14:textId="5E42A66E" w:rsidR="00CB5B09" w:rsidRPr="00DB20D4" w:rsidRDefault="00CB5B09" w:rsidP="00026B49">
      <w:pPr>
        <w:spacing w:after="0" w:line="240" w:lineRule="auto"/>
        <w:rPr>
          <w:color w:val="FF0000"/>
          <w:lang w:val="hy-AM"/>
        </w:rPr>
      </w:pPr>
    </w:p>
    <w:sectPr w:rsidR="00CB5B09" w:rsidRPr="00DB20D4" w:rsidSect="00B77849">
      <w:pgSz w:w="15840" w:h="12240" w:orient="landscape"/>
      <w:pgMar w:top="720" w:right="135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auto"/>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68293A"/>
    <w:multiLevelType w:val="hybridMultilevel"/>
    <w:tmpl w:val="DF8A5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FB6E79"/>
    <w:multiLevelType w:val="hybridMultilevel"/>
    <w:tmpl w:val="40623C02"/>
    <w:lvl w:ilvl="0" w:tplc="DC7AEED0">
      <w:start w:val="1"/>
      <w:numFmt w:val="decimal"/>
      <w:lvlText w:val="%1)"/>
      <w:lvlJc w:val="left"/>
      <w:pPr>
        <w:ind w:left="399" w:hanging="360"/>
      </w:pPr>
      <w:rPr>
        <w:rFonts w:cs="Sylfaen"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2" w15:restartNumberingAfterBreak="0">
    <w:nsid w:val="3ED07D13"/>
    <w:multiLevelType w:val="hybridMultilevel"/>
    <w:tmpl w:val="3FB67C1E"/>
    <w:lvl w:ilvl="0" w:tplc="581223D0">
      <w:start w:val="1"/>
      <w:numFmt w:val="decimal"/>
      <w:lvlText w:val="%1)"/>
      <w:lvlJc w:val="left"/>
      <w:pPr>
        <w:ind w:left="540"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3" w15:restartNumberingAfterBreak="0">
    <w:nsid w:val="40135CBE"/>
    <w:multiLevelType w:val="hybridMultilevel"/>
    <w:tmpl w:val="66B0E368"/>
    <w:lvl w:ilvl="0" w:tplc="75B2CACA">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0E0523"/>
    <w:multiLevelType w:val="hybridMultilevel"/>
    <w:tmpl w:val="CACED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D920F40"/>
    <w:multiLevelType w:val="hybridMultilevel"/>
    <w:tmpl w:val="7DC69ABA"/>
    <w:lvl w:ilvl="0" w:tplc="3EB2B53C">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A8240A6"/>
    <w:multiLevelType w:val="hybridMultilevel"/>
    <w:tmpl w:val="AE5807B2"/>
    <w:lvl w:ilvl="0" w:tplc="FA041A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73182FA4"/>
    <w:multiLevelType w:val="hybridMultilevel"/>
    <w:tmpl w:val="D5A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80839294">
    <w:abstractNumId w:val="2"/>
  </w:num>
  <w:num w:numId="2" w16cid:durableId="972977319">
    <w:abstractNumId w:val="6"/>
  </w:num>
  <w:num w:numId="3" w16cid:durableId="1047140708">
    <w:abstractNumId w:val="0"/>
  </w:num>
  <w:num w:numId="4" w16cid:durableId="591553551">
    <w:abstractNumId w:val="1"/>
  </w:num>
  <w:num w:numId="5" w16cid:durableId="1416130990">
    <w:abstractNumId w:val="3"/>
  </w:num>
  <w:num w:numId="6" w16cid:durableId="2090954870">
    <w:abstractNumId w:val="4"/>
  </w:num>
  <w:num w:numId="7" w16cid:durableId="1361709408">
    <w:abstractNumId w:val="7"/>
  </w:num>
  <w:num w:numId="8" w16cid:durableId="11903340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4E29"/>
    <w:rsid w:val="0001168E"/>
    <w:rsid w:val="00022AC5"/>
    <w:rsid w:val="00026B49"/>
    <w:rsid w:val="00033B31"/>
    <w:rsid w:val="000573F4"/>
    <w:rsid w:val="001345AF"/>
    <w:rsid w:val="001427B2"/>
    <w:rsid w:val="0015370F"/>
    <w:rsid w:val="00161163"/>
    <w:rsid w:val="00186B73"/>
    <w:rsid w:val="001911E3"/>
    <w:rsid w:val="001B164C"/>
    <w:rsid w:val="001F3E61"/>
    <w:rsid w:val="00236040"/>
    <w:rsid w:val="002379F0"/>
    <w:rsid w:val="00265428"/>
    <w:rsid w:val="00265A2E"/>
    <w:rsid w:val="00266C7F"/>
    <w:rsid w:val="002B6BB3"/>
    <w:rsid w:val="002D4C70"/>
    <w:rsid w:val="00323A91"/>
    <w:rsid w:val="00347DD1"/>
    <w:rsid w:val="00371D0F"/>
    <w:rsid w:val="00381EAA"/>
    <w:rsid w:val="00383E9F"/>
    <w:rsid w:val="00387A17"/>
    <w:rsid w:val="003F742C"/>
    <w:rsid w:val="00416143"/>
    <w:rsid w:val="00420478"/>
    <w:rsid w:val="00425984"/>
    <w:rsid w:val="00431AB1"/>
    <w:rsid w:val="00433B4D"/>
    <w:rsid w:val="004774A6"/>
    <w:rsid w:val="004D03DD"/>
    <w:rsid w:val="004E54A8"/>
    <w:rsid w:val="0057615D"/>
    <w:rsid w:val="005D3B04"/>
    <w:rsid w:val="005F515F"/>
    <w:rsid w:val="00611DEF"/>
    <w:rsid w:val="00692E45"/>
    <w:rsid w:val="00714855"/>
    <w:rsid w:val="007835F2"/>
    <w:rsid w:val="007C5B0A"/>
    <w:rsid w:val="007F2264"/>
    <w:rsid w:val="00823073"/>
    <w:rsid w:val="008562D1"/>
    <w:rsid w:val="0090429E"/>
    <w:rsid w:val="009077F5"/>
    <w:rsid w:val="00931684"/>
    <w:rsid w:val="00941A09"/>
    <w:rsid w:val="00A01F73"/>
    <w:rsid w:val="00A21C8F"/>
    <w:rsid w:val="00A4529B"/>
    <w:rsid w:val="00A87744"/>
    <w:rsid w:val="00AA14CB"/>
    <w:rsid w:val="00AE31A8"/>
    <w:rsid w:val="00B06D38"/>
    <w:rsid w:val="00B13F16"/>
    <w:rsid w:val="00B14E29"/>
    <w:rsid w:val="00B77849"/>
    <w:rsid w:val="00B81F8F"/>
    <w:rsid w:val="00BC3AC1"/>
    <w:rsid w:val="00BF10F1"/>
    <w:rsid w:val="00C0361E"/>
    <w:rsid w:val="00C07D0A"/>
    <w:rsid w:val="00C53D3C"/>
    <w:rsid w:val="00C674C3"/>
    <w:rsid w:val="00CB5839"/>
    <w:rsid w:val="00CB5B09"/>
    <w:rsid w:val="00CF0AD4"/>
    <w:rsid w:val="00D06F18"/>
    <w:rsid w:val="00D3642D"/>
    <w:rsid w:val="00D37405"/>
    <w:rsid w:val="00D60764"/>
    <w:rsid w:val="00DB20D4"/>
    <w:rsid w:val="00DB5242"/>
    <w:rsid w:val="00DC68FF"/>
    <w:rsid w:val="00DE016E"/>
    <w:rsid w:val="00DF45DD"/>
    <w:rsid w:val="00E036AA"/>
    <w:rsid w:val="00E3017A"/>
    <w:rsid w:val="00E3114D"/>
    <w:rsid w:val="00E41B77"/>
    <w:rsid w:val="00E71CD7"/>
    <w:rsid w:val="00EA1333"/>
    <w:rsid w:val="00ED3F4D"/>
    <w:rsid w:val="00EF3BF4"/>
    <w:rsid w:val="00EF40A6"/>
    <w:rsid w:val="00F022FB"/>
    <w:rsid w:val="00F231E3"/>
    <w:rsid w:val="00F308F5"/>
    <w:rsid w:val="00F54C3D"/>
    <w:rsid w:val="00F9555F"/>
    <w:rsid w:val="00FA5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88D99"/>
  <w15:chartTrackingRefBased/>
  <w15:docId w15:val="{AC83953D-B1DA-4B0C-9B12-B2BF7099E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98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25984"/>
    <w:rPr>
      <w:b/>
      <w:bCs/>
    </w:rPr>
  </w:style>
  <w:style w:type="paragraph" w:styleId="ListParagraph">
    <w:name w:val="List Paragraph"/>
    <w:aliases w:val="Akapit z listą BS,List Paragraph 1,List_Paragraph,Multilevel para_II,List Paragraph1,List Paragraph (numbered (a)),OBC Bullet,List Paragraph11,Bullets,List Paragraph nowy,Liste 1,Paragraphe de liste PBLH,Dot pt,F5 List Paragraph,Bullet1,3"/>
    <w:basedOn w:val="Normal"/>
    <w:link w:val="ListParagraphChar"/>
    <w:uiPriority w:val="34"/>
    <w:qFormat/>
    <w:rsid w:val="00425984"/>
    <w:pPr>
      <w:spacing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Bullets Char,List Paragraph nowy Char,Liste 1 Char"/>
    <w:link w:val="ListParagraph"/>
    <w:uiPriority w:val="34"/>
    <w:locked/>
    <w:rsid w:val="00425984"/>
  </w:style>
  <w:style w:type="table" w:styleId="TableGrid">
    <w:name w:val="Table Grid"/>
    <w:basedOn w:val="TableNormal"/>
    <w:uiPriority w:val="39"/>
    <w:rsid w:val="0042598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425984"/>
  </w:style>
  <w:style w:type="paragraph" w:styleId="NoSpacing">
    <w:name w:val="No Spacing"/>
    <w:link w:val="NoSpacingChar"/>
    <w:uiPriority w:val="1"/>
    <w:qFormat/>
    <w:rsid w:val="00425984"/>
    <w:pPr>
      <w:spacing w:after="0" w:line="240" w:lineRule="auto"/>
    </w:pPr>
  </w:style>
  <w:style w:type="paragraph" w:styleId="BodyText">
    <w:name w:val="Body Text"/>
    <w:basedOn w:val="Normal"/>
    <w:link w:val="BodyTextChar"/>
    <w:unhideWhenUsed/>
    <w:rsid w:val="00BC3AC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BodyTextChar">
    <w:name w:val="Body Text Char"/>
    <w:basedOn w:val="DefaultParagraphFont"/>
    <w:link w:val="BodyText"/>
    <w:rsid w:val="00BC3AC1"/>
    <w:rPr>
      <w:rFonts w:ascii="Arial Armenian" w:eastAsia="Times New Roman" w:hAnsi="Arial Armenian" w:cs="Times New Roman"/>
      <w:szCs w:val="20"/>
      <w:shd w:val="clear" w:color="auto" w:fill="FFFFFF"/>
    </w:rPr>
  </w:style>
  <w:style w:type="paragraph" w:styleId="BalloonText">
    <w:name w:val="Balloon Text"/>
    <w:basedOn w:val="Normal"/>
    <w:link w:val="BalloonTextChar"/>
    <w:uiPriority w:val="99"/>
    <w:semiHidden/>
    <w:unhideWhenUsed/>
    <w:rsid w:val="00CF0AD4"/>
    <w:pPr>
      <w:spacing w:after="0" w:line="240" w:lineRule="auto"/>
      <w:ind w:left="576" w:hanging="576"/>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CF0AD4"/>
    <w:rPr>
      <w:rFonts w:ascii="Segoe UI" w:eastAsia="Calibr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CF0AD4"/>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CF0AD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uiPriority w:val="20"/>
    <w:qFormat/>
    <w:rsid w:val="00433B4D"/>
    <w:rPr>
      <w:i/>
      <w:iCs/>
    </w:rPr>
  </w:style>
  <w:style w:type="character" w:customStyle="1" w:styleId="namak">
    <w:name w:val="namak Знак"/>
    <w:link w:val="namak0"/>
    <w:locked/>
    <w:rsid w:val="00E41B77"/>
    <w:rPr>
      <w:rFonts w:ascii="GHEA Grapalat" w:hAnsi="GHEA Grapalat"/>
      <w:spacing w:val="-4"/>
      <w:sz w:val="24"/>
      <w:szCs w:val="24"/>
      <w:lang w:eastAsia="ru-RU"/>
    </w:rPr>
  </w:style>
  <w:style w:type="paragraph" w:customStyle="1" w:styleId="namak0">
    <w:name w:val="namak"/>
    <w:basedOn w:val="Normal"/>
    <w:link w:val="namak"/>
    <w:rsid w:val="00E41B77"/>
    <w:pPr>
      <w:spacing w:after="0" w:line="400" w:lineRule="exact"/>
      <w:ind w:firstLine="397"/>
      <w:jc w:val="both"/>
    </w:pPr>
    <w:rPr>
      <w:rFonts w:ascii="GHEA Grapalat" w:hAnsi="GHEA Grapalat"/>
      <w:spacing w:val="-4"/>
      <w:sz w:val="24"/>
      <w:szCs w:val="24"/>
      <w:lang w:eastAsia="ru-RU"/>
    </w:rPr>
  </w:style>
  <w:style w:type="paragraph" w:styleId="Header">
    <w:name w:val="header"/>
    <w:basedOn w:val="Normal"/>
    <w:link w:val="HeaderChar"/>
    <w:uiPriority w:val="99"/>
    <w:unhideWhenUsed/>
    <w:rsid w:val="00A4529B"/>
    <w:pPr>
      <w:tabs>
        <w:tab w:val="center" w:pos="4680"/>
        <w:tab w:val="right" w:pos="9360"/>
      </w:tabs>
      <w:suppressAutoHyphens/>
      <w:spacing w:after="0" w:line="240" w:lineRule="auto"/>
    </w:pPr>
    <w:rPr>
      <w:rFonts w:ascii="Calibri" w:eastAsia="Calibri" w:hAnsi="Calibri"/>
      <w:color w:val="00000A"/>
    </w:rPr>
  </w:style>
  <w:style w:type="character" w:customStyle="1" w:styleId="HeaderChar">
    <w:name w:val="Header Char"/>
    <w:basedOn w:val="DefaultParagraphFont"/>
    <w:link w:val="Header"/>
    <w:uiPriority w:val="99"/>
    <w:rsid w:val="00A4529B"/>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9950733">
      <w:bodyDiv w:val="1"/>
      <w:marLeft w:val="0"/>
      <w:marRight w:val="0"/>
      <w:marTop w:val="0"/>
      <w:marBottom w:val="0"/>
      <w:divBdr>
        <w:top w:val="none" w:sz="0" w:space="0" w:color="auto"/>
        <w:left w:val="none" w:sz="0" w:space="0" w:color="auto"/>
        <w:bottom w:val="none" w:sz="0" w:space="0" w:color="auto"/>
        <w:right w:val="none" w:sz="0" w:space="0" w:color="auto"/>
      </w:divBdr>
    </w:div>
    <w:div w:id="232743379">
      <w:bodyDiv w:val="1"/>
      <w:marLeft w:val="0"/>
      <w:marRight w:val="0"/>
      <w:marTop w:val="0"/>
      <w:marBottom w:val="0"/>
      <w:divBdr>
        <w:top w:val="none" w:sz="0" w:space="0" w:color="auto"/>
        <w:left w:val="none" w:sz="0" w:space="0" w:color="auto"/>
        <w:bottom w:val="none" w:sz="0" w:space="0" w:color="auto"/>
        <w:right w:val="none" w:sz="0" w:space="0" w:color="auto"/>
      </w:divBdr>
    </w:div>
    <w:div w:id="335501673">
      <w:bodyDiv w:val="1"/>
      <w:marLeft w:val="0"/>
      <w:marRight w:val="0"/>
      <w:marTop w:val="0"/>
      <w:marBottom w:val="0"/>
      <w:divBdr>
        <w:top w:val="none" w:sz="0" w:space="0" w:color="auto"/>
        <w:left w:val="none" w:sz="0" w:space="0" w:color="auto"/>
        <w:bottom w:val="none" w:sz="0" w:space="0" w:color="auto"/>
        <w:right w:val="none" w:sz="0" w:space="0" w:color="auto"/>
      </w:divBdr>
    </w:div>
    <w:div w:id="1320689515">
      <w:bodyDiv w:val="1"/>
      <w:marLeft w:val="0"/>
      <w:marRight w:val="0"/>
      <w:marTop w:val="0"/>
      <w:marBottom w:val="0"/>
      <w:divBdr>
        <w:top w:val="none" w:sz="0" w:space="0" w:color="auto"/>
        <w:left w:val="none" w:sz="0" w:space="0" w:color="auto"/>
        <w:bottom w:val="none" w:sz="0" w:space="0" w:color="auto"/>
        <w:right w:val="none" w:sz="0" w:space="0" w:color="auto"/>
      </w:divBdr>
    </w:div>
    <w:div w:id="1400011394">
      <w:bodyDiv w:val="1"/>
      <w:marLeft w:val="0"/>
      <w:marRight w:val="0"/>
      <w:marTop w:val="0"/>
      <w:marBottom w:val="0"/>
      <w:divBdr>
        <w:top w:val="none" w:sz="0" w:space="0" w:color="auto"/>
        <w:left w:val="none" w:sz="0" w:space="0" w:color="auto"/>
        <w:bottom w:val="none" w:sz="0" w:space="0" w:color="auto"/>
        <w:right w:val="none" w:sz="0" w:space="0" w:color="auto"/>
      </w:divBdr>
    </w:div>
    <w:div w:id="2033535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2</Pages>
  <Words>311</Words>
  <Characters>1776</Characters>
  <Application>Microsoft Office Word</Application>
  <DocSecurity>0</DocSecurity>
  <Lines>14</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https://mul2-mta.gov.am/tasks/1629502/oneclick/30e7e424992497baff66d7e56b9ce43651873367a815719a43be3fd22438b23d.docx?token=a526c4eb7b5aeae3544d7c51f4d4293a</cp:keywords>
  <dc:description/>
  <cp:lastModifiedBy>Zanush Hayrapetyan</cp:lastModifiedBy>
  <cp:revision>20</cp:revision>
  <cp:lastPrinted>2024-08-14T08:52:00Z</cp:lastPrinted>
  <dcterms:created xsi:type="dcterms:W3CDTF">2024-08-12T12:05:00Z</dcterms:created>
  <dcterms:modified xsi:type="dcterms:W3CDTF">2024-08-14T09:00:00Z</dcterms:modified>
</cp:coreProperties>
</file>