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18F270" w14:textId="2B1991DB" w:rsidR="00D63060" w:rsidRDefault="00D63060" w:rsidP="00B05B4E">
      <w:pPr>
        <w:spacing w:after="0" w:line="360" w:lineRule="auto"/>
        <w:ind w:firstLine="360"/>
        <w:jc w:val="center"/>
        <w:rPr>
          <w:rFonts w:ascii="GHEA Grapalat" w:hAnsi="GHEA Grapalat"/>
          <w:b/>
          <w:sz w:val="24"/>
          <w:lang w:val="hy-AM"/>
        </w:rPr>
      </w:pPr>
      <w:r w:rsidRPr="00D63060">
        <w:rPr>
          <w:rFonts w:ascii="GHEA Grapalat" w:hAnsi="GHEA Grapalat"/>
          <w:b/>
          <w:sz w:val="24"/>
          <w:lang w:val="hy-AM"/>
        </w:rPr>
        <w:t>ՏԵՂԵԿԱՆՔ</w:t>
      </w:r>
    </w:p>
    <w:p w14:paraId="0EFD4B10" w14:textId="77777777" w:rsidR="00414696" w:rsidRDefault="00414696" w:rsidP="00B05B4E">
      <w:pPr>
        <w:spacing w:after="0" w:line="360" w:lineRule="auto"/>
        <w:ind w:firstLine="360"/>
        <w:jc w:val="center"/>
        <w:rPr>
          <w:rFonts w:ascii="GHEA Grapalat" w:hAnsi="GHEA Grapalat"/>
          <w:b/>
          <w:sz w:val="24"/>
          <w:lang w:val="hy-AM"/>
        </w:rPr>
      </w:pPr>
    </w:p>
    <w:p w14:paraId="47FA4B2C" w14:textId="74CBC1CA" w:rsidR="00D63060" w:rsidRPr="00150748" w:rsidRDefault="00150748" w:rsidP="00B05B4E">
      <w:pPr>
        <w:spacing w:after="0" w:line="360" w:lineRule="auto"/>
        <w:ind w:firstLine="36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ru-RU"/>
        </w:rPr>
      </w:pPr>
      <w:r w:rsidRPr="00150748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ru-RU"/>
        </w:rPr>
        <w:t>«ՀԱՅԱՍՏԱՆԻ ՀԱՆՐԱՊԵՏՈՒԹՅԱՆ ԸՆՏՐԱԿԱՆ ՕՐԵՆՍԳՐՔՈՒՄ ՓՈՓՈԽՈՒԹՅՈՒՆՆԵՐ ԵՎ ԼՐԱՑՈՒՄՆԵՐ ԿԱՏԱՐԵԼՈՒ ՄԱՍԻՆ» ՍԱՀՄԱՆԱԴՐԱԿԱՆ ՕՐԵՆՔԻ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ru-RU"/>
        </w:rPr>
        <w:t xml:space="preserve"> ԵՎ ՀԱՐԱԿԻՑ ՕՐԵՆՔՆԵՐԻ ՆԱԽԱԳԾԵՐԻ </w:t>
      </w:r>
      <w:r w:rsidR="00D63060">
        <w:rPr>
          <w:rFonts w:ascii="GHEA Grapalat" w:hAnsi="GHEA Grapalat" w:cs="Sylfaen"/>
          <w:b/>
          <w:sz w:val="24"/>
          <w:lang w:val="hy-AM"/>
        </w:rPr>
        <w:t>ՀԱՆՐԱՅԻՆ ՔՆՆԱՐԿՈՒՄՆԵՐԻ ՎԵՐԱԲԵՐՅԱԼ</w:t>
      </w:r>
    </w:p>
    <w:p w14:paraId="6822B1F2" w14:textId="77777777" w:rsidR="00D63060" w:rsidRDefault="00D63060" w:rsidP="00B05B4E">
      <w:pPr>
        <w:spacing w:after="0" w:line="360" w:lineRule="auto"/>
        <w:ind w:firstLine="360"/>
        <w:jc w:val="center"/>
        <w:rPr>
          <w:rFonts w:ascii="GHEA Grapalat" w:hAnsi="GHEA Grapalat" w:cs="Sylfaen"/>
          <w:b/>
          <w:sz w:val="24"/>
          <w:lang w:val="hy-AM"/>
        </w:rPr>
      </w:pPr>
    </w:p>
    <w:p w14:paraId="46D4007C" w14:textId="35C65A6D" w:rsidR="00554528" w:rsidRDefault="00150748" w:rsidP="00B05B4E">
      <w:pPr>
        <w:spacing w:after="0" w:line="360" w:lineRule="auto"/>
        <w:ind w:firstLine="360"/>
        <w:jc w:val="both"/>
        <w:rPr>
          <w:rFonts w:ascii="GHEA Grapalat" w:hAnsi="GHEA Grapalat" w:cs="Sylfaen"/>
          <w:sz w:val="24"/>
          <w:lang w:val="hy-AM"/>
        </w:rPr>
      </w:pPr>
      <w:r w:rsidRPr="00150748">
        <w:rPr>
          <w:rFonts w:ascii="GHEA Grapalat" w:hAnsi="GHEA Grapalat" w:cs="Sylfaen"/>
          <w:sz w:val="24"/>
          <w:lang w:val="hy-AM"/>
        </w:rPr>
        <w:t>«Հայաստանի Հանրապետության ընտրական օրենսգրքում փոփոխություններ և լրացումներ կատարելու մասին» սահմանադրական օրենքի</w:t>
      </w:r>
      <w:r>
        <w:rPr>
          <w:rFonts w:ascii="GHEA Grapalat" w:hAnsi="GHEA Grapalat" w:cs="Sylfaen"/>
          <w:sz w:val="24"/>
          <w:lang w:val="hy-AM"/>
        </w:rPr>
        <w:t xml:space="preserve"> և հարակից </w:t>
      </w:r>
      <w:r w:rsidR="00414696" w:rsidRPr="00414696">
        <w:rPr>
          <w:rFonts w:ascii="GHEA Grapalat" w:hAnsi="GHEA Grapalat" w:cs="Sylfaen"/>
          <w:sz w:val="24"/>
          <w:lang w:val="hy-AM"/>
        </w:rPr>
        <w:t>օրենք</w:t>
      </w:r>
      <w:r>
        <w:rPr>
          <w:rFonts w:ascii="GHEA Grapalat" w:hAnsi="GHEA Grapalat" w:cs="Sylfaen"/>
          <w:sz w:val="24"/>
          <w:lang w:val="hy-AM"/>
        </w:rPr>
        <w:t>ներ</w:t>
      </w:r>
      <w:r w:rsidR="00414696" w:rsidRPr="00414696">
        <w:rPr>
          <w:rFonts w:ascii="GHEA Grapalat" w:hAnsi="GHEA Grapalat" w:cs="Sylfaen"/>
          <w:sz w:val="24"/>
          <w:lang w:val="hy-AM"/>
        </w:rPr>
        <w:t>ի նախագծեր</w:t>
      </w:r>
      <w:r w:rsidR="008B722F">
        <w:rPr>
          <w:rFonts w:ascii="GHEA Grapalat" w:hAnsi="GHEA Grapalat" w:cs="Sylfaen"/>
          <w:sz w:val="24"/>
          <w:lang w:val="hy-AM"/>
        </w:rPr>
        <w:t>ը</w:t>
      </w:r>
      <w:r w:rsidR="00D63060" w:rsidRPr="00414696">
        <w:rPr>
          <w:rFonts w:ascii="GHEA Grapalat" w:hAnsi="GHEA Grapalat" w:cs="Sylfaen"/>
          <w:sz w:val="24"/>
          <w:lang w:val="hy-AM"/>
        </w:rPr>
        <w:t xml:space="preserve"> </w:t>
      </w:r>
      <w:r w:rsidR="00F22DD0" w:rsidRPr="00F22DD0">
        <w:rPr>
          <w:rFonts w:ascii="GHEA Grapalat" w:hAnsi="GHEA Grapalat" w:cs="Sylfaen"/>
          <w:sz w:val="24"/>
          <w:lang w:val="hy-AM"/>
        </w:rPr>
        <w:t>(</w:t>
      </w:r>
      <w:r w:rsidR="00F22DD0">
        <w:rPr>
          <w:rFonts w:ascii="GHEA Grapalat" w:hAnsi="GHEA Grapalat" w:cs="Sylfaen"/>
          <w:sz w:val="24"/>
          <w:lang w:val="hy-AM"/>
        </w:rPr>
        <w:t xml:space="preserve">այսուհետ՝ </w:t>
      </w:r>
      <w:r w:rsidR="00414696">
        <w:rPr>
          <w:rFonts w:ascii="GHEA Grapalat" w:hAnsi="GHEA Grapalat" w:cs="Sylfaen"/>
          <w:sz w:val="24"/>
          <w:lang w:val="hy-AM"/>
        </w:rPr>
        <w:t>Նա</w:t>
      </w:r>
      <w:bookmarkStart w:id="0" w:name="_GoBack"/>
      <w:bookmarkEnd w:id="0"/>
      <w:r w:rsidR="00414696">
        <w:rPr>
          <w:rFonts w:ascii="GHEA Grapalat" w:hAnsi="GHEA Grapalat" w:cs="Sylfaen"/>
          <w:sz w:val="24"/>
          <w:lang w:val="hy-AM"/>
        </w:rPr>
        <w:t>խագծերի փաթեթ</w:t>
      </w:r>
      <w:r w:rsidR="00F22DD0" w:rsidRPr="00F22DD0">
        <w:rPr>
          <w:rFonts w:ascii="GHEA Grapalat" w:hAnsi="GHEA Grapalat" w:cs="Sylfaen"/>
          <w:sz w:val="24"/>
          <w:lang w:val="hy-AM"/>
        </w:rPr>
        <w:t xml:space="preserve">) </w:t>
      </w:r>
      <w:r w:rsidR="00D63060" w:rsidRPr="00F22DD0">
        <w:rPr>
          <w:rFonts w:ascii="GHEA Grapalat" w:hAnsi="GHEA Grapalat" w:cs="Sylfaen"/>
          <w:sz w:val="24"/>
          <w:lang w:val="hy-AM"/>
        </w:rPr>
        <w:t xml:space="preserve">քննարկելու նպատակով </w:t>
      </w:r>
      <w:r w:rsidR="00F22DD0" w:rsidRPr="00F22DD0">
        <w:rPr>
          <w:rFonts w:ascii="GHEA Grapalat" w:hAnsi="GHEA Grapalat" w:cs="Sylfaen"/>
          <w:sz w:val="24"/>
          <w:lang w:val="hy-AM"/>
        </w:rPr>
        <w:t>2023</w:t>
      </w:r>
      <w:r w:rsidR="00414696">
        <w:rPr>
          <w:rFonts w:ascii="GHEA Grapalat" w:hAnsi="GHEA Grapalat" w:cs="Sylfaen"/>
          <w:sz w:val="24"/>
          <w:lang w:val="hy-AM"/>
        </w:rPr>
        <w:t>-2024</w:t>
      </w:r>
      <w:r w:rsidR="00F22DD0" w:rsidRPr="00F22DD0">
        <w:rPr>
          <w:rFonts w:ascii="GHEA Grapalat" w:hAnsi="GHEA Grapalat" w:cs="Sylfaen"/>
          <w:sz w:val="24"/>
          <w:lang w:val="hy-AM"/>
        </w:rPr>
        <w:t xml:space="preserve"> </w:t>
      </w:r>
      <w:r w:rsidR="00414696">
        <w:rPr>
          <w:rFonts w:ascii="GHEA Grapalat" w:hAnsi="GHEA Grapalat" w:cs="Sylfaen"/>
          <w:sz w:val="24"/>
          <w:lang w:val="hy-AM"/>
        </w:rPr>
        <w:t xml:space="preserve">թվականների ընթացքում </w:t>
      </w:r>
      <w:r w:rsidR="00D63060" w:rsidRPr="00F22DD0">
        <w:rPr>
          <w:rFonts w:ascii="GHEA Grapalat" w:hAnsi="GHEA Grapalat" w:cs="Sylfaen"/>
          <w:sz w:val="24"/>
          <w:lang w:val="hy-AM"/>
        </w:rPr>
        <w:t xml:space="preserve">կազմակերպվել </w:t>
      </w:r>
      <w:r w:rsidR="00414696">
        <w:rPr>
          <w:rFonts w:ascii="GHEA Grapalat" w:hAnsi="GHEA Grapalat" w:cs="Sylfaen"/>
          <w:sz w:val="24"/>
          <w:lang w:val="hy-AM"/>
        </w:rPr>
        <w:t xml:space="preserve">են </w:t>
      </w:r>
      <w:r w:rsidR="00C973D3">
        <w:rPr>
          <w:rFonts w:ascii="GHEA Grapalat" w:hAnsi="GHEA Grapalat" w:cs="Sylfaen"/>
          <w:sz w:val="24"/>
          <w:lang w:val="hy-AM"/>
        </w:rPr>
        <w:t>հինգ</w:t>
      </w:r>
      <w:r w:rsidR="00694C1D">
        <w:rPr>
          <w:rFonts w:ascii="GHEA Grapalat" w:hAnsi="GHEA Grapalat" w:cs="Sylfaen"/>
          <w:sz w:val="24"/>
          <w:lang w:val="hy-AM"/>
        </w:rPr>
        <w:t xml:space="preserve"> </w:t>
      </w:r>
      <w:r w:rsidR="00D63060" w:rsidRPr="00F22DD0">
        <w:rPr>
          <w:rFonts w:ascii="GHEA Grapalat" w:hAnsi="GHEA Grapalat" w:cs="Sylfaen"/>
          <w:sz w:val="24"/>
          <w:lang w:val="hy-AM"/>
        </w:rPr>
        <w:t>հանրային քննարկումներ</w:t>
      </w:r>
      <w:r w:rsidR="006E669B">
        <w:rPr>
          <w:rFonts w:ascii="GHEA Grapalat" w:hAnsi="GHEA Grapalat" w:cs="Sylfaen"/>
          <w:sz w:val="24"/>
          <w:lang w:val="hy-AM"/>
        </w:rPr>
        <w:t xml:space="preserve"> </w:t>
      </w:r>
      <w:r w:rsidR="006607E8" w:rsidRPr="006607E8">
        <w:rPr>
          <w:rFonts w:ascii="GHEA Grapalat" w:hAnsi="GHEA Grapalat" w:cs="Sylfaen"/>
          <w:sz w:val="24"/>
          <w:lang w:val="hy-AM"/>
        </w:rPr>
        <w:t xml:space="preserve">Վենետիկի հանձնաժողովի և ԵԱՀԿ-ԺՀՄԻԳ </w:t>
      </w:r>
      <w:r w:rsidR="006607E8">
        <w:rPr>
          <w:rFonts w:ascii="GHEA Grapalat" w:hAnsi="GHEA Grapalat" w:cs="Sylfaen"/>
          <w:sz w:val="24"/>
          <w:lang w:val="hy-AM"/>
        </w:rPr>
        <w:t xml:space="preserve">ներկայացուցիչների, պետական մարմինների ներկայացուցիչների և </w:t>
      </w:r>
      <w:r w:rsidR="006E669B">
        <w:rPr>
          <w:rFonts w:ascii="GHEA Grapalat" w:hAnsi="GHEA Grapalat" w:cs="Sylfaen"/>
          <w:sz w:val="24"/>
          <w:lang w:val="hy-AM"/>
        </w:rPr>
        <w:t>հասարակական կազմակերպությունների հետ</w:t>
      </w:r>
      <w:r w:rsidR="008B722F">
        <w:rPr>
          <w:rFonts w:ascii="GHEA Grapalat" w:hAnsi="GHEA Grapalat" w:cs="Sylfaen"/>
          <w:sz w:val="24"/>
          <w:lang w:val="hy-AM"/>
        </w:rPr>
        <w:t>:</w:t>
      </w:r>
      <w:r w:rsidR="00452C3C">
        <w:rPr>
          <w:rFonts w:ascii="GHEA Grapalat" w:hAnsi="GHEA Grapalat" w:cs="Sylfaen"/>
          <w:sz w:val="24"/>
          <w:lang w:val="hy-AM"/>
        </w:rPr>
        <w:t xml:space="preserve"> </w:t>
      </w:r>
      <w:r w:rsidR="00452C3C" w:rsidRPr="00452C3C">
        <w:rPr>
          <w:rFonts w:ascii="GHEA Grapalat" w:hAnsi="GHEA Grapalat" w:cs="Sylfaen"/>
          <w:sz w:val="24"/>
          <w:lang w:val="hy-AM"/>
        </w:rPr>
        <w:t>Նախագծերի փաթեթ</w:t>
      </w:r>
      <w:r w:rsidR="00452C3C">
        <w:rPr>
          <w:rFonts w:ascii="GHEA Grapalat" w:hAnsi="GHEA Grapalat" w:cs="Sylfaen"/>
          <w:sz w:val="24"/>
          <w:lang w:val="hy-AM"/>
        </w:rPr>
        <w:t>ի</w:t>
      </w:r>
      <w:r w:rsidR="00452C3C" w:rsidRPr="00452C3C">
        <w:rPr>
          <w:rFonts w:ascii="GHEA Grapalat" w:hAnsi="GHEA Grapalat" w:cs="Sylfaen"/>
          <w:sz w:val="24"/>
          <w:lang w:val="hy-AM"/>
        </w:rPr>
        <w:t xml:space="preserve"> մշակմանը նախորդել են</w:t>
      </w:r>
      <w:r w:rsidR="008B722F">
        <w:rPr>
          <w:rFonts w:ascii="GHEA Grapalat" w:hAnsi="GHEA Grapalat" w:cs="Sylfaen"/>
          <w:sz w:val="24"/>
          <w:lang w:val="hy-AM"/>
        </w:rPr>
        <w:t xml:space="preserve"> </w:t>
      </w:r>
      <w:r w:rsidR="008B722F" w:rsidRPr="00016F9D">
        <w:rPr>
          <w:rFonts w:ascii="GHEA Grapalat" w:hAnsi="GHEA Grapalat" w:cs="Sylfaen"/>
          <w:sz w:val="24"/>
          <w:lang w:val="hy-AM"/>
        </w:rPr>
        <w:t xml:space="preserve">Ընտրական համակարգերի միջազգային հաստատության (IFES) </w:t>
      </w:r>
      <w:r w:rsidR="008B722F">
        <w:rPr>
          <w:rFonts w:ascii="GHEA Grapalat" w:hAnsi="GHEA Grapalat" w:cs="Sylfaen"/>
          <w:sz w:val="24"/>
          <w:lang w:val="hy-AM"/>
        </w:rPr>
        <w:t>աջակցությամբ կազմակերպված</w:t>
      </w:r>
      <w:r w:rsidR="00452C3C" w:rsidRPr="00452C3C">
        <w:rPr>
          <w:rFonts w:ascii="GHEA Grapalat" w:hAnsi="GHEA Grapalat" w:cs="Sylfaen"/>
          <w:sz w:val="24"/>
          <w:lang w:val="hy-AM"/>
        </w:rPr>
        <w:t xml:space="preserve"> երկարատև և մանրակրկիտ խորհրդակցություններ ընտրական գործընթացում ներգրավված բազմաթիվ շահագրգիռ հաստատությունների հետ, այդ թվում թեմատիկ քննարկումներ, որոնք </w:t>
      </w:r>
      <w:r w:rsidR="00452C3C">
        <w:rPr>
          <w:rFonts w:ascii="GHEA Grapalat" w:hAnsi="GHEA Grapalat" w:cs="Sylfaen"/>
          <w:sz w:val="24"/>
          <w:lang w:val="hy-AM"/>
        </w:rPr>
        <w:t>անցկացվել</w:t>
      </w:r>
      <w:r w:rsidR="00452C3C" w:rsidRPr="00452C3C">
        <w:rPr>
          <w:rFonts w:ascii="GHEA Grapalat" w:hAnsi="GHEA Grapalat" w:cs="Sylfaen"/>
          <w:sz w:val="24"/>
          <w:lang w:val="hy-AM"/>
        </w:rPr>
        <w:t xml:space="preserve"> 2022 թվականի սեպտեմբեր</w:t>
      </w:r>
      <w:r w:rsidR="00452C3C">
        <w:rPr>
          <w:rFonts w:ascii="GHEA Grapalat" w:hAnsi="GHEA Grapalat" w:cs="Sylfaen"/>
          <w:sz w:val="24"/>
          <w:lang w:val="hy-AM"/>
        </w:rPr>
        <w:t>-</w:t>
      </w:r>
      <w:r w:rsidR="00452C3C" w:rsidRPr="00452C3C">
        <w:rPr>
          <w:rFonts w:ascii="GHEA Grapalat" w:hAnsi="GHEA Grapalat" w:cs="Sylfaen"/>
          <w:sz w:val="24"/>
          <w:lang w:val="hy-AM"/>
        </w:rPr>
        <w:t>հոկտեմբեր և 2023 թվականի հունվար-փետրվար ամիսներին:</w:t>
      </w:r>
      <w:r w:rsidR="00452C3C">
        <w:rPr>
          <w:rFonts w:ascii="GHEA Grapalat" w:hAnsi="GHEA Grapalat" w:cs="Sylfaen"/>
          <w:sz w:val="24"/>
          <w:lang w:val="hy-AM"/>
        </w:rPr>
        <w:t xml:space="preserve"> </w:t>
      </w:r>
    </w:p>
    <w:p w14:paraId="3F7336DF" w14:textId="65FBC852" w:rsidR="00554528" w:rsidRDefault="00A70C90" w:rsidP="00B05B4E">
      <w:pPr>
        <w:spacing w:after="0" w:line="360" w:lineRule="auto"/>
        <w:ind w:firstLine="360"/>
        <w:jc w:val="both"/>
        <w:rPr>
          <w:rFonts w:ascii="GHEA Grapalat" w:hAnsi="GHEA Grapalat" w:cs="Sylfaen"/>
          <w:sz w:val="24"/>
          <w:lang w:val="hy-AM"/>
        </w:rPr>
      </w:pPr>
      <w:r w:rsidRPr="00A70C90">
        <w:rPr>
          <w:rFonts w:ascii="GHEA Grapalat" w:hAnsi="GHEA Grapalat" w:cs="Sylfaen"/>
          <w:sz w:val="24"/>
          <w:lang w:val="hy-AM"/>
        </w:rPr>
        <w:t xml:space="preserve">Արդարադատության նախարարության առաջարկով և Ընտրական համակարգերի միջազգային հաստատության </w:t>
      </w:r>
      <w:r w:rsidR="00584DF3" w:rsidRPr="00584DF3">
        <w:rPr>
          <w:rFonts w:ascii="GHEA Grapalat" w:hAnsi="GHEA Grapalat" w:cs="Sylfaen"/>
          <w:sz w:val="24"/>
          <w:lang w:val="hy-AM"/>
        </w:rPr>
        <w:t xml:space="preserve">(IFES) </w:t>
      </w:r>
      <w:r w:rsidRPr="00A70C90">
        <w:rPr>
          <w:rFonts w:ascii="GHEA Grapalat" w:hAnsi="GHEA Grapalat" w:cs="Sylfaen"/>
          <w:sz w:val="24"/>
          <w:lang w:val="hy-AM"/>
        </w:rPr>
        <w:t xml:space="preserve">աջակցությամբ </w:t>
      </w:r>
      <w:r w:rsidR="00584DF3">
        <w:rPr>
          <w:rFonts w:ascii="GHEA Grapalat" w:hAnsi="GHEA Grapalat" w:cs="Sylfaen"/>
          <w:sz w:val="24"/>
          <w:lang w:val="hy-AM"/>
        </w:rPr>
        <w:t>կազմակերպվել են</w:t>
      </w:r>
      <w:r w:rsidRPr="00A70C90">
        <w:rPr>
          <w:rFonts w:ascii="GHEA Grapalat" w:hAnsi="GHEA Grapalat" w:cs="Sylfaen"/>
          <w:sz w:val="24"/>
          <w:lang w:val="hy-AM"/>
        </w:rPr>
        <w:t xml:space="preserve"> </w:t>
      </w:r>
      <w:r w:rsidR="008B722F">
        <w:rPr>
          <w:rFonts w:ascii="GHEA Grapalat" w:hAnsi="GHEA Grapalat" w:cs="Sylfaen"/>
          <w:sz w:val="24"/>
          <w:lang w:val="hy-AM"/>
        </w:rPr>
        <w:t>մշակված նախագծերի շուրջ</w:t>
      </w:r>
      <w:r w:rsidRPr="00A70C90">
        <w:rPr>
          <w:rFonts w:ascii="GHEA Grapalat" w:hAnsi="GHEA Grapalat" w:cs="Sylfaen"/>
          <w:sz w:val="24"/>
          <w:lang w:val="hy-AM"/>
        </w:rPr>
        <w:t xml:space="preserve"> քննարկումներ</w:t>
      </w:r>
      <w:r w:rsidR="00584DF3">
        <w:rPr>
          <w:rStyle w:val="FootnoteReference"/>
          <w:rFonts w:ascii="GHEA Grapalat" w:hAnsi="GHEA Grapalat" w:cs="Sylfaen"/>
          <w:sz w:val="24"/>
          <w:lang w:val="hy-AM"/>
        </w:rPr>
        <w:footnoteReference w:id="1"/>
      </w:r>
      <w:r w:rsidRPr="00A70C90">
        <w:rPr>
          <w:rFonts w:ascii="GHEA Grapalat" w:hAnsi="GHEA Grapalat" w:cs="Sylfaen"/>
          <w:sz w:val="24"/>
          <w:lang w:val="hy-AM"/>
        </w:rPr>
        <w:t xml:space="preserve">, որոնք տեղի են </w:t>
      </w:r>
      <w:r w:rsidR="00584DF3">
        <w:rPr>
          <w:rFonts w:ascii="GHEA Grapalat" w:hAnsi="GHEA Grapalat" w:cs="Sylfaen"/>
          <w:sz w:val="24"/>
          <w:lang w:val="hy-AM"/>
        </w:rPr>
        <w:t xml:space="preserve">ունեցել 2023 թվականի </w:t>
      </w:r>
      <w:r w:rsidRPr="00A70C90">
        <w:rPr>
          <w:rFonts w:ascii="GHEA Grapalat" w:hAnsi="GHEA Grapalat" w:cs="Sylfaen"/>
          <w:sz w:val="24"/>
          <w:lang w:val="hy-AM"/>
        </w:rPr>
        <w:t>հունիսի 13-ին և 20-ին</w:t>
      </w:r>
      <w:r w:rsidR="00640004">
        <w:rPr>
          <w:rFonts w:ascii="GHEA Grapalat" w:hAnsi="GHEA Grapalat" w:cs="Sylfaen"/>
          <w:sz w:val="24"/>
          <w:lang w:val="hy-AM"/>
        </w:rPr>
        <w:t>:</w:t>
      </w:r>
    </w:p>
    <w:p w14:paraId="6FE952FD" w14:textId="77777777" w:rsidR="008B722F" w:rsidRDefault="00167B4B" w:rsidP="00B05B4E">
      <w:pPr>
        <w:spacing w:after="0" w:line="360" w:lineRule="auto"/>
        <w:ind w:firstLine="360"/>
        <w:jc w:val="both"/>
        <w:rPr>
          <w:rFonts w:ascii="GHEA Grapalat" w:hAnsi="GHEA Grapalat" w:cs="Sylfaen"/>
          <w:sz w:val="24"/>
          <w:lang w:val="hy-AM"/>
        </w:rPr>
      </w:pPr>
      <w:r w:rsidRPr="00167B4B">
        <w:rPr>
          <w:rFonts w:ascii="GHEA Grapalat" w:hAnsi="GHEA Grapalat" w:cs="Sylfaen"/>
          <w:sz w:val="24"/>
          <w:lang w:val="hy-AM"/>
        </w:rPr>
        <w:t xml:space="preserve">Արդարադատության </w:t>
      </w:r>
      <w:r>
        <w:rPr>
          <w:rFonts w:ascii="GHEA Grapalat" w:hAnsi="GHEA Grapalat" w:cs="Sylfaen"/>
          <w:sz w:val="24"/>
          <w:lang w:val="hy-AM"/>
        </w:rPr>
        <w:t xml:space="preserve">նախարարության ներկայացուցիչները </w:t>
      </w:r>
      <w:r w:rsidRPr="00167B4B">
        <w:rPr>
          <w:rFonts w:ascii="GHEA Grapalat" w:hAnsi="GHEA Grapalat" w:cs="Sylfaen"/>
          <w:sz w:val="24"/>
          <w:lang w:val="hy-AM"/>
        </w:rPr>
        <w:t xml:space="preserve">2023 թվականի սեպտեմբերի 13-ին Արդարադատության նախարարությունում ընդունել են </w:t>
      </w:r>
      <w:r w:rsidRPr="00167B4B">
        <w:rPr>
          <w:rFonts w:ascii="GHEA Grapalat" w:hAnsi="GHEA Grapalat" w:cs="Sylfaen"/>
          <w:sz w:val="24"/>
          <w:lang w:val="hy-AM"/>
        </w:rPr>
        <w:lastRenderedPageBreak/>
        <w:t>Վենետիկի հանձնաժողովի և ԵԱՀԿ-ԺՀՄԻԳ ներկայացուցիչներին: Հանդիպման</w:t>
      </w:r>
      <w:r>
        <w:rPr>
          <w:rStyle w:val="FootnoteReference"/>
          <w:rFonts w:ascii="GHEA Grapalat" w:hAnsi="GHEA Grapalat" w:cs="Sylfaen"/>
          <w:sz w:val="24"/>
          <w:lang w:val="hy-AM"/>
        </w:rPr>
        <w:footnoteReference w:id="2"/>
      </w:r>
      <w:r w:rsidRPr="00167B4B">
        <w:rPr>
          <w:rFonts w:ascii="GHEA Grapalat" w:hAnsi="GHEA Grapalat" w:cs="Sylfaen"/>
          <w:sz w:val="24"/>
          <w:lang w:val="hy-AM"/>
        </w:rPr>
        <w:t xml:space="preserve"> ընթացքում քննարկվել են Նախագծերի փաթեթում առկա առանցքային կարգավորումները:</w:t>
      </w:r>
      <w:r w:rsidR="00DE0DE3">
        <w:rPr>
          <w:rFonts w:ascii="GHEA Grapalat" w:hAnsi="GHEA Grapalat" w:cs="Sylfaen"/>
          <w:sz w:val="24"/>
          <w:lang w:val="hy-AM"/>
        </w:rPr>
        <w:t xml:space="preserve"> </w:t>
      </w:r>
    </w:p>
    <w:p w14:paraId="41BA9FED" w14:textId="43A36F15" w:rsidR="00554528" w:rsidRDefault="00DE0DE3" w:rsidP="00B05B4E">
      <w:pPr>
        <w:spacing w:after="0" w:line="360" w:lineRule="auto"/>
        <w:ind w:firstLine="360"/>
        <w:jc w:val="both"/>
        <w:rPr>
          <w:rFonts w:ascii="GHEA Grapalat" w:hAnsi="GHEA Grapalat" w:cs="Sylfaen"/>
          <w:sz w:val="24"/>
          <w:lang w:val="hy-AM"/>
        </w:rPr>
      </w:pPr>
      <w:r>
        <w:rPr>
          <w:rFonts w:ascii="GHEA Grapalat" w:hAnsi="GHEA Grapalat" w:cs="Sylfaen"/>
          <w:sz w:val="24"/>
          <w:lang w:val="hy-AM"/>
        </w:rPr>
        <w:t xml:space="preserve">2024 թվականի մարտի 25-ին Նախարարության ներկայացուցիչների և  </w:t>
      </w:r>
      <w:r w:rsidRPr="00DE0DE3">
        <w:rPr>
          <w:rFonts w:ascii="GHEA Grapalat" w:hAnsi="GHEA Grapalat" w:cs="Sylfaen"/>
          <w:sz w:val="24"/>
          <w:lang w:val="hy-AM"/>
        </w:rPr>
        <w:t xml:space="preserve">Վենետիկի հանձնաժողովի և ԵԱՀԿ-ԺՀՄԻԳ </w:t>
      </w:r>
      <w:r>
        <w:rPr>
          <w:rFonts w:ascii="GHEA Grapalat" w:hAnsi="GHEA Grapalat" w:cs="Sylfaen"/>
          <w:sz w:val="24"/>
          <w:lang w:val="hy-AM"/>
        </w:rPr>
        <w:t>ներկայացուցիչների միջև տեղի է ունեցել ևս մեկ քննարկում</w:t>
      </w:r>
      <w:r>
        <w:rPr>
          <w:rStyle w:val="FootnoteReference"/>
          <w:rFonts w:ascii="GHEA Grapalat" w:hAnsi="GHEA Grapalat" w:cs="Sylfaen"/>
          <w:sz w:val="24"/>
          <w:lang w:val="hy-AM"/>
        </w:rPr>
        <w:footnoteReference w:id="3"/>
      </w:r>
      <w:r>
        <w:rPr>
          <w:rFonts w:ascii="GHEA Grapalat" w:hAnsi="GHEA Grapalat" w:cs="Sylfaen"/>
          <w:sz w:val="24"/>
          <w:lang w:val="hy-AM"/>
        </w:rPr>
        <w:t xml:space="preserve">: </w:t>
      </w:r>
      <w:r w:rsidRPr="00DE0DE3">
        <w:rPr>
          <w:rFonts w:ascii="GHEA Grapalat" w:hAnsi="GHEA Grapalat" w:cs="Sylfaen"/>
          <w:sz w:val="24"/>
          <w:lang w:val="hy-AM"/>
        </w:rPr>
        <w:t xml:space="preserve">Կողմերը քննարկել են 2023թ. հոկտեմբերին ընդունված Վենետիկի հանձնաժողովի և ԵԱՀԿ/ԺՀՄԻԳ-ի համատեղ կարծիքը։ </w:t>
      </w:r>
    </w:p>
    <w:p w14:paraId="24CA33D9" w14:textId="1F5C972D" w:rsidR="00640004" w:rsidRDefault="00016F9D" w:rsidP="004C6F27">
      <w:pPr>
        <w:spacing w:after="0" w:line="360" w:lineRule="auto"/>
        <w:ind w:firstLine="360"/>
        <w:jc w:val="both"/>
        <w:rPr>
          <w:rFonts w:ascii="GHEA Grapalat" w:hAnsi="GHEA Grapalat" w:cs="Sylfaen"/>
          <w:sz w:val="24"/>
          <w:lang w:val="hy-AM"/>
        </w:rPr>
      </w:pPr>
      <w:r w:rsidRPr="00016F9D">
        <w:rPr>
          <w:rFonts w:ascii="GHEA Grapalat" w:hAnsi="GHEA Grapalat" w:cs="Sylfaen"/>
          <w:sz w:val="24"/>
          <w:lang w:val="hy-AM"/>
        </w:rPr>
        <w:t xml:space="preserve">Ընտրական համակարգերի միջազգային հաստատության (IFES) </w:t>
      </w:r>
      <w:r>
        <w:rPr>
          <w:rFonts w:ascii="GHEA Grapalat" w:hAnsi="GHEA Grapalat" w:cs="Sylfaen"/>
          <w:sz w:val="24"/>
          <w:lang w:val="hy-AM"/>
        </w:rPr>
        <w:t>նախաձեռնությամբ 2024 թվականի մարտի 26-ին կազմակերպվել է քննարկում</w:t>
      </w:r>
      <w:r w:rsidR="004C6F27">
        <w:rPr>
          <w:rStyle w:val="FootnoteReference"/>
          <w:rFonts w:ascii="GHEA Grapalat" w:hAnsi="GHEA Grapalat" w:cs="Sylfaen"/>
          <w:sz w:val="24"/>
          <w:lang w:val="hy-AM"/>
        </w:rPr>
        <w:footnoteReference w:id="4"/>
      </w:r>
      <w:r>
        <w:rPr>
          <w:rFonts w:ascii="GHEA Grapalat" w:hAnsi="GHEA Grapalat" w:cs="Sylfaen"/>
          <w:sz w:val="24"/>
          <w:lang w:val="hy-AM"/>
        </w:rPr>
        <w:t xml:space="preserve">, որին  մասնակցել են </w:t>
      </w:r>
      <w:r w:rsidR="005E0CC1" w:rsidRPr="005E0CC1">
        <w:rPr>
          <w:rFonts w:ascii="GHEA Grapalat" w:hAnsi="GHEA Grapalat" w:cs="Sylfaen"/>
          <w:sz w:val="24"/>
          <w:lang w:val="hy-AM"/>
        </w:rPr>
        <w:t>Վենետիկի հանձնաժողովի</w:t>
      </w:r>
      <w:r w:rsidR="004C6F27">
        <w:rPr>
          <w:rFonts w:ascii="GHEA Grapalat" w:hAnsi="GHEA Grapalat" w:cs="Sylfaen"/>
          <w:sz w:val="24"/>
          <w:lang w:val="hy-AM"/>
        </w:rPr>
        <w:t>, Արդարադատության նախարարության, Կենտրոնական ընտրական հանձնաժողովի, Կոռուպցիայի կանխարգելման հանձ</w:t>
      </w:r>
      <w:r w:rsidR="005E0CC1" w:rsidRPr="005E0CC1">
        <w:rPr>
          <w:rFonts w:ascii="GHEA Grapalat" w:hAnsi="GHEA Grapalat" w:cs="Sylfaen"/>
          <w:sz w:val="24"/>
          <w:lang w:val="hy-AM"/>
        </w:rPr>
        <w:t>ն</w:t>
      </w:r>
      <w:r w:rsidR="004C6F27">
        <w:rPr>
          <w:rFonts w:ascii="GHEA Grapalat" w:hAnsi="GHEA Grapalat" w:cs="Sylfaen"/>
          <w:sz w:val="24"/>
          <w:lang w:val="hy-AM"/>
        </w:rPr>
        <w:t>աժողովի ներկայացուցիչներ, Ազգային ժողովի պատգամավորներ, ինչպես նաև քաղհասարակության ներկայացուցիչներ:</w:t>
      </w:r>
      <w:r w:rsidR="005E0CC1" w:rsidRPr="005E0CC1">
        <w:rPr>
          <w:rFonts w:ascii="GHEA Grapalat" w:hAnsi="GHEA Grapalat" w:cs="Sylfaen"/>
          <w:sz w:val="24"/>
          <w:lang w:val="hy-AM"/>
        </w:rPr>
        <w:t xml:space="preserve"> </w:t>
      </w:r>
    </w:p>
    <w:p w14:paraId="1F005179" w14:textId="380B0B23" w:rsidR="00D63060" w:rsidRPr="009B7F63" w:rsidRDefault="00D6728F" w:rsidP="009B7F63">
      <w:pPr>
        <w:spacing w:after="0" w:line="360" w:lineRule="auto"/>
        <w:ind w:firstLine="360"/>
        <w:jc w:val="both"/>
        <w:rPr>
          <w:rFonts w:ascii="GHEA Grapalat" w:hAnsi="GHEA Grapalat" w:cs="Sylfaen"/>
          <w:sz w:val="24"/>
          <w:lang w:val="hy-AM"/>
        </w:rPr>
      </w:pPr>
      <w:r>
        <w:rPr>
          <w:rFonts w:ascii="GHEA Grapalat" w:hAnsi="GHEA Grapalat" w:cs="Sylfaen"/>
          <w:sz w:val="24"/>
          <w:lang w:val="hy-AM"/>
        </w:rPr>
        <w:tab/>
      </w:r>
      <w:r w:rsidR="008A150A">
        <w:rPr>
          <w:rFonts w:ascii="GHEA Grapalat" w:hAnsi="GHEA Grapalat" w:cs="Sylfaen"/>
          <w:sz w:val="24"/>
          <w:lang w:val="hy-AM"/>
        </w:rPr>
        <w:t xml:space="preserve">Քննարկումների </w:t>
      </w:r>
      <w:r>
        <w:rPr>
          <w:rFonts w:ascii="GHEA Grapalat" w:hAnsi="GHEA Grapalat" w:cs="Sylfaen"/>
          <w:sz w:val="24"/>
          <w:lang w:val="hy-AM"/>
        </w:rPr>
        <w:t>ընթացքում</w:t>
      </w:r>
      <w:r w:rsidR="00996BCB">
        <w:rPr>
          <w:rFonts w:ascii="GHEA Grapalat" w:hAnsi="GHEA Grapalat" w:cs="Sylfaen"/>
          <w:sz w:val="24"/>
          <w:lang w:val="hy-AM"/>
        </w:rPr>
        <w:t xml:space="preserve"> </w:t>
      </w:r>
      <w:r w:rsidR="005304E7">
        <w:rPr>
          <w:rFonts w:ascii="GHEA Grapalat" w:hAnsi="GHEA Grapalat" w:cs="Sylfaen"/>
          <w:sz w:val="24"/>
          <w:lang w:val="hy-AM"/>
        </w:rPr>
        <w:t xml:space="preserve">ներկայացվել </w:t>
      </w:r>
      <w:r w:rsidR="008A150A">
        <w:rPr>
          <w:rFonts w:ascii="GHEA Grapalat" w:hAnsi="GHEA Grapalat" w:cs="Sylfaen"/>
          <w:sz w:val="24"/>
          <w:lang w:val="hy-AM"/>
        </w:rPr>
        <w:t>են</w:t>
      </w:r>
      <w:r w:rsidR="006E6B3B" w:rsidRPr="006E6B3B">
        <w:rPr>
          <w:rFonts w:ascii="GHEA Grapalat" w:hAnsi="GHEA Grapalat" w:cs="Sylfaen"/>
          <w:sz w:val="24"/>
          <w:lang w:val="hy-AM"/>
        </w:rPr>
        <w:t xml:space="preserve"> </w:t>
      </w:r>
      <w:r w:rsidR="004C6F27">
        <w:rPr>
          <w:rFonts w:ascii="GHEA Grapalat" w:hAnsi="GHEA Grapalat" w:cs="Sylfaen"/>
          <w:sz w:val="24"/>
          <w:lang w:val="hy-AM"/>
        </w:rPr>
        <w:t xml:space="preserve">Նախագծերի փաթեթով </w:t>
      </w:r>
      <w:r w:rsidR="008A150A">
        <w:rPr>
          <w:rFonts w:ascii="GHEA Grapalat" w:hAnsi="GHEA Grapalat" w:cs="Sylfaen"/>
          <w:sz w:val="24"/>
          <w:lang w:val="hy-AM"/>
        </w:rPr>
        <w:t>իրականացվող</w:t>
      </w:r>
      <w:r w:rsidR="004C6F27">
        <w:rPr>
          <w:rFonts w:ascii="GHEA Grapalat" w:hAnsi="GHEA Grapalat" w:cs="Sylfaen"/>
          <w:sz w:val="24"/>
          <w:lang w:val="hy-AM"/>
        </w:rPr>
        <w:t xml:space="preserve"> հիմնական </w:t>
      </w:r>
      <w:r w:rsidR="00DC523C">
        <w:rPr>
          <w:rFonts w:ascii="GHEA Grapalat" w:hAnsi="GHEA Grapalat" w:cs="Sylfaen"/>
          <w:sz w:val="24"/>
          <w:lang w:val="hy-AM"/>
        </w:rPr>
        <w:t>բարեփ</w:t>
      </w:r>
      <w:r w:rsidR="004C6F27">
        <w:rPr>
          <w:rFonts w:ascii="GHEA Grapalat" w:hAnsi="GHEA Grapalat" w:cs="Sylfaen"/>
          <w:sz w:val="24"/>
          <w:lang w:val="hy-AM"/>
        </w:rPr>
        <w:t xml:space="preserve">ոխումները: </w:t>
      </w:r>
      <w:r w:rsidR="008A150A">
        <w:rPr>
          <w:rFonts w:ascii="GHEA Grapalat" w:hAnsi="GHEA Grapalat" w:cs="Sylfaen"/>
          <w:sz w:val="24"/>
          <w:lang w:val="hy-AM"/>
        </w:rPr>
        <w:t>Նախագծերի փաթեթի</w:t>
      </w:r>
      <w:r w:rsidR="006E6B3B">
        <w:rPr>
          <w:rFonts w:ascii="GHEA Grapalat" w:hAnsi="GHEA Grapalat" w:cs="Sylfaen"/>
          <w:sz w:val="24"/>
          <w:lang w:val="hy-AM"/>
        </w:rPr>
        <w:t xml:space="preserve"> ներկայացումից հետո ք</w:t>
      </w:r>
      <w:r w:rsidR="00246D4D">
        <w:rPr>
          <w:rFonts w:ascii="GHEA Grapalat" w:hAnsi="GHEA Grapalat" w:cs="Sylfaen"/>
          <w:sz w:val="24"/>
          <w:lang w:val="hy-AM"/>
        </w:rPr>
        <w:t>ննարկումների</w:t>
      </w:r>
      <w:r>
        <w:rPr>
          <w:rFonts w:ascii="GHEA Grapalat" w:hAnsi="GHEA Grapalat" w:cs="Sylfaen"/>
          <w:sz w:val="24"/>
          <w:lang w:val="hy-AM"/>
        </w:rPr>
        <w:t xml:space="preserve"> մասնակիցները հարցուպատասխանի միջոցով ներկայացրել </w:t>
      </w:r>
      <w:r w:rsidR="00B823F8">
        <w:rPr>
          <w:rFonts w:ascii="GHEA Grapalat" w:hAnsi="GHEA Grapalat" w:cs="Sylfaen"/>
          <w:sz w:val="24"/>
          <w:lang w:val="hy-AM"/>
        </w:rPr>
        <w:t xml:space="preserve">են </w:t>
      </w:r>
      <w:r w:rsidR="007D6290">
        <w:rPr>
          <w:rFonts w:ascii="GHEA Grapalat" w:hAnsi="GHEA Grapalat" w:cs="Sylfaen"/>
          <w:sz w:val="24"/>
          <w:lang w:val="hy-AM"/>
        </w:rPr>
        <w:t xml:space="preserve">իրենց դիտարկումները և առաջարկները: Մասնավորապես՝ քննարկվել են </w:t>
      </w:r>
      <w:r w:rsidR="00246D4D" w:rsidRPr="00246D4D">
        <w:rPr>
          <w:rFonts w:ascii="GHEA Grapalat" w:hAnsi="GHEA Grapalat" w:cs="Sylfaen"/>
          <w:sz w:val="24"/>
          <w:lang w:val="hy-AM"/>
        </w:rPr>
        <w:t>արտակարգ և ռազմական դրությունների հայտարարման դեպքերում ընտրությունների կասեցման և դադարեցման, ինչպես նաև դրանց ավարտից հետո, ընտրությունների նշանակման և անցկացման հստակ կառուցակարգեր</w:t>
      </w:r>
      <w:r w:rsidR="00246D4D">
        <w:rPr>
          <w:rFonts w:ascii="GHEA Grapalat" w:hAnsi="GHEA Grapalat" w:cs="Sylfaen"/>
          <w:sz w:val="24"/>
          <w:lang w:val="hy-AM"/>
        </w:rPr>
        <w:t xml:space="preserve">ին, </w:t>
      </w:r>
      <w:r w:rsidR="00246D4D" w:rsidRPr="00246D4D">
        <w:rPr>
          <w:rFonts w:ascii="GHEA Grapalat" w:hAnsi="GHEA Grapalat" w:cs="Sylfaen"/>
          <w:sz w:val="24"/>
          <w:lang w:val="hy-AM"/>
        </w:rPr>
        <w:t>հաշմանդամություն ունեցող, տեղաշարժման (հենաշարժական) դժվարություններ ունեցող անձանց ընտրական իրավունքի առավել արդյունավետ իրացմանը,</w:t>
      </w:r>
      <w:r w:rsidR="00246D4D">
        <w:rPr>
          <w:rFonts w:ascii="GHEA Grapalat" w:hAnsi="GHEA Grapalat" w:cs="Sylfaen"/>
          <w:sz w:val="24"/>
          <w:lang w:val="hy-AM"/>
        </w:rPr>
        <w:t xml:space="preserve"> </w:t>
      </w:r>
      <w:r w:rsidR="00246D4D" w:rsidRPr="00246D4D">
        <w:rPr>
          <w:rFonts w:ascii="GHEA Grapalat" w:hAnsi="GHEA Grapalat" w:cs="Sylfaen"/>
          <w:sz w:val="24"/>
          <w:lang w:val="hy-AM"/>
        </w:rPr>
        <w:t xml:space="preserve">քարոզչական պաստառների և այլ նյութերի, </w:t>
      </w:r>
      <w:r w:rsidR="00246D4D" w:rsidRPr="00246D4D">
        <w:rPr>
          <w:rFonts w:ascii="GHEA Grapalat" w:hAnsi="GHEA Grapalat" w:cs="Sylfaen"/>
          <w:sz w:val="24"/>
          <w:lang w:val="hy-AM"/>
        </w:rPr>
        <w:lastRenderedPageBreak/>
        <w:t xml:space="preserve">ինչպես նաև քվեարկության արդյունքների վերահաշվարկի վերաբերյալ </w:t>
      </w:r>
      <w:r w:rsidR="00246D4D">
        <w:rPr>
          <w:rFonts w:ascii="GHEA Grapalat" w:hAnsi="GHEA Grapalat" w:cs="Sylfaen"/>
          <w:sz w:val="24"/>
          <w:lang w:val="hy-AM"/>
        </w:rPr>
        <w:t xml:space="preserve">կարգավորումներին, </w:t>
      </w:r>
      <w:r w:rsidR="00246D4D" w:rsidRPr="00246D4D">
        <w:rPr>
          <w:rFonts w:ascii="GHEA Grapalat" w:hAnsi="GHEA Grapalat" w:cs="Sylfaen"/>
          <w:sz w:val="24"/>
          <w:lang w:val="hy-AM"/>
        </w:rPr>
        <w:t>նախընտրական հիմնադրամների արդյունավետ կառավարման և ֆինանսական վերահսկողության, ինչպես նաև դրանց հետ կապված գործընթացների թափանցիկության ապահովմանն ուղղված նոր կառուցակարգեր</w:t>
      </w:r>
      <w:r w:rsidR="00246D4D">
        <w:rPr>
          <w:rFonts w:ascii="GHEA Grapalat" w:hAnsi="GHEA Grapalat" w:cs="Sylfaen"/>
          <w:sz w:val="24"/>
          <w:lang w:val="hy-AM"/>
        </w:rPr>
        <w:t xml:space="preserve">ին և </w:t>
      </w:r>
      <w:r w:rsidR="007D6290">
        <w:rPr>
          <w:rFonts w:ascii="GHEA Grapalat" w:hAnsi="GHEA Grapalat" w:cs="Sylfaen"/>
          <w:sz w:val="24"/>
          <w:lang w:val="hy-AM"/>
        </w:rPr>
        <w:t xml:space="preserve">Նախագծերի փաթեթին առնչվող այլ հարցեր: </w:t>
      </w:r>
    </w:p>
    <w:sectPr w:rsidR="00D63060" w:rsidRPr="009B7F63" w:rsidSect="004D790F">
      <w:pgSz w:w="12240" w:h="15840"/>
      <w:pgMar w:top="1080" w:right="1440" w:bottom="1440" w:left="171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BD9AE9" w14:textId="77777777" w:rsidR="004524AE" w:rsidRDefault="004524AE" w:rsidP="00367D84">
      <w:pPr>
        <w:spacing w:after="0" w:line="240" w:lineRule="auto"/>
      </w:pPr>
      <w:r>
        <w:separator/>
      </w:r>
    </w:p>
  </w:endnote>
  <w:endnote w:type="continuationSeparator" w:id="0">
    <w:p w14:paraId="38E8E0DB" w14:textId="77777777" w:rsidR="004524AE" w:rsidRDefault="004524AE" w:rsidP="00367D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58DBEF" w14:textId="77777777" w:rsidR="004524AE" w:rsidRDefault="004524AE" w:rsidP="00367D84">
      <w:pPr>
        <w:spacing w:after="0" w:line="240" w:lineRule="auto"/>
      </w:pPr>
      <w:r>
        <w:separator/>
      </w:r>
    </w:p>
  </w:footnote>
  <w:footnote w:type="continuationSeparator" w:id="0">
    <w:p w14:paraId="5A74A113" w14:textId="77777777" w:rsidR="004524AE" w:rsidRDefault="004524AE" w:rsidP="00367D84">
      <w:pPr>
        <w:spacing w:after="0" w:line="240" w:lineRule="auto"/>
      </w:pPr>
      <w:r>
        <w:continuationSeparator/>
      </w:r>
    </w:p>
  </w:footnote>
  <w:footnote w:id="1">
    <w:p w14:paraId="2F376BAF" w14:textId="37176101" w:rsidR="00584DF3" w:rsidRPr="00597402" w:rsidRDefault="00584DF3" w:rsidP="00597402">
      <w:pPr>
        <w:pStyle w:val="FootnoteText"/>
        <w:jc w:val="both"/>
        <w:rPr>
          <w:sz w:val="18"/>
          <w:szCs w:val="18"/>
        </w:rPr>
      </w:pPr>
      <w:r w:rsidRPr="00597402">
        <w:rPr>
          <w:rStyle w:val="Hyperlink"/>
          <w:rFonts w:ascii="GHEA Grapalat" w:hAnsi="GHEA Grapalat"/>
          <w:i/>
          <w:color w:val="000000" w:themeColor="text1"/>
          <w:sz w:val="18"/>
          <w:szCs w:val="18"/>
          <w:u w:val="none"/>
          <w:lang w:val="hy-AM"/>
        </w:rPr>
        <w:footnoteRef/>
      </w:r>
      <w:r w:rsidR="00ED1736" w:rsidRPr="00597402">
        <w:rPr>
          <w:rStyle w:val="Hyperlink"/>
          <w:rFonts w:ascii="GHEA Grapalat" w:hAnsi="GHEA Grapalat"/>
          <w:i/>
          <w:color w:val="000000" w:themeColor="text1"/>
          <w:sz w:val="18"/>
          <w:szCs w:val="18"/>
          <w:u w:val="none"/>
          <w:lang w:val="hy-AM"/>
        </w:rPr>
        <w:t>.</w:t>
      </w:r>
      <w:r w:rsidR="00167B4B" w:rsidRPr="00597402">
        <w:rPr>
          <w:rStyle w:val="Hyperlink"/>
          <w:rFonts w:ascii="GHEA Grapalat" w:hAnsi="GHEA Grapalat"/>
          <w:i/>
          <w:color w:val="000000" w:themeColor="text1"/>
          <w:sz w:val="18"/>
          <w:szCs w:val="18"/>
          <w:lang w:val="hy-AM"/>
        </w:rPr>
        <w:t>https://www.facebook.com/story.php?story_fbid=640519711449982&amp;id=100064758756352&amp;mibextid=oFDknk&amp;rdid=f6BIkBkm5V0riJa1</w:t>
      </w:r>
      <w:r w:rsidR="00167B4B" w:rsidRPr="00597402">
        <w:rPr>
          <w:rStyle w:val="Hyperlink"/>
          <w:rFonts w:ascii="GHEA Grapalat" w:hAnsi="GHEA Grapalat"/>
          <w:i/>
          <w:color w:val="000000" w:themeColor="text1"/>
          <w:sz w:val="18"/>
          <w:szCs w:val="18"/>
        </w:rPr>
        <w:t>:</w:t>
      </w:r>
    </w:p>
  </w:footnote>
  <w:footnote w:id="2">
    <w:p w14:paraId="4E99D7BB" w14:textId="16F13F9A" w:rsidR="00167B4B" w:rsidRPr="00597402" w:rsidRDefault="00167B4B" w:rsidP="00597402">
      <w:pPr>
        <w:pStyle w:val="FootnoteText"/>
        <w:jc w:val="both"/>
        <w:rPr>
          <w:sz w:val="18"/>
          <w:szCs w:val="18"/>
          <w:lang w:val="hy-AM"/>
        </w:rPr>
      </w:pPr>
      <w:r w:rsidRPr="00597402">
        <w:rPr>
          <w:rStyle w:val="Hyperlink"/>
          <w:rFonts w:ascii="GHEA Grapalat" w:hAnsi="GHEA Grapalat"/>
          <w:i/>
          <w:color w:val="000000" w:themeColor="text1"/>
          <w:sz w:val="18"/>
          <w:szCs w:val="18"/>
          <w:u w:val="none"/>
          <w:lang w:val="hy-AM"/>
        </w:rPr>
        <w:footnoteRef/>
      </w:r>
      <w:r w:rsidR="00ED1736" w:rsidRPr="00597402">
        <w:rPr>
          <w:rStyle w:val="Hyperlink"/>
          <w:rFonts w:ascii="GHEA Grapalat" w:hAnsi="GHEA Grapalat"/>
          <w:i/>
          <w:color w:val="000000" w:themeColor="text1"/>
          <w:sz w:val="18"/>
          <w:szCs w:val="18"/>
          <w:u w:val="none"/>
          <w:lang w:val="hy-AM"/>
        </w:rPr>
        <w:t>.</w:t>
      </w:r>
      <w:r w:rsidRPr="00597402">
        <w:rPr>
          <w:rStyle w:val="Hyperlink"/>
          <w:rFonts w:ascii="GHEA Grapalat" w:hAnsi="GHEA Grapalat"/>
          <w:i/>
          <w:color w:val="000000" w:themeColor="text1"/>
          <w:sz w:val="18"/>
          <w:szCs w:val="18"/>
          <w:lang w:val="hy-AM"/>
        </w:rPr>
        <w:t>https://www.facebook.com/story.php?story_fbid=695319829303303&amp;id=100064758756352&amp;mibextid=oFDknk&amp;rdid=SIw2nDp6zk9uabQJ</w:t>
      </w:r>
      <w:r w:rsidR="00ED1736" w:rsidRPr="00597402">
        <w:rPr>
          <w:rStyle w:val="Hyperlink"/>
          <w:rFonts w:ascii="GHEA Grapalat" w:hAnsi="GHEA Grapalat"/>
          <w:i/>
          <w:color w:val="000000" w:themeColor="text1"/>
          <w:sz w:val="18"/>
          <w:szCs w:val="18"/>
          <w:lang w:val="hy-AM"/>
        </w:rPr>
        <w:t>:</w:t>
      </w:r>
    </w:p>
  </w:footnote>
  <w:footnote w:id="3">
    <w:p w14:paraId="5404ECFD" w14:textId="3ABFD4F6" w:rsidR="00DE0DE3" w:rsidRPr="00597402" w:rsidRDefault="00DE0DE3" w:rsidP="00597402">
      <w:pPr>
        <w:pStyle w:val="FootnoteText"/>
        <w:jc w:val="both"/>
        <w:rPr>
          <w:rStyle w:val="Hyperlink"/>
          <w:rFonts w:ascii="GHEA Grapalat" w:hAnsi="GHEA Grapalat"/>
          <w:i/>
          <w:color w:val="000000" w:themeColor="text1"/>
          <w:sz w:val="18"/>
          <w:szCs w:val="18"/>
          <w:lang w:val="hy-AM"/>
        </w:rPr>
      </w:pPr>
      <w:r w:rsidRPr="00597402">
        <w:rPr>
          <w:rStyle w:val="Hyperlink"/>
          <w:rFonts w:ascii="GHEA Grapalat" w:hAnsi="GHEA Grapalat"/>
          <w:i/>
          <w:color w:val="000000" w:themeColor="text1"/>
          <w:sz w:val="18"/>
          <w:szCs w:val="18"/>
          <w:u w:val="none"/>
          <w:lang w:val="hy-AM"/>
        </w:rPr>
        <w:footnoteRef/>
      </w:r>
      <w:r w:rsidR="004D1F4E" w:rsidRPr="00597402">
        <w:rPr>
          <w:rStyle w:val="Hyperlink"/>
          <w:rFonts w:ascii="GHEA Grapalat" w:hAnsi="GHEA Grapalat"/>
          <w:i/>
          <w:color w:val="000000" w:themeColor="text1"/>
          <w:sz w:val="18"/>
          <w:szCs w:val="18"/>
          <w:u w:val="none"/>
          <w:lang w:val="hy-AM"/>
        </w:rPr>
        <w:t>.</w:t>
      </w:r>
      <w:r w:rsidR="004D1F4E" w:rsidRPr="00597402">
        <w:rPr>
          <w:rStyle w:val="Hyperlink"/>
          <w:rFonts w:ascii="GHEA Grapalat" w:hAnsi="GHEA Grapalat"/>
          <w:i/>
          <w:color w:val="000000" w:themeColor="text1"/>
          <w:sz w:val="18"/>
          <w:szCs w:val="18"/>
          <w:lang w:val="hy-AM"/>
        </w:rPr>
        <w:t>https://www.facebook.com/story.php?story_fbid=812913794210572&amp;id=100064758756352&amp;mibextid=oFDknk&amp;rdid=wVgdN4iFGbg5YkaN:</w:t>
      </w:r>
    </w:p>
  </w:footnote>
  <w:footnote w:id="4">
    <w:p w14:paraId="0C09F9F4" w14:textId="56C79561" w:rsidR="004C6F27" w:rsidRPr="004C6F27" w:rsidRDefault="004C6F27" w:rsidP="00597402">
      <w:pPr>
        <w:pStyle w:val="FootnoteText"/>
        <w:jc w:val="both"/>
        <w:rPr>
          <w:lang w:val="hy-AM"/>
        </w:rPr>
      </w:pPr>
      <w:r w:rsidRPr="00597402">
        <w:rPr>
          <w:rStyle w:val="Hyperlink"/>
          <w:rFonts w:ascii="GHEA Grapalat" w:hAnsi="GHEA Grapalat"/>
          <w:i/>
          <w:color w:val="000000" w:themeColor="text1"/>
          <w:sz w:val="18"/>
          <w:szCs w:val="18"/>
          <w:u w:val="none"/>
          <w:lang w:val="hy-AM"/>
        </w:rPr>
        <w:footnoteRef/>
      </w:r>
      <w:r w:rsidRPr="00597402">
        <w:rPr>
          <w:rStyle w:val="Hyperlink"/>
          <w:rFonts w:ascii="GHEA Grapalat" w:hAnsi="GHEA Grapalat"/>
          <w:i/>
          <w:color w:val="000000" w:themeColor="text1"/>
          <w:sz w:val="18"/>
          <w:szCs w:val="18"/>
          <w:u w:val="none"/>
          <w:lang w:val="hy-AM"/>
        </w:rPr>
        <w:t>.</w:t>
      </w:r>
      <w:r w:rsidRPr="00597402">
        <w:rPr>
          <w:rStyle w:val="Hyperlink"/>
          <w:rFonts w:ascii="GHEA Grapalat" w:hAnsi="GHEA Grapalat"/>
          <w:i/>
          <w:color w:val="000000" w:themeColor="text1"/>
          <w:sz w:val="18"/>
          <w:szCs w:val="18"/>
          <w:lang w:val="hy-AM"/>
        </w:rPr>
        <w:t>https://www.facebook.com/story.php?story_fbid=737724018521252&amp;id=100068509814224&amp;mibextid=oFDknk&amp;rdid=baGeeah7ubGhubbn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248"/>
    <w:rsid w:val="00016F9D"/>
    <w:rsid w:val="0008785E"/>
    <w:rsid w:val="00092D11"/>
    <w:rsid w:val="00150748"/>
    <w:rsid w:val="00167B4B"/>
    <w:rsid w:val="001775FD"/>
    <w:rsid w:val="0018726B"/>
    <w:rsid w:val="00212ADF"/>
    <w:rsid w:val="00246D4D"/>
    <w:rsid w:val="00367D84"/>
    <w:rsid w:val="00371CC1"/>
    <w:rsid w:val="00385867"/>
    <w:rsid w:val="003C7E21"/>
    <w:rsid w:val="00414696"/>
    <w:rsid w:val="004524AE"/>
    <w:rsid w:val="00452C3C"/>
    <w:rsid w:val="00476253"/>
    <w:rsid w:val="004B0393"/>
    <w:rsid w:val="004C6F27"/>
    <w:rsid w:val="004D1F4E"/>
    <w:rsid w:val="004D790F"/>
    <w:rsid w:val="005304E7"/>
    <w:rsid w:val="00554528"/>
    <w:rsid w:val="00565E09"/>
    <w:rsid w:val="00567F35"/>
    <w:rsid w:val="00584DF3"/>
    <w:rsid w:val="00597402"/>
    <w:rsid w:val="005A5FEE"/>
    <w:rsid w:val="005E0CC1"/>
    <w:rsid w:val="00640004"/>
    <w:rsid w:val="006607E8"/>
    <w:rsid w:val="00694C1D"/>
    <w:rsid w:val="006E669B"/>
    <w:rsid w:val="006E6B3B"/>
    <w:rsid w:val="006F418F"/>
    <w:rsid w:val="007951FB"/>
    <w:rsid w:val="007D6290"/>
    <w:rsid w:val="00882D9C"/>
    <w:rsid w:val="00884865"/>
    <w:rsid w:val="008A150A"/>
    <w:rsid w:val="008B722F"/>
    <w:rsid w:val="009112F4"/>
    <w:rsid w:val="009444D3"/>
    <w:rsid w:val="00962B44"/>
    <w:rsid w:val="00996BCB"/>
    <w:rsid w:val="009A5248"/>
    <w:rsid w:val="009B7F63"/>
    <w:rsid w:val="00A060C8"/>
    <w:rsid w:val="00A259BF"/>
    <w:rsid w:val="00A52E6B"/>
    <w:rsid w:val="00A66D13"/>
    <w:rsid w:val="00A70C90"/>
    <w:rsid w:val="00AB479C"/>
    <w:rsid w:val="00B05B4E"/>
    <w:rsid w:val="00B06846"/>
    <w:rsid w:val="00B53C30"/>
    <w:rsid w:val="00B823F8"/>
    <w:rsid w:val="00C35DA3"/>
    <w:rsid w:val="00C65F20"/>
    <w:rsid w:val="00C973D3"/>
    <w:rsid w:val="00D0068C"/>
    <w:rsid w:val="00D63060"/>
    <w:rsid w:val="00D6728F"/>
    <w:rsid w:val="00DC523C"/>
    <w:rsid w:val="00DD2A43"/>
    <w:rsid w:val="00DE0DE3"/>
    <w:rsid w:val="00DE5903"/>
    <w:rsid w:val="00DF61B1"/>
    <w:rsid w:val="00ED1736"/>
    <w:rsid w:val="00F22DD0"/>
    <w:rsid w:val="00F77813"/>
    <w:rsid w:val="00FD2BA8"/>
    <w:rsid w:val="00FE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8C99D6"/>
  <w15:chartTrackingRefBased/>
  <w15:docId w15:val="{BC7CA59A-0081-4C70-AAFF-4551F3E74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rsid w:val="00D63060"/>
    <w:pPr>
      <w:keepNext/>
      <w:keepLines/>
      <w:spacing w:before="40" w:after="0" w:line="240" w:lineRule="auto"/>
      <w:outlineLvl w:val="2"/>
    </w:pPr>
    <w:rPr>
      <w:rFonts w:ascii="Calibri" w:eastAsia="Calibri" w:hAnsi="Calibri" w:cs="Calibri"/>
      <w:color w:val="1F3863"/>
      <w:sz w:val="24"/>
      <w:szCs w:val="24"/>
      <w:lang w:val="hy-AM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D63060"/>
    <w:rPr>
      <w:rFonts w:ascii="Calibri" w:eastAsia="Calibri" w:hAnsi="Calibri" w:cs="Calibri"/>
      <w:color w:val="1F3863"/>
      <w:sz w:val="24"/>
      <w:szCs w:val="24"/>
      <w:lang w:val="hy-AM" w:eastAsia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67D8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67D8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67D84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AB479C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B479C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8B722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EA5A8-451B-442E-A30A-ACD6FFB6D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3</Pages>
  <Words>441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Ohanyan</dc:creator>
  <cp:keywords>https://mul2.gov.am/tasks/1036598/oneclick/texekanq_hanrayin qnnarkum.docx?token=6c4d2a4d71fc5912ce3d132129d46d1a</cp:keywords>
  <dc:description/>
  <cp:lastModifiedBy>Marietta Mnatsakanyan</cp:lastModifiedBy>
  <cp:revision>39</cp:revision>
  <dcterms:created xsi:type="dcterms:W3CDTF">2024-03-05T16:56:00Z</dcterms:created>
  <dcterms:modified xsi:type="dcterms:W3CDTF">2024-08-29T06:32:00Z</dcterms:modified>
</cp:coreProperties>
</file>