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15CA8" w14:textId="77777777" w:rsidR="002B4D1B" w:rsidRPr="00786BB1" w:rsidRDefault="002B4D1B" w:rsidP="009A74E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786BB1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608C64DB" w14:textId="77777777" w:rsidR="005B154C" w:rsidRPr="00786BB1" w:rsidRDefault="005B154C" w:rsidP="009A74E3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</w:rPr>
      </w:pPr>
    </w:p>
    <w:p w14:paraId="617B72FB" w14:textId="47E91CB6" w:rsidR="006349ED" w:rsidRPr="00786BB1" w:rsidRDefault="0087745D" w:rsidP="009A74E3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bookmarkStart w:id="0" w:name="_Hlk155192612"/>
      <w:r w:rsidRPr="00786BB1">
        <w:rPr>
          <w:rFonts w:ascii="GHEA Grapalat" w:hAnsi="GHEA Grapalat"/>
          <w:b/>
        </w:rPr>
        <w:t>«</w:t>
      </w:r>
      <w:r w:rsidRPr="00786BB1">
        <w:rPr>
          <w:rFonts w:ascii="GHEA Grapalat" w:eastAsia="Times New Roman" w:hAnsi="GHEA Grapalat" w:cs="Times New Roman"/>
          <w:b/>
          <w:sz w:val="24"/>
          <w:szCs w:val="24"/>
        </w:rPr>
        <w:t xml:space="preserve">ՌԱԶՄԱՎԱՐԱԿԱՆ ՊԱՇԱՐՆԵՐԻ ՊԱՀՈՒՍՏՈՒՄ ՆԵՐԱՌՎՈՂ ԴԵՂԵՐԻ ԵՎ ԲԺՇԿԱԿԱՆ ՆՇԱՆԱԿՈՒԹՅԱՆ ԳՈՒՅՔԻ ԱՆՎԱՆԱՑԱՆԿԸ, ԿՈՒՏԱԿՄԱՆ ՆՈՐՄԵՐԸ ԵՎ ԺԱՄԱՆԱԿԱՑՈՒՅՑԸ ՍԱՀՄԱՆԵԼՈՒ ԵՎ ՀԱՅԱՍՏԱՆԻ ՀԱՆՐԱՊԵՏՈՒԹՅԱՆ ԿԱՌԱՎԱՐՈՒԹՅԱՆ 2020 ԹՎԱԿԱՆԻ </w:t>
      </w:r>
      <w:r w:rsidRPr="00786BB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ԴԵԿՏԵՄԲԵՐԻ </w:t>
      </w:r>
      <w:r w:rsidR="00ED79F7">
        <w:rPr>
          <w:rFonts w:ascii="GHEA Grapalat" w:eastAsia="Times New Roman" w:hAnsi="GHEA Grapalat" w:cs="Times New Roman"/>
          <w:b/>
          <w:sz w:val="24"/>
          <w:szCs w:val="24"/>
        </w:rPr>
        <w:t>24-Ի N 2144-Ն ՈՐՈՇՈՒՄՆ</w:t>
      </w:r>
      <w:r w:rsidRPr="00786BB1">
        <w:rPr>
          <w:rFonts w:ascii="GHEA Grapalat" w:eastAsia="Times New Roman" w:hAnsi="GHEA Grapalat" w:cs="Times New Roman"/>
          <w:b/>
          <w:sz w:val="24"/>
          <w:szCs w:val="24"/>
        </w:rPr>
        <w:t xml:space="preserve"> ՈՒԺԸ ԿՈՐՑՐԱԾ ՃԱՆԱՉԵԼՈՒ ՄԱՍԻՆ</w:t>
      </w:r>
      <w:r w:rsidRPr="00786BB1">
        <w:rPr>
          <w:rFonts w:ascii="GHEA Grapalat" w:hAnsi="GHEA Grapalat"/>
          <w:b/>
        </w:rPr>
        <w:t xml:space="preserve">» </w:t>
      </w:r>
      <w:r w:rsidRPr="00786BB1">
        <w:rPr>
          <w:rFonts w:ascii="GHEA Grapalat" w:eastAsia="Times New Roman" w:hAnsi="GHEA Grapalat" w:cs="Times New Roman"/>
          <w:b/>
          <w:sz w:val="24"/>
          <w:szCs w:val="24"/>
        </w:rPr>
        <w:t>ՀԱՅԱՍՏԱՆԻ ՀԱՆՐԱՊԵՏՈՒԹՅԱՆ</w:t>
      </w:r>
      <w:bookmarkEnd w:id="0"/>
      <w:r w:rsidRPr="00786BB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6349ED" w:rsidRPr="00786BB1">
        <w:rPr>
          <w:rFonts w:ascii="GHEA Grapalat" w:hAnsi="GHEA Grapalat" w:cs="Sylfaen"/>
          <w:b/>
          <w:sz w:val="24"/>
          <w:szCs w:val="24"/>
        </w:rPr>
        <w:t>ԿԱՌԱՎԱՐՈՒԹՅԱՆ ՈՐՈՇՄԱՆ ՆԱԽԱԳԾԻ</w:t>
      </w:r>
      <w:r w:rsidR="00786BB1" w:rsidRPr="00786BB1">
        <w:rPr>
          <w:rFonts w:ascii="GHEA Grapalat" w:hAnsi="GHEA Grapalat" w:cs="Sylfaen"/>
          <w:b/>
          <w:sz w:val="24"/>
          <w:szCs w:val="24"/>
        </w:rPr>
        <w:t xml:space="preserve"> ԸՆԴՈՒՆՄԱՆ </w:t>
      </w:r>
      <w:r w:rsidR="00786BB1" w:rsidRPr="00786BB1">
        <w:rPr>
          <w:rFonts w:ascii="GHEA Grapalat" w:hAnsi="GHEA Grapalat"/>
          <w:b/>
          <w:bCs/>
          <w:iCs/>
          <w:noProof/>
          <w:sz w:val="24"/>
          <w:szCs w:val="24"/>
        </w:rPr>
        <w:t>ԱՆՀՐԱԺԵՇՏՈՒԹՅԱՆ ՎԵՐԱԲԵՐՅԱԼ</w:t>
      </w:r>
    </w:p>
    <w:p w14:paraId="2EC471A9" w14:textId="77777777" w:rsidR="00C10B1A" w:rsidRPr="00786BB1" w:rsidRDefault="00C10B1A" w:rsidP="009A74E3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Sylfaen"/>
          <w:b/>
          <w:sz w:val="24"/>
          <w:szCs w:val="24"/>
        </w:rPr>
      </w:pPr>
    </w:p>
    <w:p w14:paraId="3AB9A7B0" w14:textId="77777777" w:rsidR="00C10B1A" w:rsidRPr="00786BB1" w:rsidRDefault="00C10B1A" w:rsidP="009A74E3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142" w:firstLine="0"/>
        <w:textAlignment w:val="baseline"/>
        <w:rPr>
          <w:rFonts w:ascii="GHEA Grapalat" w:hAnsi="GHEA Grapalat" w:cs="Sylfaen"/>
          <w:b/>
          <w:sz w:val="24"/>
          <w:szCs w:val="24"/>
          <w:lang w:val="hy-AM"/>
        </w:rPr>
      </w:pPr>
      <w:r w:rsidRPr="00786BB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Նախագծի ընդունման անհրաժեշտությունը      </w:t>
      </w:r>
    </w:p>
    <w:p w14:paraId="4BE226E7" w14:textId="1269F592" w:rsidR="00C10B1A" w:rsidRPr="00786BB1" w:rsidRDefault="00786BB1" w:rsidP="009A74E3">
      <w:pPr>
        <w:shd w:val="clear" w:color="auto" w:fill="FFFFFF"/>
        <w:spacing w:after="0" w:line="360" w:lineRule="auto"/>
        <w:ind w:left="142"/>
        <w:jc w:val="both"/>
        <w:textAlignment w:val="baseline"/>
        <w:rPr>
          <w:rFonts w:ascii="GHEA Grapalat" w:hAnsi="GHEA Grapalat" w:cs="Sylfaen"/>
          <w:sz w:val="24"/>
          <w:szCs w:val="24"/>
        </w:rPr>
      </w:pPr>
      <w:r w:rsidRPr="00786BB1">
        <w:rPr>
          <w:rFonts w:ascii="GHEA Grapalat" w:hAnsi="GHEA Grapalat" w:cs="Sylfaen"/>
          <w:sz w:val="24"/>
          <w:szCs w:val="24"/>
        </w:rPr>
        <w:tab/>
      </w:r>
      <w:r w:rsidR="005B696B" w:rsidRPr="00786BB1">
        <w:rPr>
          <w:rFonts w:ascii="GHEA Grapalat" w:hAnsi="GHEA Grapalat" w:cs="Sylfaen"/>
          <w:sz w:val="24"/>
          <w:szCs w:val="24"/>
        </w:rPr>
        <w:t xml:space="preserve">Նախագծի ընդունումը </w:t>
      </w:r>
      <w:r w:rsidR="004847A4">
        <w:rPr>
          <w:rFonts w:ascii="GHEA Grapalat" w:hAnsi="GHEA Grapalat" w:cs="Sylfaen"/>
          <w:sz w:val="24"/>
          <w:szCs w:val="24"/>
        </w:rPr>
        <w:t>բխում</w:t>
      </w:r>
      <w:r w:rsidR="005B696B" w:rsidRPr="00786BB1">
        <w:rPr>
          <w:rFonts w:ascii="GHEA Grapalat" w:hAnsi="GHEA Grapalat" w:cs="Sylfaen"/>
          <w:sz w:val="24"/>
          <w:szCs w:val="24"/>
        </w:rPr>
        <w:t xml:space="preserve"> է </w:t>
      </w:r>
      <w:r w:rsidR="00C10B1A" w:rsidRPr="00786BB1">
        <w:rPr>
          <w:rFonts w:ascii="GHEA Grapalat" w:hAnsi="GHEA Grapalat" w:cs="Sylfaen"/>
          <w:sz w:val="24"/>
          <w:szCs w:val="24"/>
        </w:rPr>
        <w:t>«Նյութական պահուստի մասին» Հայաստանի Հանրապետության օրենքի 6-րդ հոդվածի 3-րդ մասի պահանջներից</w:t>
      </w:r>
      <w:r w:rsidRPr="00786BB1">
        <w:rPr>
          <w:rFonts w:ascii="GHEA Grapalat" w:hAnsi="GHEA Grapalat" w:cs="Sylfaen"/>
          <w:sz w:val="24"/>
          <w:szCs w:val="24"/>
        </w:rPr>
        <w:t>, որոնցով սահմանված է, որ ռազմավարական պաշարների պահուստում ներառվող դեղերի և բժշկական նշանակության գույքի անվանացանկը, կուտակման նորմերը և ժամանակացույցը սահմանում է Կառավարությունը</w:t>
      </w:r>
      <w:r w:rsidR="00C10B1A" w:rsidRPr="00786BB1">
        <w:rPr>
          <w:rFonts w:ascii="GHEA Grapalat" w:hAnsi="GHEA Grapalat" w:cs="Sylfaen"/>
          <w:sz w:val="24"/>
          <w:szCs w:val="24"/>
        </w:rPr>
        <w:t xml:space="preserve">:  </w:t>
      </w:r>
    </w:p>
    <w:p w14:paraId="79EF2442" w14:textId="6AFBD150" w:rsidR="00283C15" w:rsidRPr="00786BB1" w:rsidRDefault="00F41F9A" w:rsidP="009A74E3">
      <w:pPr>
        <w:pStyle w:val="ListParagraph"/>
        <w:numPr>
          <w:ilvl w:val="0"/>
          <w:numId w:val="40"/>
        </w:numPr>
        <w:shd w:val="clear" w:color="auto" w:fill="FFFFFF"/>
        <w:spacing w:after="0" w:line="360" w:lineRule="auto"/>
        <w:ind w:left="142" w:firstLine="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786BB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6F37" w:rsidRPr="00786BB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626F37" w:rsidRPr="00786BB1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786BB1">
        <w:rPr>
          <w:rFonts w:ascii="GHEA Grapalat" w:hAnsi="GHEA Grapalat"/>
          <w:b/>
          <w:sz w:val="24"/>
          <w:szCs w:val="24"/>
          <w:lang w:val="hy-AM"/>
        </w:rPr>
        <w:t>.</w:t>
      </w:r>
      <w:r w:rsidR="00283C15" w:rsidRPr="00786B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83C15" w:rsidRPr="00786B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A55F120" w14:textId="313D9953" w:rsidR="006349ED" w:rsidRPr="00786BB1" w:rsidRDefault="00F41F9A" w:rsidP="009A74E3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142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786BB1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786BB1" w:rsidRPr="00786BB1">
        <w:rPr>
          <w:rFonts w:ascii="GHEA Grapalat" w:hAnsi="GHEA Grapalat" w:cs="Sylfaen"/>
          <w:sz w:val="24"/>
          <w:szCs w:val="24"/>
          <w:lang w:val="hy-AM"/>
        </w:rPr>
        <w:tab/>
      </w:r>
      <w:r w:rsidR="003D23E1">
        <w:rPr>
          <w:rFonts w:ascii="GHEA Grapalat" w:hAnsi="GHEA Grapalat" w:cs="Sylfaen"/>
          <w:sz w:val="24"/>
          <w:szCs w:val="24"/>
          <w:lang w:val="hy-AM"/>
        </w:rPr>
        <w:t>Ներկայում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 xml:space="preserve"> գործող </w:t>
      </w:r>
      <w:r w:rsidR="003D23E1">
        <w:rPr>
          <w:rFonts w:ascii="GHEA Grapalat" w:hAnsi="GHEA Grapalat" w:cs="Sylfaen"/>
          <w:sz w:val="24"/>
          <w:szCs w:val="24"/>
          <w:lang w:val="hy-AM"/>
        </w:rPr>
        <w:t>ՀՀ</w:t>
      </w:r>
      <w:r w:rsidR="003D23E1" w:rsidRPr="003D23E1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2020 թվականի դեկտեմբերի 24-ի N 2144-Ն 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>որ</w:t>
      </w:r>
      <w:r w:rsidR="005E5033" w:rsidRPr="00786BB1">
        <w:rPr>
          <w:rFonts w:ascii="GHEA Grapalat" w:hAnsi="GHEA Grapalat" w:cs="Sylfaen"/>
          <w:sz w:val="24"/>
          <w:szCs w:val="24"/>
          <w:lang w:val="hy-AM"/>
        </w:rPr>
        <w:t>ո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 xml:space="preserve">շմամբ հաստատված </w:t>
      </w:r>
      <w:r w:rsidR="00283C15" w:rsidRPr="00786BB1">
        <w:rPr>
          <w:rFonts w:ascii="GHEA Grapalat" w:hAnsi="GHEA Grapalat" w:cs="Sylfaen"/>
          <w:sz w:val="24"/>
          <w:szCs w:val="24"/>
          <w:lang w:val="hy-AM"/>
        </w:rPr>
        <w:t>ռազմավարական պաշարների պահուստում ներառվող դեղերի և բժշկական նշանակության գույքի անվանացանկո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 xml:space="preserve">ւմ առկա են մի շարք </w:t>
      </w:r>
      <w:r w:rsidR="005E5033" w:rsidRPr="00786BB1">
        <w:rPr>
          <w:rFonts w:ascii="GHEA Grapalat" w:hAnsi="GHEA Grapalat" w:cs="Sylfaen"/>
          <w:sz w:val="24"/>
          <w:szCs w:val="24"/>
          <w:lang w:val="hy-AM"/>
        </w:rPr>
        <w:t xml:space="preserve">դեղեր, որոնք 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>ՀՀ-ում պետական գրանցում չունե</w:t>
      </w:r>
      <w:r w:rsidR="005E5033" w:rsidRPr="00786BB1">
        <w:rPr>
          <w:rFonts w:ascii="GHEA Grapalat" w:hAnsi="GHEA Grapalat" w:cs="Sylfaen"/>
          <w:sz w:val="24"/>
          <w:szCs w:val="24"/>
          <w:lang w:val="hy-AM"/>
        </w:rPr>
        <w:t>ն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 xml:space="preserve"> կամ կիրառությունից դուրս </w:t>
      </w:r>
      <w:r w:rsidR="005E5033" w:rsidRPr="00786BB1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="006349ED" w:rsidRPr="00786BB1">
        <w:rPr>
          <w:rFonts w:ascii="GHEA Grapalat" w:hAnsi="GHEA Grapalat" w:cs="Sylfaen"/>
          <w:sz w:val="24"/>
          <w:szCs w:val="24"/>
          <w:lang w:val="hy-AM"/>
        </w:rPr>
        <w:t>եկ</w:t>
      </w:r>
      <w:r w:rsidR="005E5033" w:rsidRPr="00786BB1">
        <w:rPr>
          <w:rFonts w:ascii="GHEA Grapalat" w:hAnsi="GHEA Grapalat" w:cs="Sylfaen"/>
          <w:sz w:val="24"/>
          <w:szCs w:val="24"/>
          <w:lang w:val="hy-AM"/>
        </w:rPr>
        <w:t>ել</w:t>
      </w:r>
      <w:r w:rsidR="003D23E1">
        <w:rPr>
          <w:rFonts w:ascii="GHEA Grapalat" w:hAnsi="GHEA Grapalat" w:cs="Sylfaen"/>
          <w:sz w:val="24"/>
          <w:szCs w:val="24"/>
          <w:lang w:val="hy-AM"/>
        </w:rPr>
        <w:t xml:space="preserve">: Բացի այդ, </w:t>
      </w:r>
      <w:r w:rsidR="00283C15" w:rsidRPr="00786BB1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</w:t>
      </w:r>
      <w:r w:rsidR="00C10B1A" w:rsidRPr="00786BB1">
        <w:rPr>
          <w:rFonts w:ascii="GHEA Grapalat" w:hAnsi="GHEA Grapalat" w:cs="Sylfaen"/>
          <w:sz w:val="24"/>
          <w:szCs w:val="24"/>
          <w:lang w:val="hy-AM"/>
        </w:rPr>
        <w:t>է առաջացել</w:t>
      </w:r>
      <w:r w:rsidR="00283C15" w:rsidRPr="00786BB1">
        <w:rPr>
          <w:rFonts w:ascii="GHEA Grapalat" w:hAnsi="GHEA Grapalat" w:cs="Sylfaen"/>
          <w:sz w:val="24"/>
          <w:szCs w:val="24"/>
          <w:lang w:val="hy-AM"/>
        </w:rPr>
        <w:t xml:space="preserve"> վերանայել</w:t>
      </w:r>
      <w:r w:rsidR="003D23E1"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="00283C15" w:rsidRPr="00786BB1">
        <w:rPr>
          <w:rFonts w:ascii="GHEA Grapalat" w:hAnsi="GHEA Grapalat" w:cs="Sylfaen"/>
          <w:sz w:val="24"/>
          <w:szCs w:val="24"/>
          <w:lang w:val="hy-AM"/>
        </w:rPr>
        <w:t xml:space="preserve"> ռազմավարական պաշարների պահուստում ներառվող դեղերի և բժշկական նշանակության գույքի</w:t>
      </w:r>
      <w:r w:rsidR="00ED628E" w:rsidRPr="00786BB1">
        <w:rPr>
          <w:rFonts w:ascii="GHEA Grapalat" w:hAnsi="GHEA Grapalat" w:cs="Sylfaen"/>
          <w:sz w:val="24"/>
          <w:szCs w:val="24"/>
          <w:lang w:val="hy-AM"/>
        </w:rPr>
        <w:t xml:space="preserve"> անվանացանկը,</w:t>
      </w:r>
      <w:r w:rsidR="00283C15" w:rsidRPr="00786BB1">
        <w:rPr>
          <w:rFonts w:ascii="GHEA Grapalat" w:hAnsi="GHEA Grapalat" w:cs="Sylfaen"/>
          <w:sz w:val="24"/>
          <w:szCs w:val="24"/>
          <w:lang w:val="hy-AM"/>
        </w:rPr>
        <w:t xml:space="preserve"> կուտակման նորմերը</w:t>
      </w:r>
      <w:r w:rsidR="00ED628E" w:rsidRPr="00786BB1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283C15" w:rsidRPr="00786BB1">
        <w:rPr>
          <w:rFonts w:ascii="GHEA Grapalat" w:hAnsi="GHEA Grapalat" w:cs="Sylfaen"/>
          <w:sz w:val="24"/>
          <w:szCs w:val="24"/>
          <w:lang w:val="hy-AM"/>
        </w:rPr>
        <w:t xml:space="preserve"> ժամանակացույցը:</w:t>
      </w:r>
      <w:r w:rsidR="00C10B1A" w:rsidRPr="00786BB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8FB6D1E" w14:textId="114A63B3" w:rsidR="00283C15" w:rsidRPr="00786BB1" w:rsidRDefault="00735828" w:rsidP="009A74E3">
      <w:pPr>
        <w:spacing w:after="0" w:line="360" w:lineRule="auto"/>
        <w:jc w:val="both"/>
        <w:rPr>
          <w:rFonts w:ascii="GHEA Grapalat" w:eastAsia="Calibri" w:hAnsi="GHEA Grapalat" w:cs="Sylfaen"/>
          <w:b/>
          <w:bCs/>
          <w:color w:val="141823"/>
          <w:sz w:val="24"/>
          <w:szCs w:val="24"/>
          <w:lang w:eastAsia="en-US"/>
        </w:rPr>
      </w:pPr>
      <w:r w:rsidRPr="00786BB1">
        <w:rPr>
          <w:rFonts w:ascii="GHEA Grapalat" w:eastAsia="Calibri" w:hAnsi="GHEA Grapalat" w:cs="Sylfaen"/>
          <w:b/>
          <w:bCs/>
          <w:color w:val="141823"/>
          <w:sz w:val="24"/>
          <w:szCs w:val="24"/>
          <w:lang w:eastAsia="en-US"/>
        </w:rPr>
        <w:t>3</w:t>
      </w:r>
      <w:r w:rsidR="00283C15" w:rsidRPr="00786BB1">
        <w:rPr>
          <w:rFonts w:ascii="GHEA Grapalat" w:eastAsia="Calibri" w:hAnsi="GHEA Grapalat" w:cs="Sylfaen"/>
          <w:b/>
          <w:bCs/>
          <w:color w:val="141823"/>
          <w:sz w:val="24"/>
          <w:szCs w:val="24"/>
          <w:lang w:eastAsia="en-US"/>
        </w:rPr>
        <w:t>. Ընթացիկ իրավիճակը և խնդիրները</w:t>
      </w:r>
    </w:p>
    <w:p w14:paraId="7AED0623" w14:textId="40C75C50" w:rsidR="00963E3D" w:rsidRDefault="00786BB1" w:rsidP="009A74E3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</w:rPr>
      </w:pPr>
      <w:r w:rsidRPr="00786BB1">
        <w:rPr>
          <w:rFonts w:ascii="GHEA Grapalat" w:eastAsia="Times New Roman" w:hAnsi="GHEA Grapalat" w:cs="GHEA Grapalat"/>
          <w:sz w:val="24"/>
          <w:szCs w:val="24"/>
        </w:rPr>
        <w:tab/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>Հաշվի առնելով, որ գործող որշմամբ հաստատված ռազմավարական պաշարների պահուստում ներառվող դեղերի և բժշկական նշանակության գույքի անվանացանկը հաստատվել է 2020</w:t>
      </w:r>
      <w:r w:rsidR="005E5033" w:rsidRPr="00786BB1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>թվականին և այս երեք տարիների ընթացքում բազմաթիվ դեղերի ՀՀ-ում պետական գրանցում</w:t>
      </w:r>
      <w:r w:rsidR="005E5033" w:rsidRPr="00786BB1">
        <w:rPr>
          <w:rFonts w:ascii="GHEA Grapalat" w:eastAsia="Times New Roman" w:hAnsi="GHEA Grapalat" w:cs="GHEA Grapalat"/>
          <w:sz w:val="24"/>
          <w:szCs w:val="24"/>
        </w:rPr>
        <w:t>ն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 xml:space="preserve"> ավարտվել է և կապված այլ երկրներում արտ</w:t>
      </w:r>
      <w:r w:rsidR="009166B4">
        <w:rPr>
          <w:rFonts w:ascii="GHEA Grapalat" w:eastAsia="Times New Roman" w:hAnsi="GHEA Grapalat" w:cs="GHEA Grapalat"/>
          <w:sz w:val="24"/>
          <w:szCs w:val="24"/>
        </w:rPr>
        <w:t>ակարգ ու ռազմական դրություններով</w:t>
      </w:r>
      <w:bookmarkStart w:id="1" w:name="_GoBack"/>
      <w:bookmarkEnd w:id="1"/>
      <w:r w:rsidR="00963E3D" w:rsidRPr="00786BB1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lastRenderedPageBreak/>
        <w:t>խնդիր է առաջացել որոշ դեղերի ՀՀ-ում գրանցման կամ ՀՀ-ում գրան</w:t>
      </w:r>
      <w:r w:rsidR="005E5033" w:rsidRPr="00786BB1">
        <w:rPr>
          <w:rFonts w:ascii="GHEA Grapalat" w:eastAsia="Times New Roman" w:hAnsi="GHEA Grapalat" w:cs="GHEA Grapalat"/>
          <w:sz w:val="24"/>
          <w:szCs w:val="24"/>
        </w:rPr>
        <w:t>ց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 xml:space="preserve">ված տարբերակի ներմուծման հետ: Նախագծի ընդունումը պայմանավորված է այն հանգամանքով, որ </w:t>
      </w:r>
      <w:r w:rsidR="006A487F" w:rsidRPr="00786BB1">
        <w:rPr>
          <w:rFonts w:ascii="GHEA Grapalat" w:eastAsia="Times New Roman" w:hAnsi="GHEA Grapalat" w:cs="GHEA Grapalat"/>
          <w:sz w:val="24"/>
          <w:szCs w:val="24"/>
        </w:rPr>
        <w:t>Covid-19 համավարակով պայմանավորված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 xml:space="preserve"> բազմաթիվ դեղագործական կազմակերպություններում առկա </w:t>
      </w:r>
      <w:r w:rsidR="005E5033" w:rsidRPr="00786BB1">
        <w:rPr>
          <w:rFonts w:ascii="GHEA Grapalat" w:eastAsia="Times New Roman" w:hAnsi="GHEA Grapalat" w:cs="GHEA Grapalat"/>
          <w:sz w:val="24"/>
          <w:szCs w:val="24"/>
        </w:rPr>
        <w:t>են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 xml:space="preserve"> հումքի, ռեսուրսների, այդ թվում մարդկային դեֆիցիտ, լոգիստիկ խնդիրներ: Ինչպես նաև առկա են խնդիրներ տնտեսվարող կազմակերպություններում ռազմավարական պաշարների պահուստում ներառվող դեղերի և բժշկական նշանակության գույքի կուտակման նորմեր</w:t>
      </w:r>
      <w:r w:rsidR="005E5033" w:rsidRPr="00786BB1">
        <w:rPr>
          <w:rFonts w:ascii="GHEA Grapalat" w:eastAsia="Times New Roman" w:hAnsi="GHEA Grapalat" w:cs="GHEA Grapalat"/>
          <w:sz w:val="24"/>
          <w:szCs w:val="24"/>
        </w:rPr>
        <w:t>ի</w:t>
      </w:r>
      <w:r w:rsidR="00ED628E" w:rsidRPr="00786BB1">
        <w:rPr>
          <w:rFonts w:ascii="GHEA Grapalat" w:eastAsia="Times New Roman" w:hAnsi="GHEA Grapalat" w:cs="GHEA Grapalat"/>
          <w:sz w:val="24"/>
          <w:szCs w:val="24"/>
        </w:rPr>
        <w:t xml:space="preserve"> և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 xml:space="preserve"> ժամանակացույցի</w:t>
      </w:r>
      <w:r w:rsidRPr="00786BB1">
        <w:rPr>
          <w:rFonts w:ascii="GHEA Grapalat" w:eastAsia="Times New Roman" w:hAnsi="GHEA Grapalat" w:cs="GHEA Grapalat"/>
          <w:sz w:val="24"/>
          <w:szCs w:val="24"/>
        </w:rPr>
        <w:t xml:space="preserve"> մասով</w:t>
      </w:r>
      <w:r w:rsidR="00963E3D" w:rsidRPr="00786BB1">
        <w:rPr>
          <w:rFonts w:ascii="GHEA Grapalat" w:eastAsia="Times New Roman" w:hAnsi="GHEA Grapalat" w:cs="GHEA Grapalat"/>
          <w:sz w:val="24"/>
          <w:szCs w:val="24"/>
        </w:rPr>
        <w:t>:</w:t>
      </w:r>
    </w:p>
    <w:p w14:paraId="2F58DFD0" w14:textId="5C5B86C5" w:rsidR="00224636" w:rsidRPr="00937B14" w:rsidRDefault="00224636" w:rsidP="009A74E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GHEA Grapalat"/>
          <w:sz w:val="24"/>
          <w:szCs w:val="24"/>
        </w:rPr>
        <w:tab/>
      </w:r>
      <w:r w:rsidRPr="00643532">
        <w:rPr>
          <w:rFonts w:ascii="GHEA Grapalat" w:eastAsia="Times New Roman" w:hAnsi="GHEA Grapalat" w:cs="GHEA Grapalat"/>
          <w:sz w:val="24"/>
          <w:szCs w:val="24"/>
        </w:rPr>
        <w:t xml:space="preserve">Հաշվի առնելով, որ գործող </w:t>
      </w:r>
      <w:r w:rsidR="00643532">
        <w:rPr>
          <w:rFonts w:ascii="GHEA Grapalat" w:eastAsia="Times New Roman" w:hAnsi="GHEA Grapalat" w:cs="Times New Roman"/>
          <w:sz w:val="24"/>
          <w:szCs w:val="24"/>
        </w:rPr>
        <w:t>ՀՀ</w:t>
      </w:r>
      <w:r w:rsidRPr="00643532">
        <w:rPr>
          <w:rFonts w:ascii="GHEA Grapalat" w:eastAsia="Times New Roman" w:hAnsi="GHEA Grapalat" w:cs="Times New Roman"/>
          <w:sz w:val="24"/>
          <w:szCs w:val="24"/>
        </w:rPr>
        <w:t xml:space="preserve"> կառավարության 2020 թվականի </w:t>
      </w:r>
      <w:r w:rsidRPr="00643532">
        <w:rPr>
          <w:rFonts w:ascii="GHEA Grapalat" w:eastAsia="Times New Roman" w:hAnsi="GHEA Grapalat" w:cs="Times New Roman"/>
          <w:bCs/>
          <w:sz w:val="24"/>
          <w:szCs w:val="24"/>
        </w:rPr>
        <w:t xml:space="preserve">դեկտեմբերի </w:t>
      </w:r>
      <w:r w:rsidRPr="00643532">
        <w:rPr>
          <w:rFonts w:ascii="GHEA Grapalat" w:eastAsia="Times New Roman" w:hAnsi="GHEA Grapalat" w:cs="Times New Roman"/>
          <w:sz w:val="24"/>
          <w:szCs w:val="24"/>
        </w:rPr>
        <w:t xml:space="preserve">24-ի N 2144-Ն </w:t>
      </w:r>
      <w:r w:rsidR="00937B14" w:rsidRPr="00643532">
        <w:rPr>
          <w:rFonts w:ascii="GHEA Grapalat" w:eastAsia="Times New Roman" w:hAnsi="GHEA Grapalat" w:cs="Times New Roman"/>
          <w:sz w:val="24"/>
          <w:szCs w:val="24"/>
        </w:rPr>
        <w:t>որոշ</w:t>
      </w:r>
      <w:r w:rsidRPr="00643532">
        <w:rPr>
          <w:rFonts w:ascii="GHEA Grapalat" w:eastAsia="Times New Roman" w:hAnsi="GHEA Grapalat" w:cs="Times New Roman"/>
          <w:sz w:val="24"/>
          <w:szCs w:val="24"/>
        </w:rPr>
        <w:t>մ</w:t>
      </w:r>
      <w:r w:rsidR="00937B14" w:rsidRPr="00643532">
        <w:rPr>
          <w:rFonts w:ascii="GHEA Grapalat" w:eastAsia="Times New Roman" w:hAnsi="GHEA Grapalat" w:cs="Times New Roman"/>
          <w:sz w:val="24"/>
          <w:szCs w:val="24"/>
        </w:rPr>
        <w:t xml:space="preserve">ան դրույթները </w:t>
      </w:r>
      <w:r w:rsidR="005F21B8" w:rsidRPr="00643532">
        <w:rPr>
          <w:rFonts w:ascii="GHEA Grapalat" w:eastAsia="Times New Roman" w:hAnsi="GHEA Grapalat" w:cs="GHEA Grapalat"/>
          <w:sz w:val="24"/>
          <w:szCs w:val="24"/>
        </w:rPr>
        <w:t xml:space="preserve">նախագծով մեծամասամբ </w:t>
      </w:r>
      <w:r w:rsidR="00937B14" w:rsidRPr="00643532">
        <w:rPr>
          <w:rFonts w:ascii="GHEA Grapalat" w:eastAsia="Times New Roman" w:hAnsi="GHEA Grapalat" w:cs="Times New Roman"/>
          <w:sz w:val="24"/>
          <w:szCs w:val="24"/>
        </w:rPr>
        <w:t xml:space="preserve">ենթարկվել են փոփոխության, ինչպես նաև </w:t>
      </w:r>
      <w:r w:rsidRPr="00643532">
        <w:rPr>
          <w:rFonts w:ascii="GHEA Grapalat" w:eastAsia="Times New Roman" w:hAnsi="GHEA Grapalat" w:cs="GHEA Grapalat"/>
          <w:sz w:val="24"/>
          <w:szCs w:val="24"/>
        </w:rPr>
        <w:t>ռազմավարական պաշարների պահուստում ներառվող դեղերի և բժշկական նշանակության գույքի անվանացանկը և ռազմավարական պաշարների պահուստում ներառվող դեղերի և բժշկական նշանակության գույքի կուտակման նորմերն ու ժամանակացույցը ամբողջությամբ վերանայվել են</w:t>
      </w:r>
      <w:r w:rsidR="005F21B8" w:rsidRPr="00643532">
        <w:rPr>
          <w:rFonts w:ascii="GHEA Grapalat" w:eastAsia="Times New Roman" w:hAnsi="GHEA Grapalat" w:cs="GHEA Grapalat"/>
          <w:sz w:val="24"/>
          <w:szCs w:val="24"/>
        </w:rPr>
        <w:t xml:space="preserve">` </w:t>
      </w:r>
      <w:r w:rsidR="00643532">
        <w:rPr>
          <w:rFonts w:ascii="GHEA Grapalat" w:eastAsia="Times New Roman" w:hAnsi="GHEA Grapalat" w:cs="GHEA Grapalat"/>
          <w:sz w:val="24"/>
          <w:szCs w:val="24"/>
        </w:rPr>
        <w:t>ն</w:t>
      </w:r>
      <w:r w:rsidR="00643532" w:rsidRPr="00643532">
        <w:rPr>
          <w:rFonts w:ascii="GHEA Grapalat" w:eastAsia="Times New Roman" w:hAnsi="GHEA Grapalat" w:cs="GHEA Grapalat"/>
          <w:sz w:val="24"/>
          <w:szCs w:val="24"/>
        </w:rPr>
        <w:t xml:space="preserve">պատակահարմար է համարվել ուժը կորցրած ճանաչել </w:t>
      </w:r>
      <w:r w:rsidR="00643532">
        <w:rPr>
          <w:rFonts w:ascii="GHEA Grapalat" w:eastAsia="Times New Roman" w:hAnsi="GHEA Grapalat" w:cs="GHEA Grapalat"/>
          <w:sz w:val="24"/>
          <w:szCs w:val="24"/>
        </w:rPr>
        <w:t>վերոնշյալ իրավահարաբերութ</w:t>
      </w:r>
      <w:r w:rsidR="00643532" w:rsidRPr="00643532">
        <w:rPr>
          <w:rFonts w:ascii="GHEA Grapalat" w:eastAsia="Times New Roman" w:hAnsi="GHEA Grapalat" w:cs="GHEA Grapalat"/>
          <w:sz w:val="24"/>
          <w:szCs w:val="24"/>
        </w:rPr>
        <w:t xml:space="preserve">յունները կարգավորող իրավական ակտը և դրանք կարգավորել նոր իրավական ակտով: </w:t>
      </w:r>
      <w:r w:rsidR="002653BD" w:rsidRPr="00643532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18C629F2" w14:textId="6D824AFF" w:rsidR="00283C15" w:rsidRPr="00786BB1" w:rsidRDefault="00735828" w:rsidP="009A74E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786BB1">
        <w:rPr>
          <w:rFonts w:ascii="GHEA Grapalat" w:eastAsia="Times New Roman" w:hAnsi="GHEA Grapalat" w:cs="Times New Roman"/>
          <w:b/>
          <w:bCs/>
          <w:sz w:val="24"/>
          <w:szCs w:val="24"/>
        </w:rPr>
        <w:t>4</w:t>
      </w:r>
      <w:r w:rsidR="00283C15" w:rsidRPr="00786BB1">
        <w:rPr>
          <w:rFonts w:ascii="GHEA Grapalat" w:eastAsia="Times New Roman" w:hAnsi="GHEA Grapalat" w:cs="Times New Roman"/>
          <w:b/>
          <w:bCs/>
          <w:sz w:val="24"/>
          <w:szCs w:val="24"/>
        </w:rPr>
        <w:t>. Կարգավորման նպատակը և բնույթը</w:t>
      </w:r>
    </w:p>
    <w:p w14:paraId="4A2877BD" w14:textId="55737335" w:rsidR="005751FB" w:rsidRPr="00786BB1" w:rsidRDefault="00786BB1" w:rsidP="009A74E3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eastAsia="en-US"/>
        </w:rPr>
      </w:pPr>
      <w:r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ab/>
      </w:r>
      <w:r w:rsidR="00283C15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Նախագծի նպատակն է </w:t>
      </w:r>
      <w:r w:rsidR="00963E3D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հաստատել ռազմավարական պաշարների պահուստում ներառվող դեղերի և բժշկական նշանակության գույքի անվանացանկը  և </w:t>
      </w:r>
      <w:r w:rsidR="00283C15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կարգավորել </w:t>
      </w:r>
      <w:r w:rsidR="00963E3D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ռազմավարական պաշարների պահուստում ներառվող դեղերի և բժշկական նշանակության գույքի կուտակման նորմեր</w:t>
      </w:r>
      <w:r w:rsidR="00ED628E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ը և</w:t>
      </w:r>
      <w:r w:rsidR="00963E3D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 ժամանակացույցի</w:t>
      </w:r>
      <w:r w:rsidR="00ED628E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ը: </w:t>
      </w:r>
      <w:r w:rsidR="00963E3D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 </w:t>
      </w:r>
      <w:r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ab/>
      </w:r>
      <w:r w:rsidR="005751F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Առողջապահության նախարարության կողմից մշակվել է ռազմավարական պաշարների պահուստում ներառվող դեղերի և բժշկական նշանակության ապրանքների նոր անվանացանկ, նախկին 47 անվանում դեղի և 51 ան</w:t>
      </w:r>
      <w:r w:rsidR="006A487F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վանում բժշկական նշանակության գույքի</w:t>
      </w:r>
      <w:r w:rsidR="005751F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 փոխարեն, Նախագծով առաջարկվում է </w:t>
      </w:r>
      <w:r w:rsidR="00ED628E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6</w:t>
      </w:r>
      <w:r w:rsidR="00355D5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6</w:t>
      </w:r>
      <w:r w:rsidR="00ED628E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 </w:t>
      </w:r>
      <w:r w:rsidR="005751F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անվանում դեղ և 5</w:t>
      </w:r>
      <w:r w:rsidR="00ED628E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8</w:t>
      </w:r>
      <w:r w:rsidR="005751F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 xml:space="preserve"> անվանում բժշկական նշանակության </w:t>
      </w:r>
      <w:r w:rsidR="006A487F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գույք</w:t>
      </w:r>
      <w:r w:rsidR="005751F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: Նոր անվանացանկը մշակվել է նեղ մասնագետների հետ քննարկման արդյունքում՝ հաշվի առնելով 44 օրյա պատերազմի ժամանակ առաջացած կարիքները</w:t>
      </w:r>
      <w:r w:rsidR="005E5033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: Ց</w:t>
      </w:r>
      <w:r w:rsidR="005751FB"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t>անկում ներառվել են ՀՀ-ում պետական գրանցում ունեցող դեղեր:</w:t>
      </w:r>
    </w:p>
    <w:p w14:paraId="1792F831" w14:textId="73FF985F" w:rsidR="00283C15" w:rsidRPr="00786BB1" w:rsidRDefault="00963E3D" w:rsidP="009A74E3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eastAsia="en-US"/>
        </w:rPr>
      </w:pPr>
      <w:r w:rsidRPr="00786BB1">
        <w:rPr>
          <w:rFonts w:ascii="GHEA Grapalat" w:eastAsia="Times New Roman" w:hAnsi="GHEA Grapalat" w:cs="GHEA Grapalat"/>
          <w:sz w:val="24"/>
          <w:szCs w:val="24"/>
          <w:lang w:eastAsia="en-US"/>
        </w:rPr>
        <w:lastRenderedPageBreak/>
        <w:t xml:space="preserve"> </w:t>
      </w:r>
      <w:r w:rsidR="00735828" w:rsidRPr="00786BB1">
        <w:rPr>
          <w:rFonts w:ascii="GHEA Grapalat" w:eastAsia="Times New Roman" w:hAnsi="GHEA Grapalat" w:cs="GHEA Grapalat"/>
          <w:b/>
          <w:sz w:val="24"/>
          <w:szCs w:val="24"/>
          <w:lang w:eastAsia="en-US"/>
        </w:rPr>
        <w:t>5</w:t>
      </w:r>
      <w:r w:rsidR="00283C15" w:rsidRPr="00786BB1">
        <w:rPr>
          <w:rFonts w:ascii="GHEA Grapalat" w:eastAsia="Times New Roman" w:hAnsi="GHEA Grapalat" w:cs="Times New Roman"/>
          <w:b/>
          <w:bCs/>
          <w:sz w:val="24"/>
          <w:szCs w:val="24"/>
          <w:lang w:eastAsia="en-US"/>
        </w:rPr>
        <w:t>. Նախագծի մշակման գործընթացում ներգրավված ինստիտուտները և անձինք</w:t>
      </w:r>
    </w:p>
    <w:p w14:paraId="7C4835DB" w14:textId="42B3367E" w:rsidR="00283C15" w:rsidRPr="00786BB1" w:rsidRDefault="00786BB1" w:rsidP="009A74E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ab/>
      </w:r>
      <w:r w:rsidR="00283C15" w:rsidRPr="00786BB1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Իրավական ակտի նախագիծը մշակվել է ՀՀ առողջապահության նախարարության </w:t>
      </w:r>
      <w:r w:rsidR="00AB286A" w:rsidRPr="00786BB1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աշխատակիցների </w:t>
      </w:r>
      <w:r w:rsidR="00283C15" w:rsidRPr="00786BB1">
        <w:rPr>
          <w:rFonts w:ascii="GHEA Grapalat" w:eastAsia="Times New Roman" w:hAnsi="GHEA Grapalat" w:cs="Sylfaen"/>
          <w:sz w:val="24"/>
          <w:szCs w:val="24"/>
          <w:lang w:eastAsia="en-US"/>
        </w:rPr>
        <w:t>կողմից:</w:t>
      </w:r>
    </w:p>
    <w:p w14:paraId="79470C64" w14:textId="2B6B9E5E" w:rsidR="00283C15" w:rsidRPr="00786BB1" w:rsidRDefault="00735828" w:rsidP="009A74E3">
      <w:pPr>
        <w:spacing w:after="0" w:line="360" w:lineRule="auto"/>
        <w:jc w:val="both"/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</w:pPr>
      <w:r w:rsidRPr="00786BB1"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  <w:t>6</w:t>
      </w:r>
      <w:r w:rsidR="00283C15" w:rsidRPr="00786BB1"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  <w:t>. Լրացուցիչ</w:t>
      </w:r>
      <w:r w:rsidR="00283C15" w:rsidRPr="00786BB1">
        <w:rPr>
          <w:rFonts w:ascii="Calibri" w:eastAsia="Times New Roman" w:hAnsi="Calibri" w:cs="Calibri"/>
          <w:b/>
          <w:bCs/>
          <w:sz w:val="24"/>
          <w:szCs w:val="24"/>
          <w:lang w:eastAsia="en-US"/>
        </w:rPr>
        <w:t> </w:t>
      </w:r>
      <w:r w:rsidR="00283C15" w:rsidRPr="00786BB1"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  <w:t>ֆինանսական</w:t>
      </w:r>
      <w:r w:rsidR="00283C15" w:rsidRPr="00786BB1">
        <w:rPr>
          <w:rFonts w:ascii="Calibri" w:eastAsia="Times New Roman" w:hAnsi="Calibri" w:cs="Calibri"/>
          <w:b/>
          <w:sz w:val="24"/>
          <w:szCs w:val="24"/>
          <w:lang w:eastAsia="en-US"/>
        </w:rPr>
        <w:t> </w:t>
      </w:r>
      <w:r w:rsidR="00283C15" w:rsidRPr="00786BB1"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23D702A2" w14:textId="77777777" w:rsidR="00E72493" w:rsidRPr="00786BB1" w:rsidRDefault="00E72493" w:rsidP="009A74E3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</w:rPr>
      </w:pPr>
      <w:r w:rsidRPr="00786BB1">
        <w:rPr>
          <w:rFonts w:ascii="GHEA Grapalat" w:hAnsi="GHEA Grapalat"/>
          <w:iCs/>
          <w:sz w:val="24"/>
          <w:szCs w:val="24"/>
        </w:rPr>
        <w:t>Նախագծի ընդունմամբ լրացուցիչ ֆինանսական միջոցների ներգրավման անհրաժեշտություն առկա չէ:</w:t>
      </w:r>
    </w:p>
    <w:p w14:paraId="389DD617" w14:textId="5EA952F4" w:rsidR="00283C15" w:rsidRPr="00786BB1" w:rsidRDefault="00735828" w:rsidP="009A74E3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eastAsia="en-US"/>
        </w:rPr>
      </w:pPr>
      <w:r w:rsidRPr="00786BB1"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  <w:t>7</w:t>
      </w:r>
      <w:r w:rsidR="00283C15" w:rsidRPr="00786BB1">
        <w:rPr>
          <w:rFonts w:ascii="GHEA Grapalat" w:eastAsia="Times New Roman" w:hAnsi="GHEA Grapalat" w:cs="Sylfaen"/>
          <w:b/>
          <w:bCs/>
          <w:sz w:val="24"/>
          <w:szCs w:val="24"/>
          <w:lang w:eastAsia="en-US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A2B03D4" w14:textId="77777777" w:rsidR="00283C15" w:rsidRPr="00786BB1" w:rsidRDefault="00283C15" w:rsidP="009A74E3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eastAsia="en-US"/>
        </w:rPr>
      </w:pPr>
      <w:r w:rsidRPr="00786BB1">
        <w:rPr>
          <w:rFonts w:ascii="GHEA Grapalat" w:eastAsia="Times New Roman" w:hAnsi="GHEA Grapalat" w:cs="Sylfaen"/>
          <w:sz w:val="24"/>
          <w:szCs w:val="24"/>
          <w:lang w:eastAsia="en-US"/>
        </w:rPr>
        <w:t>Սույն նախագիծը չի բխում ռազմավարական կամ ծրագրային որևէ փաստաթղթից:</w:t>
      </w:r>
    </w:p>
    <w:p w14:paraId="7B6DD81B" w14:textId="247B9797" w:rsidR="00283C15" w:rsidRPr="00786BB1" w:rsidRDefault="00283C15" w:rsidP="009A74E3">
      <w:pPr>
        <w:pStyle w:val="ListParagraph"/>
        <w:shd w:val="clear" w:color="auto" w:fill="FFFFFF"/>
        <w:spacing w:after="0" w:line="360" w:lineRule="auto"/>
        <w:ind w:left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sectPr w:rsidR="00283C15" w:rsidRPr="00786BB1" w:rsidSect="00AB2940">
      <w:pgSz w:w="11906" w:h="16838"/>
      <w:pgMar w:top="851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026A4FF8"/>
    <w:multiLevelType w:val="hybridMultilevel"/>
    <w:tmpl w:val="1E4836BE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4138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70E90"/>
    <w:multiLevelType w:val="hybridMultilevel"/>
    <w:tmpl w:val="3F04C9EC"/>
    <w:lvl w:ilvl="0" w:tplc="FA1E0244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0A6F93"/>
    <w:multiLevelType w:val="hybridMultilevel"/>
    <w:tmpl w:val="8C0408FA"/>
    <w:lvl w:ilvl="0" w:tplc="19E02952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E171E7"/>
    <w:multiLevelType w:val="hybridMultilevel"/>
    <w:tmpl w:val="86B41622"/>
    <w:lvl w:ilvl="0" w:tplc="1E7CDEA2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35EC3"/>
    <w:multiLevelType w:val="hybridMultilevel"/>
    <w:tmpl w:val="1188134C"/>
    <w:lvl w:ilvl="0" w:tplc="88F49B7C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F10A8"/>
    <w:multiLevelType w:val="hybridMultilevel"/>
    <w:tmpl w:val="756ACBC8"/>
    <w:lvl w:ilvl="0" w:tplc="5B6E00DC">
      <w:start w:val="1"/>
      <w:numFmt w:val="decimal"/>
      <w:lvlText w:val="%1."/>
      <w:lvlJc w:val="left"/>
      <w:pPr>
        <w:ind w:left="1281" w:hanging="64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8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C7D1B"/>
    <w:multiLevelType w:val="hybridMultilevel"/>
    <w:tmpl w:val="1BA627E4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90B17"/>
    <w:multiLevelType w:val="hybridMultilevel"/>
    <w:tmpl w:val="DB12FCB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31E62"/>
    <w:multiLevelType w:val="hybridMultilevel"/>
    <w:tmpl w:val="74B490D0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7384B30"/>
    <w:multiLevelType w:val="hybridMultilevel"/>
    <w:tmpl w:val="6842295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F74DAE"/>
    <w:multiLevelType w:val="hybridMultilevel"/>
    <w:tmpl w:val="C622AC54"/>
    <w:lvl w:ilvl="0" w:tplc="A3462E48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5C40F0"/>
    <w:multiLevelType w:val="hybridMultilevel"/>
    <w:tmpl w:val="A202D7DC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342C3905"/>
    <w:multiLevelType w:val="hybridMultilevel"/>
    <w:tmpl w:val="7FE87D50"/>
    <w:lvl w:ilvl="0" w:tplc="A7A03162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BC83589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B4328"/>
    <w:multiLevelType w:val="hybridMultilevel"/>
    <w:tmpl w:val="16365C7E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712BE"/>
    <w:multiLevelType w:val="hybridMultilevel"/>
    <w:tmpl w:val="D29AED9A"/>
    <w:lvl w:ilvl="0" w:tplc="EEBC6918">
      <w:start w:val="6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00332F"/>
    <w:multiLevelType w:val="hybridMultilevel"/>
    <w:tmpl w:val="8B1ACF2C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24" w15:restartNumberingAfterBreak="0">
    <w:nsid w:val="439D27FC"/>
    <w:multiLevelType w:val="hybridMultilevel"/>
    <w:tmpl w:val="3FA277FE"/>
    <w:lvl w:ilvl="0" w:tplc="04090011">
      <w:start w:val="1"/>
      <w:numFmt w:val="decimal"/>
      <w:lvlText w:val="%1)"/>
      <w:lvlJc w:val="left"/>
      <w:pPr>
        <w:ind w:left="1510" w:hanging="360"/>
      </w:pPr>
    </w:lvl>
    <w:lvl w:ilvl="1" w:tplc="04090019" w:tentative="1">
      <w:start w:val="1"/>
      <w:numFmt w:val="lowerLetter"/>
      <w:lvlText w:val="%2."/>
      <w:lvlJc w:val="left"/>
      <w:pPr>
        <w:ind w:left="2230" w:hanging="360"/>
      </w:pPr>
    </w:lvl>
    <w:lvl w:ilvl="2" w:tplc="0409001B" w:tentative="1">
      <w:start w:val="1"/>
      <w:numFmt w:val="lowerRoman"/>
      <w:lvlText w:val="%3."/>
      <w:lvlJc w:val="right"/>
      <w:pPr>
        <w:ind w:left="2950" w:hanging="180"/>
      </w:pPr>
    </w:lvl>
    <w:lvl w:ilvl="3" w:tplc="0409000F" w:tentative="1">
      <w:start w:val="1"/>
      <w:numFmt w:val="decimal"/>
      <w:lvlText w:val="%4."/>
      <w:lvlJc w:val="left"/>
      <w:pPr>
        <w:ind w:left="3670" w:hanging="360"/>
      </w:pPr>
    </w:lvl>
    <w:lvl w:ilvl="4" w:tplc="04090019" w:tentative="1">
      <w:start w:val="1"/>
      <w:numFmt w:val="lowerLetter"/>
      <w:lvlText w:val="%5."/>
      <w:lvlJc w:val="left"/>
      <w:pPr>
        <w:ind w:left="4390" w:hanging="360"/>
      </w:pPr>
    </w:lvl>
    <w:lvl w:ilvl="5" w:tplc="0409001B" w:tentative="1">
      <w:start w:val="1"/>
      <w:numFmt w:val="lowerRoman"/>
      <w:lvlText w:val="%6."/>
      <w:lvlJc w:val="right"/>
      <w:pPr>
        <w:ind w:left="5110" w:hanging="180"/>
      </w:pPr>
    </w:lvl>
    <w:lvl w:ilvl="6" w:tplc="0409000F" w:tentative="1">
      <w:start w:val="1"/>
      <w:numFmt w:val="decimal"/>
      <w:lvlText w:val="%7."/>
      <w:lvlJc w:val="left"/>
      <w:pPr>
        <w:ind w:left="5830" w:hanging="360"/>
      </w:pPr>
    </w:lvl>
    <w:lvl w:ilvl="7" w:tplc="04090019" w:tentative="1">
      <w:start w:val="1"/>
      <w:numFmt w:val="lowerLetter"/>
      <w:lvlText w:val="%8."/>
      <w:lvlJc w:val="left"/>
      <w:pPr>
        <w:ind w:left="6550" w:hanging="360"/>
      </w:pPr>
    </w:lvl>
    <w:lvl w:ilvl="8" w:tplc="040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25" w15:restartNumberingAfterBreak="0">
    <w:nsid w:val="475F43F3"/>
    <w:multiLevelType w:val="hybridMultilevel"/>
    <w:tmpl w:val="D2D855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A120BC"/>
    <w:multiLevelType w:val="hybridMultilevel"/>
    <w:tmpl w:val="839ECAFA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7" w15:restartNumberingAfterBreak="0">
    <w:nsid w:val="58E339CB"/>
    <w:multiLevelType w:val="hybridMultilevel"/>
    <w:tmpl w:val="C9904EC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84230"/>
    <w:multiLevelType w:val="hybridMultilevel"/>
    <w:tmpl w:val="F3A23A6E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60B016FF"/>
    <w:multiLevelType w:val="hybridMultilevel"/>
    <w:tmpl w:val="113232D2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629C56B9"/>
    <w:multiLevelType w:val="hybridMultilevel"/>
    <w:tmpl w:val="46189286"/>
    <w:lvl w:ilvl="0" w:tplc="04090011">
      <w:start w:val="1"/>
      <w:numFmt w:val="decimal"/>
      <w:lvlText w:val="%1)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1" w15:restartNumberingAfterBreak="0">
    <w:nsid w:val="653617FC"/>
    <w:multiLevelType w:val="hybridMultilevel"/>
    <w:tmpl w:val="082E1C3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30FCB"/>
    <w:multiLevelType w:val="hybridMultilevel"/>
    <w:tmpl w:val="56E4BC80"/>
    <w:lvl w:ilvl="0" w:tplc="040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6DB0555"/>
    <w:multiLevelType w:val="hybridMultilevel"/>
    <w:tmpl w:val="8C46FBCE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6" w15:restartNumberingAfterBreak="0">
    <w:nsid w:val="76F158E7"/>
    <w:multiLevelType w:val="hybridMultilevel"/>
    <w:tmpl w:val="17D0DA8A"/>
    <w:lvl w:ilvl="0" w:tplc="9C90C3E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7955ACF"/>
    <w:multiLevelType w:val="hybridMultilevel"/>
    <w:tmpl w:val="F36E8ACA"/>
    <w:lvl w:ilvl="0" w:tplc="D054A7B2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9" w15:restartNumberingAfterBreak="0">
    <w:nsid w:val="7DAB5B0E"/>
    <w:multiLevelType w:val="hybridMultilevel"/>
    <w:tmpl w:val="8EE43BA2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8"/>
  </w:num>
  <w:num w:numId="5">
    <w:abstractNumId w:val="34"/>
  </w:num>
  <w:num w:numId="6">
    <w:abstractNumId w:val="19"/>
  </w:num>
  <w:num w:numId="7">
    <w:abstractNumId w:val="32"/>
  </w:num>
  <w:num w:numId="8">
    <w:abstractNumId w:val="38"/>
  </w:num>
  <w:num w:numId="9">
    <w:abstractNumId w:val="18"/>
  </w:num>
  <w:num w:numId="10">
    <w:abstractNumId w:val="16"/>
  </w:num>
  <w:num w:numId="11">
    <w:abstractNumId w:val="26"/>
  </w:num>
  <w:num w:numId="12">
    <w:abstractNumId w:val="31"/>
  </w:num>
  <w:num w:numId="13">
    <w:abstractNumId w:val="14"/>
  </w:num>
  <w:num w:numId="14">
    <w:abstractNumId w:val="6"/>
  </w:num>
  <w:num w:numId="15">
    <w:abstractNumId w:val="37"/>
  </w:num>
  <w:num w:numId="16">
    <w:abstractNumId w:val="1"/>
  </w:num>
  <w:num w:numId="17">
    <w:abstractNumId w:val="24"/>
  </w:num>
  <w:num w:numId="18">
    <w:abstractNumId w:val="12"/>
  </w:num>
  <w:num w:numId="19">
    <w:abstractNumId w:val="20"/>
  </w:num>
  <w:num w:numId="20">
    <w:abstractNumId w:val="2"/>
  </w:num>
  <w:num w:numId="21">
    <w:abstractNumId w:val="11"/>
  </w:num>
  <w:num w:numId="22">
    <w:abstractNumId w:val="28"/>
  </w:num>
  <w:num w:numId="23">
    <w:abstractNumId w:val="27"/>
  </w:num>
  <w:num w:numId="24">
    <w:abstractNumId w:val="25"/>
  </w:num>
  <w:num w:numId="25">
    <w:abstractNumId w:val="36"/>
  </w:num>
  <w:num w:numId="26">
    <w:abstractNumId w:val="9"/>
  </w:num>
  <w:num w:numId="27">
    <w:abstractNumId w:val="23"/>
  </w:num>
  <w:num w:numId="28">
    <w:abstractNumId w:val="39"/>
  </w:num>
  <w:num w:numId="29">
    <w:abstractNumId w:val="22"/>
  </w:num>
  <w:num w:numId="30">
    <w:abstractNumId w:val="5"/>
  </w:num>
  <w:num w:numId="31">
    <w:abstractNumId w:val="33"/>
  </w:num>
  <w:num w:numId="32">
    <w:abstractNumId w:val="3"/>
  </w:num>
  <w:num w:numId="33">
    <w:abstractNumId w:val="7"/>
  </w:num>
  <w:num w:numId="34">
    <w:abstractNumId w:val="10"/>
  </w:num>
  <w:num w:numId="35">
    <w:abstractNumId w:val="30"/>
  </w:num>
  <w:num w:numId="36">
    <w:abstractNumId w:val="21"/>
  </w:num>
  <w:num w:numId="37">
    <w:abstractNumId w:val="15"/>
  </w:num>
  <w:num w:numId="38">
    <w:abstractNumId w:val="35"/>
  </w:num>
  <w:num w:numId="39">
    <w:abstractNumId w:val="29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523DE"/>
    <w:rsid w:val="00060763"/>
    <w:rsid w:val="000725C1"/>
    <w:rsid w:val="00083DED"/>
    <w:rsid w:val="0009576E"/>
    <w:rsid w:val="000F25D0"/>
    <w:rsid w:val="00145B9B"/>
    <w:rsid w:val="0016672B"/>
    <w:rsid w:val="00166820"/>
    <w:rsid w:val="001A362F"/>
    <w:rsid w:val="001F230F"/>
    <w:rsid w:val="00224636"/>
    <w:rsid w:val="00240096"/>
    <w:rsid w:val="00240E28"/>
    <w:rsid w:val="0024791C"/>
    <w:rsid w:val="00257C1B"/>
    <w:rsid w:val="002653BD"/>
    <w:rsid w:val="00266D07"/>
    <w:rsid w:val="00281164"/>
    <w:rsid w:val="00283C15"/>
    <w:rsid w:val="002A5C05"/>
    <w:rsid w:val="002B4D1B"/>
    <w:rsid w:val="002C1932"/>
    <w:rsid w:val="002D172F"/>
    <w:rsid w:val="003353F8"/>
    <w:rsid w:val="00352D64"/>
    <w:rsid w:val="00355D5B"/>
    <w:rsid w:val="003578B1"/>
    <w:rsid w:val="003C2B66"/>
    <w:rsid w:val="003D23E1"/>
    <w:rsid w:val="003E5F91"/>
    <w:rsid w:val="003E6E9F"/>
    <w:rsid w:val="00475359"/>
    <w:rsid w:val="004847A4"/>
    <w:rsid w:val="004A2102"/>
    <w:rsid w:val="004B76E6"/>
    <w:rsid w:val="004F15DB"/>
    <w:rsid w:val="005022C3"/>
    <w:rsid w:val="00515FC9"/>
    <w:rsid w:val="00522771"/>
    <w:rsid w:val="00547BC0"/>
    <w:rsid w:val="005602CB"/>
    <w:rsid w:val="0056097F"/>
    <w:rsid w:val="005751FB"/>
    <w:rsid w:val="00581DBF"/>
    <w:rsid w:val="00586D93"/>
    <w:rsid w:val="005B154C"/>
    <w:rsid w:val="005B696B"/>
    <w:rsid w:val="005E5033"/>
    <w:rsid w:val="005F21B8"/>
    <w:rsid w:val="00607CEB"/>
    <w:rsid w:val="00626F37"/>
    <w:rsid w:val="006349ED"/>
    <w:rsid w:val="00641512"/>
    <w:rsid w:val="00643532"/>
    <w:rsid w:val="00643C4A"/>
    <w:rsid w:val="00650A36"/>
    <w:rsid w:val="00651CF0"/>
    <w:rsid w:val="00660AD5"/>
    <w:rsid w:val="0066571B"/>
    <w:rsid w:val="00674DF6"/>
    <w:rsid w:val="00696A86"/>
    <w:rsid w:val="006A487F"/>
    <w:rsid w:val="006A7E07"/>
    <w:rsid w:val="006B3CB3"/>
    <w:rsid w:val="006B76AB"/>
    <w:rsid w:val="00711880"/>
    <w:rsid w:val="0071381D"/>
    <w:rsid w:val="0072460C"/>
    <w:rsid w:val="00727262"/>
    <w:rsid w:val="007275B0"/>
    <w:rsid w:val="00735828"/>
    <w:rsid w:val="007444BD"/>
    <w:rsid w:val="0076245B"/>
    <w:rsid w:val="0076457B"/>
    <w:rsid w:val="00767799"/>
    <w:rsid w:val="00773008"/>
    <w:rsid w:val="00786BB1"/>
    <w:rsid w:val="00796AA5"/>
    <w:rsid w:val="007B7155"/>
    <w:rsid w:val="007D12D6"/>
    <w:rsid w:val="00825C1D"/>
    <w:rsid w:val="0083347F"/>
    <w:rsid w:val="0087745D"/>
    <w:rsid w:val="00884695"/>
    <w:rsid w:val="008954B9"/>
    <w:rsid w:val="008B3EA8"/>
    <w:rsid w:val="008C6FF0"/>
    <w:rsid w:val="009154A0"/>
    <w:rsid w:val="009166B4"/>
    <w:rsid w:val="00920ACF"/>
    <w:rsid w:val="00937B14"/>
    <w:rsid w:val="009422D7"/>
    <w:rsid w:val="00960A28"/>
    <w:rsid w:val="00963E3D"/>
    <w:rsid w:val="009A35C6"/>
    <w:rsid w:val="009A74E3"/>
    <w:rsid w:val="009E4BED"/>
    <w:rsid w:val="00A0206E"/>
    <w:rsid w:val="00A03A8F"/>
    <w:rsid w:val="00A07E5E"/>
    <w:rsid w:val="00A32B9C"/>
    <w:rsid w:val="00A35CE8"/>
    <w:rsid w:val="00A428CD"/>
    <w:rsid w:val="00A52EF7"/>
    <w:rsid w:val="00A7308F"/>
    <w:rsid w:val="00A94C06"/>
    <w:rsid w:val="00AA07AD"/>
    <w:rsid w:val="00AB286A"/>
    <w:rsid w:val="00AB2940"/>
    <w:rsid w:val="00AC14AF"/>
    <w:rsid w:val="00AD0211"/>
    <w:rsid w:val="00AE5FEB"/>
    <w:rsid w:val="00AF0678"/>
    <w:rsid w:val="00AF597A"/>
    <w:rsid w:val="00B20ECF"/>
    <w:rsid w:val="00B527B9"/>
    <w:rsid w:val="00B6537A"/>
    <w:rsid w:val="00BD2E01"/>
    <w:rsid w:val="00C10B1A"/>
    <w:rsid w:val="00C3625B"/>
    <w:rsid w:val="00C36611"/>
    <w:rsid w:val="00C54B6B"/>
    <w:rsid w:val="00C950F5"/>
    <w:rsid w:val="00C978F8"/>
    <w:rsid w:val="00CB0A71"/>
    <w:rsid w:val="00CE610D"/>
    <w:rsid w:val="00CF1B7B"/>
    <w:rsid w:val="00CF278D"/>
    <w:rsid w:val="00CF636D"/>
    <w:rsid w:val="00D03EBE"/>
    <w:rsid w:val="00D55597"/>
    <w:rsid w:val="00D844DA"/>
    <w:rsid w:val="00D96781"/>
    <w:rsid w:val="00DA3216"/>
    <w:rsid w:val="00DA7231"/>
    <w:rsid w:val="00DC22FD"/>
    <w:rsid w:val="00E07895"/>
    <w:rsid w:val="00E14CB5"/>
    <w:rsid w:val="00E16495"/>
    <w:rsid w:val="00E64947"/>
    <w:rsid w:val="00E72493"/>
    <w:rsid w:val="00E81E99"/>
    <w:rsid w:val="00EA6000"/>
    <w:rsid w:val="00EB6452"/>
    <w:rsid w:val="00ED628E"/>
    <w:rsid w:val="00ED62C5"/>
    <w:rsid w:val="00ED79F7"/>
    <w:rsid w:val="00F41F9A"/>
    <w:rsid w:val="00F719F4"/>
    <w:rsid w:val="00FC59E6"/>
    <w:rsid w:val="00FE6D78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A6DA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59"/>
    <w:rsid w:val="0077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0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476</Words>
  <Characters>3499</Characters>
  <Application>Microsoft Office Word</Application>
  <DocSecurity>0</DocSecurity>
  <Lines>73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https://mul2.gov.am/tasks/1030496/oneclick/d8717846b839a647d73076766e41d5dfa0b36ffdca10addc76a55bc50e40d085.docx?token=e9584454aac85c8216722411c5dff85d</cp:keywords>
  <cp:lastModifiedBy>Sergey Tashcyan</cp:lastModifiedBy>
  <cp:revision>36</cp:revision>
  <cp:lastPrinted>2024-09-16T14:33:00Z</cp:lastPrinted>
  <dcterms:created xsi:type="dcterms:W3CDTF">2023-04-14T11:36:00Z</dcterms:created>
  <dcterms:modified xsi:type="dcterms:W3CDTF">2024-09-19T06:07:00Z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