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C61" w:rsidRDefault="00125C61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5C61" w:rsidRDefault="00125C61" w:rsidP="00A71CED">
      <w:pPr>
        <w:jc w:val="center"/>
      </w:pPr>
    </w:p>
    <w:p w:rsidR="00125C61" w:rsidRDefault="00125C61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25C61" w:rsidRDefault="00125C61" w:rsidP="00A71CED">
      <w:pPr>
        <w:pStyle w:val="mechtex"/>
        <w:rPr>
          <w:rFonts w:ascii="GHEA Mariam" w:hAnsi="GHEA Mariam"/>
          <w:b/>
        </w:rPr>
      </w:pPr>
    </w:p>
    <w:p w:rsidR="00125C61" w:rsidRDefault="00125C61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25C61" w:rsidRPr="008E1B5A" w:rsidRDefault="00125C61" w:rsidP="00A71CED">
      <w:pPr>
        <w:jc w:val="center"/>
        <w:rPr>
          <w:rFonts w:ascii="GHEA Mariam" w:hAnsi="GHEA Mariam"/>
          <w:sz w:val="24"/>
          <w:szCs w:val="24"/>
        </w:rPr>
      </w:pPr>
    </w:p>
    <w:p w:rsidR="00125C61" w:rsidRPr="00691610" w:rsidRDefault="00125C61" w:rsidP="00A71CED">
      <w:pPr>
        <w:jc w:val="center"/>
        <w:rPr>
          <w:rFonts w:ascii="GHEA Mariam" w:hAnsi="GHEA Mariam"/>
          <w:sz w:val="12"/>
          <w:szCs w:val="24"/>
        </w:rPr>
      </w:pPr>
    </w:p>
    <w:p w:rsidR="00125C61" w:rsidRPr="008E1B5A" w:rsidRDefault="00125C61" w:rsidP="00A71CED">
      <w:pPr>
        <w:jc w:val="center"/>
        <w:rPr>
          <w:rFonts w:ascii="GHEA Mariam" w:hAnsi="GHEA Mariam"/>
          <w:sz w:val="24"/>
          <w:szCs w:val="24"/>
        </w:rPr>
      </w:pPr>
    </w:p>
    <w:p w:rsidR="00125C61" w:rsidRPr="006740E0" w:rsidRDefault="00125C6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26 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Լ</w:t>
      </w:r>
    </w:p>
    <w:p w:rsidR="00125C61" w:rsidRPr="00303787" w:rsidRDefault="00125C61" w:rsidP="00A71CED">
      <w:pPr>
        <w:jc w:val="center"/>
        <w:rPr>
          <w:rFonts w:ascii="GHEA Mariam" w:hAnsi="GHEA Mariam"/>
          <w:sz w:val="22"/>
          <w:szCs w:val="24"/>
        </w:rPr>
      </w:pPr>
    </w:p>
    <w:p w:rsidR="00125C61" w:rsidRPr="00303787" w:rsidRDefault="00125C61" w:rsidP="00A71CED">
      <w:pPr>
        <w:jc w:val="center"/>
        <w:rPr>
          <w:rFonts w:ascii="GHEA Mariam" w:hAnsi="GHEA Mariam"/>
          <w:sz w:val="22"/>
          <w:szCs w:val="24"/>
        </w:rPr>
      </w:pPr>
    </w:p>
    <w:p w:rsidR="00125C61" w:rsidRPr="00A0078C" w:rsidRDefault="00125C61" w:rsidP="00A71CED">
      <w:pPr>
        <w:jc w:val="center"/>
        <w:rPr>
          <w:rFonts w:ascii="GHEA Mariam" w:hAnsi="GHEA Mariam"/>
          <w:sz w:val="24"/>
          <w:szCs w:val="24"/>
        </w:rPr>
      </w:pPr>
    </w:p>
    <w:p w:rsidR="00125C61" w:rsidRDefault="00125C61" w:rsidP="00125C61">
      <w:pPr>
        <w:pStyle w:val="mechtex"/>
        <w:rPr>
          <w:rStyle w:val="Strong"/>
          <w:rFonts w:ascii="GHEA Mariam" w:hAnsi="GHEA Mariam" w:cs="Sylfaen"/>
          <w:b w:val="0"/>
          <w:sz w:val="24"/>
        </w:rPr>
      </w:pPr>
      <w:r w:rsidRPr="00125C61">
        <w:rPr>
          <w:rFonts w:ascii="GHEA Mariam" w:hAnsi="GHEA Mariam"/>
          <w:color w:val="000000"/>
          <w:sz w:val="24"/>
          <w:lang w:val="af-ZA"/>
        </w:rPr>
        <w:t xml:space="preserve">      </w:t>
      </w:r>
      <w:r w:rsidRPr="00125C61">
        <w:rPr>
          <w:rStyle w:val="Strong"/>
          <w:rFonts w:ascii="GHEA Mariam" w:hAnsi="GHEA Mariam" w:cs="Sylfaen"/>
          <w:b w:val="0"/>
          <w:sz w:val="24"/>
        </w:rPr>
        <w:t>ՍԱՀՄԱՆԱՄԵՐՁ ՏԱՐԱԾԱՇՐՋԱՆՆԵՐԻ ԶԱՐԳԱՑՄԱՆ 2025 ԹՎԱԿԱՆԻ ԾՐԱԳԻՐԸ</w:t>
      </w:r>
      <w:r w:rsidRPr="00125C61">
        <w:rPr>
          <w:rStyle w:val="Strong"/>
          <w:rFonts w:ascii="GHEA Mariam" w:hAnsi="GHEA Mariam" w:cs="Sylfaen"/>
          <w:b w:val="0"/>
          <w:sz w:val="24"/>
          <w:lang w:val="hy-AM"/>
        </w:rPr>
        <w:t xml:space="preserve"> ՀԱՅԱՍՏԱՆԻ ՀԱՆՐԱՊԵՏՈՒԹՅԱՆ ԱԶԳԱՅԻՆ ԺՈՂՈՎ ՆԵՐԿԱՅԱՑՆԵԼՈՒ </w:t>
      </w:r>
      <w:r w:rsidRPr="00125C61">
        <w:rPr>
          <w:rStyle w:val="Strong"/>
          <w:rFonts w:ascii="GHEA Mariam" w:hAnsi="GHEA Mariam" w:cs="Sylfaen"/>
          <w:b w:val="0"/>
          <w:sz w:val="24"/>
        </w:rPr>
        <w:t>ՄԱՍԻՆ</w:t>
      </w:r>
    </w:p>
    <w:p w:rsidR="00125C61" w:rsidRPr="000045DA" w:rsidRDefault="00125C61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25C61" w:rsidRDefault="00125C61" w:rsidP="00125C61">
      <w:pPr>
        <w:pStyle w:val="mechtex"/>
        <w:rPr>
          <w:rStyle w:val="Strong"/>
          <w:rFonts w:ascii="GHEA Mariam" w:hAnsi="GHEA Mariam" w:cs="Sylfaen"/>
          <w:b w:val="0"/>
          <w:sz w:val="24"/>
        </w:rPr>
      </w:pPr>
    </w:p>
    <w:p w:rsidR="00125C61" w:rsidRPr="00125C61" w:rsidRDefault="00125C61" w:rsidP="00125C61">
      <w:pPr>
        <w:pStyle w:val="mechtex"/>
        <w:rPr>
          <w:rStyle w:val="Strong"/>
          <w:rFonts w:ascii="GHEA Mariam" w:hAnsi="GHEA Mariam" w:cs="Sylfaen"/>
          <w:b w:val="0"/>
          <w:sz w:val="24"/>
        </w:rPr>
      </w:pPr>
    </w:p>
    <w:p w:rsidR="00125C61" w:rsidRPr="00125C61" w:rsidRDefault="00125C61" w:rsidP="00125C61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25C61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Հիմք ընդունելով «Սահմանամերձ տարածաշրջանների մասին» օրենքի 3-</w:t>
      </w:r>
      <w:r w:rsidRPr="00125C61">
        <w:rPr>
          <w:rStyle w:val="Strong"/>
          <w:rFonts w:ascii="GHEA Mariam" w:hAnsi="GHEA Mariam" w:cs="Sylfaen"/>
          <w:b w:val="0"/>
          <w:sz w:val="24"/>
          <w:szCs w:val="24"/>
        </w:rPr>
        <w:t xml:space="preserve">րդ </w:t>
      </w:r>
      <w:r w:rsidRPr="00125C61">
        <w:rPr>
          <w:rStyle w:val="Strong"/>
          <w:rFonts w:ascii="GHEA Mariam" w:hAnsi="GHEA Mariam" w:cs="Sylfaen"/>
          <w:b w:val="0"/>
          <w:spacing w:val="-4"/>
          <w:sz w:val="24"/>
          <w:szCs w:val="24"/>
        </w:rPr>
        <w:t xml:space="preserve">հոդվածի 3-րդ և 4-րդ մասերը՝ </w:t>
      </w:r>
      <w:r w:rsidRPr="00125C61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125C61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125C61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125C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5C61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25C6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25C61">
        <w:rPr>
          <w:rFonts w:ascii="GHEA Mariam" w:hAnsi="GHEA Mariam" w:cs="Sylfaen"/>
          <w:sz w:val="24"/>
          <w:szCs w:val="24"/>
          <w:lang w:val="de-DE"/>
        </w:rPr>
        <w:t>ո</w:t>
      </w:r>
      <w:r w:rsidRPr="00125C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5C61">
        <w:rPr>
          <w:rFonts w:ascii="GHEA Mariam" w:hAnsi="GHEA Mariam" w:cs="Sylfaen"/>
          <w:sz w:val="24"/>
          <w:szCs w:val="24"/>
          <w:lang w:val="de-DE"/>
        </w:rPr>
        <w:t>ր</w:t>
      </w:r>
      <w:r w:rsidRPr="00125C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5C61">
        <w:rPr>
          <w:rFonts w:ascii="GHEA Mariam" w:hAnsi="GHEA Mariam" w:cs="Sylfaen"/>
          <w:sz w:val="24"/>
          <w:szCs w:val="24"/>
          <w:lang w:val="de-DE"/>
        </w:rPr>
        <w:t>ո</w:t>
      </w:r>
      <w:r w:rsidRPr="00125C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5C61">
        <w:rPr>
          <w:rFonts w:ascii="GHEA Mariam" w:hAnsi="GHEA Mariam" w:cs="Sylfaen"/>
          <w:sz w:val="24"/>
          <w:szCs w:val="24"/>
          <w:lang w:val="de-DE"/>
        </w:rPr>
        <w:t>շ</w:t>
      </w:r>
      <w:r w:rsidRPr="00125C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5C61">
        <w:rPr>
          <w:rFonts w:ascii="GHEA Mariam" w:hAnsi="GHEA Mariam" w:cs="Sylfaen"/>
          <w:sz w:val="24"/>
          <w:szCs w:val="24"/>
          <w:lang w:val="de-DE"/>
        </w:rPr>
        <w:t>ու</w:t>
      </w:r>
      <w:r w:rsidRPr="00125C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25C61">
        <w:rPr>
          <w:rFonts w:ascii="GHEA Mariam" w:hAnsi="GHEA Mariam" w:cs="Sylfaen"/>
          <w:sz w:val="24"/>
          <w:szCs w:val="24"/>
          <w:lang w:val="de-DE"/>
        </w:rPr>
        <w:t>մ</w:t>
      </w:r>
      <w:r w:rsidRPr="00125C6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25C61">
        <w:rPr>
          <w:rFonts w:ascii="GHEA Mariam" w:hAnsi="GHEA Mariam" w:cs="Sylfaen"/>
          <w:sz w:val="24"/>
          <w:szCs w:val="24"/>
          <w:lang w:val="de-DE"/>
        </w:rPr>
        <w:t>է</w:t>
      </w:r>
      <w:r w:rsidRPr="00125C6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25C61" w:rsidRPr="00592542" w:rsidRDefault="00125C61" w:rsidP="00125C61">
      <w:pPr>
        <w:pStyle w:val="NormalWeb"/>
        <w:numPr>
          <w:ilvl w:val="0"/>
          <w:numId w:val="1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Mariam" w:hAnsi="GHEA Mariam" w:cs="Sylfaen"/>
          <w:b w:val="0"/>
          <w:lang w:val="de-DE"/>
        </w:rPr>
      </w:pPr>
      <w:r w:rsidRPr="00125C61">
        <w:rPr>
          <w:rStyle w:val="Strong"/>
          <w:rFonts w:ascii="GHEA Mariam" w:hAnsi="GHEA Mariam" w:cs="Sylfaen"/>
          <w:b w:val="0"/>
          <w:spacing w:val="-2"/>
        </w:rPr>
        <w:t>Հայաստանի</w:t>
      </w:r>
      <w:r w:rsidRPr="00592542">
        <w:rPr>
          <w:rStyle w:val="Strong"/>
          <w:rFonts w:ascii="GHEA Mariam" w:hAnsi="GHEA Mariam" w:cs="Sylfaen"/>
          <w:b w:val="0"/>
          <w:spacing w:val="-2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  <w:spacing w:val="-2"/>
        </w:rPr>
        <w:t>Հանրապետության</w:t>
      </w:r>
      <w:r w:rsidRPr="00592542">
        <w:rPr>
          <w:rStyle w:val="Strong"/>
          <w:rFonts w:ascii="GHEA Mariam" w:hAnsi="GHEA Mariam" w:cs="Sylfaen"/>
          <w:b w:val="0"/>
          <w:spacing w:val="-2"/>
          <w:lang w:val="de-DE"/>
        </w:rPr>
        <w:t xml:space="preserve"> 2025 </w:t>
      </w:r>
      <w:r w:rsidRPr="00125C61">
        <w:rPr>
          <w:rStyle w:val="Strong"/>
          <w:rFonts w:ascii="GHEA Mariam" w:hAnsi="GHEA Mariam" w:cs="Sylfaen"/>
          <w:b w:val="0"/>
          <w:spacing w:val="-2"/>
        </w:rPr>
        <w:t>թվականի</w:t>
      </w:r>
      <w:r w:rsidRPr="00592542">
        <w:rPr>
          <w:rStyle w:val="Strong"/>
          <w:rFonts w:ascii="GHEA Mariam" w:hAnsi="GHEA Mariam" w:cs="Sylfaen"/>
          <w:b w:val="0"/>
          <w:spacing w:val="-2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  <w:spacing w:val="-2"/>
        </w:rPr>
        <w:t>պետական</w:t>
      </w:r>
      <w:r w:rsidRPr="00592542">
        <w:rPr>
          <w:rStyle w:val="Strong"/>
          <w:rFonts w:ascii="GHEA Mariam" w:hAnsi="GHEA Mariam" w:cs="Sylfaen"/>
          <w:b w:val="0"/>
          <w:spacing w:val="-2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  <w:spacing w:val="-2"/>
        </w:rPr>
        <w:t>բյուջեի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  <w:spacing w:val="-8"/>
        </w:rPr>
        <w:t>նախագծի</w:t>
      </w:r>
      <w:r w:rsidRPr="00592542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  <w:spacing w:val="-8"/>
        </w:rPr>
        <w:t>կազմում</w:t>
      </w:r>
      <w:r w:rsidRPr="00592542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  <w:spacing w:val="-8"/>
        </w:rPr>
        <w:t>Հայաստանի</w:t>
      </w:r>
      <w:r w:rsidRPr="00592542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  <w:spacing w:val="-8"/>
        </w:rPr>
        <w:t>Հանրապետության</w:t>
      </w:r>
      <w:r w:rsidRPr="00592542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  <w:spacing w:val="-8"/>
        </w:rPr>
        <w:t>Ազգային</w:t>
      </w:r>
      <w:r w:rsidRPr="00592542">
        <w:rPr>
          <w:rStyle w:val="Strong"/>
          <w:rFonts w:ascii="GHEA Mariam" w:hAnsi="GHEA Mariam" w:cs="Sylfaen"/>
          <w:b w:val="0"/>
          <w:spacing w:val="-8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  <w:spacing w:val="-8"/>
        </w:rPr>
        <w:t>ժողովի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</w:rPr>
        <w:t>քննարկմանը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</w:rPr>
        <w:t>ներկայացնել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</w:rPr>
        <w:t>սահմանամերձ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</w:rPr>
        <w:t>տարածաշրջանների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</w:rPr>
        <w:t>զարգացման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 2025 </w:t>
      </w:r>
      <w:r w:rsidRPr="00125C61">
        <w:rPr>
          <w:rStyle w:val="Strong"/>
          <w:rFonts w:ascii="GHEA Mariam" w:hAnsi="GHEA Mariam" w:cs="Sylfaen"/>
          <w:b w:val="0"/>
        </w:rPr>
        <w:t>թվականի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</w:rPr>
        <w:t>ծրագիրը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` </w:t>
      </w:r>
      <w:r w:rsidRPr="00125C61">
        <w:rPr>
          <w:rStyle w:val="Strong"/>
          <w:rFonts w:ascii="GHEA Mariam" w:hAnsi="GHEA Mariam" w:cs="Sylfaen"/>
          <w:b w:val="0"/>
        </w:rPr>
        <w:t>համաձայն</w:t>
      </w:r>
      <w:r w:rsidRPr="00592542">
        <w:rPr>
          <w:rStyle w:val="Strong"/>
          <w:rFonts w:ascii="GHEA Mariam" w:hAnsi="GHEA Mariam" w:cs="Sylfaen"/>
          <w:b w:val="0"/>
          <w:lang w:val="de-DE"/>
        </w:rPr>
        <w:t xml:space="preserve"> </w:t>
      </w:r>
      <w:r w:rsidRPr="00125C61">
        <w:rPr>
          <w:rStyle w:val="Strong"/>
          <w:rFonts w:ascii="GHEA Mariam" w:hAnsi="GHEA Mariam" w:cs="Sylfaen"/>
          <w:b w:val="0"/>
        </w:rPr>
        <w:t>հավելվածի։</w:t>
      </w:r>
    </w:p>
    <w:p w:rsidR="00125C61" w:rsidRPr="00592542" w:rsidRDefault="00125C61" w:rsidP="00125C6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Strong"/>
          <w:rFonts w:ascii="GHEA Grapalat" w:hAnsi="GHEA Grapalat" w:cs="Sylfaen"/>
          <w:b w:val="0"/>
          <w:sz w:val="30"/>
          <w:lang w:val="de-DE"/>
        </w:rPr>
      </w:pPr>
    </w:p>
    <w:p w:rsidR="00125C61" w:rsidRPr="00592542" w:rsidRDefault="00125C61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125C61" w:rsidRPr="00592542" w:rsidRDefault="00125C61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125C61" w:rsidRPr="00592542" w:rsidRDefault="00125C61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59254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25C61" w:rsidRPr="00592542" w:rsidRDefault="00125C61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592542">
        <w:rPr>
          <w:rFonts w:ascii="GHEA Mariam" w:hAnsi="GHEA Mariam"/>
          <w:sz w:val="24"/>
          <w:szCs w:val="24"/>
          <w:lang w:val="de-DE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592542">
        <w:rPr>
          <w:rFonts w:ascii="GHEA Mariam" w:hAnsi="GHEA Mariam" w:cs="Arial Armenian"/>
          <w:sz w:val="24"/>
          <w:szCs w:val="24"/>
          <w:lang w:val="de-DE"/>
        </w:rPr>
        <w:tab/>
      </w:r>
      <w:r w:rsidRPr="00592542">
        <w:rPr>
          <w:rFonts w:ascii="GHEA Mariam" w:hAnsi="GHEA Mariam" w:cs="Arial Armenian"/>
          <w:sz w:val="24"/>
          <w:szCs w:val="24"/>
          <w:lang w:val="de-DE"/>
        </w:rPr>
        <w:tab/>
      </w:r>
      <w:r w:rsidRPr="00592542">
        <w:rPr>
          <w:rFonts w:ascii="GHEA Mariam" w:hAnsi="GHEA Mariam" w:cs="Arial Armenian"/>
          <w:sz w:val="24"/>
          <w:szCs w:val="24"/>
          <w:lang w:val="de-DE"/>
        </w:rPr>
        <w:tab/>
      </w:r>
      <w:r w:rsidRPr="00592542">
        <w:rPr>
          <w:rFonts w:ascii="GHEA Mariam" w:hAnsi="GHEA Mariam" w:cs="Arial Armenian"/>
          <w:sz w:val="24"/>
          <w:szCs w:val="24"/>
          <w:lang w:val="de-DE"/>
        </w:rPr>
        <w:tab/>
      </w:r>
      <w:r w:rsidRPr="00592542">
        <w:rPr>
          <w:rFonts w:ascii="GHEA Mariam" w:hAnsi="GHEA Mariam" w:cs="Arial Armenian"/>
          <w:sz w:val="24"/>
          <w:szCs w:val="24"/>
          <w:lang w:val="de-DE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592542">
        <w:rPr>
          <w:rFonts w:ascii="GHEA Mariam" w:hAnsi="GHEA Mariam" w:cs="Sylfaen"/>
          <w:sz w:val="24"/>
          <w:szCs w:val="24"/>
          <w:lang w:val="de-DE"/>
        </w:rPr>
        <w:t>.</w:t>
      </w:r>
      <w:r w:rsidRPr="005925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25C61" w:rsidRPr="00592542" w:rsidRDefault="00125C61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B14F8B" w:rsidRPr="00592542" w:rsidRDefault="00125C61" w:rsidP="00125C6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B14F8B" w:rsidRPr="0059254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B14F8B" w:rsidRPr="00592542" w:rsidRDefault="00B14F8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592542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592542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B14F8B" w:rsidRPr="00592542" w:rsidRDefault="00B14F8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592542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592542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92542">
        <w:rPr>
          <w:rFonts w:ascii="GHEA Mariam" w:hAnsi="GHEA Mariam"/>
          <w:spacing w:val="-6"/>
          <w:sz w:val="24"/>
          <w:szCs w:val="24"/>
          <w:lang w:val="de-DE"/>
        </w:rPr>
        <w:t xml:space="preserve"> 2024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B14F8B" w:rsidRPr="00592542" w:rsidRDefault="00B14F8B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5925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925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925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925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92542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92542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</w:t>
      </w:r>
      <w:r w:rsidRPr="00A2780C">
        <w:rPr>
          <w:rFonts w:ascii="GHEA Mariam" w:hAnsi="GHEA Mariam" w:cs="Sylfaen"/>
          <w:spacing w:val="-4"/>
          <w:sz w:val="24"/>
          <w:szCs w:val="22"/>
          <w:lang w:val="pt-BR"/>
        </w:rPr>
        <w:t>սեպտեմբերի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592542">
        <w:rPr>
          <w:rFonts w:ascii="GHEA Mariam" w:hAnsi="GHEA Mariam"/>
          <w:spacing w:val="-2"/>
          <w:sz w:val="24"/>
          <w:szCs w:val="24"/>
          <w:lang w:val="de-DE"/>
        </w:rPr>
        <w:t xml:space="preserve"> N          - </w:t>
      </w:r>
      <w:r>
        <w:rPr>
          <w:rFonts w:ascii="GHEA Mariam" w:hAnsi="GHEA Mariam"/>
          <w:spacing w:val="-2"/>
          <w:sz w:val="24"/>
          <w:szCs w:val="24"/>
        </w:rPr>
        <w:t>Լ</w:t>
      </w:r>
      <w:r w:rsidRPr="00592542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B14F8B" w:rsidRPr="00592542" w:rsidRDefault="00B14F8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B14F8B" w:rsidRPr="00592542" w:rsidRDefault="00B14F8B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  <w:r w:rsidRPr="00592542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B14F8B" w:rsidRPr="00B14F8B" w:rsidRDefault="00B14F8B" w:rsidP="00B14F8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14F8B">
        <w:rPr>
          <w:rFonts w:ascii="GHEA Mariam" w:hAnsi="GHEA Mariam" w:cs="Sylfaen"/>
          <w:sz w:val="24"/>
          <w:szCs w:val="24"/>
          <w:lang w:val="hy-AM"/>
        </w:rPr>
        <w:t>ՍԱՀՄԱՆԱՄԵՐՁ</w:t>
      </w:r>
      <w:r w:rsidRPr="00B14F8B">
        <w:rPr>
          <w:rFonts w:ascii="GHEA Mariam" w:hAnsi="GHEA Mariam"/>
          <w:sz w:val="24"/>
          <w:szCs w:val="24"/>
          <w:lang w:val="hy-AM"/>
        </w:rPr>
        <w:t xml:space="preserve"> </w:t>
      </w:r>
      <w:r w:rsidRPr="00B14F8B">
        <w:rPr>
          <w:rFonts w:ascii="GHEA Mariam" w:hAnsi="GHEA Mariam" w:cs="Sylfaen"/>
          <w:sz w:val="24"/>
          <w:szCs w:val="24"/>
          <w:lang w:val="hy-AM"/>
        </w:rPr>
        <w:t>ՏԱՐԱԾԱՇՐՋԱՆՆԵՐԻ</w:t>
      </w:r>
      <w:r w:rsidRPr="00B14F8B">
        <w:rPr>
          <w:rFonts w:ascii="GHEA Mariam" w:hAnsi="GHEA Mariam"/>
          <w:sz w:val="24"/>
          <w:szCs w:val="24"/>
          <w:lang w:val="hy-AM"/>
        </w:rPr>
        <w:t xml:space="preserve"> </w:t>
      </w:r>
      <w:r w:rsidRPr="00B14F8B">
        <w:rPr>
          <w:rFonts w:ascii="GHEA Mariam" w:hAnsi="GHEA Mariam" w:cs="Sylfaen"/>
          <w:sz w:val="24"/>
          <w:szCs w:val="24"/>
          <w:lang w:val="hy-AM"/>
        </w:rPr>
        <w:t>ԶԱՐԳԱՑՄԱՆ</w:t>
      </w:r>
      <w:r w:rsidRPr="00B14F8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14F8B" w:rsidRPr="00B14F8B" w:rsidRDefault="00B14F8B" w:rsidP="00B14F8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14F8B">
        <w:rPr>
          <w:rFonts w:ascii="GHEA Mariam" w:hAnsi="GHEA Mariam"/>
          <w:sz w:val="24"/>
          <w:szCs w:val="24"/>
          <w:lang w:val="hy-AM"/>
        </w:rPr>
        <w:t xml:space="preserve">2025 </w:t>
      </w:r>
      <w:r w:rsidRPr="00B14F8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14F8B">
        <w:rPr>
          <w:rFonts w:ascii="GHEA Mariam" w:hAnsi="GHEA Mariam"/>
          <w:sz w:val="24"/>
          <w:szCs w:val="24"/>
          <w:lang w:val="hy-AM"/>
        </w:rPr>
        <w:t xml:space="preserve"> </w:t>
      </w:r>
      <w:r w:rsidRPr="00B14F8B">
        <w:rPr>
          <w:rFonts w:ascii="GHEA Mariam" w:hAnsi="GHEA Mariam" w:cs="Sylfaen"/>
          <w:sz w:val="24"/>
          <w:szCs w:val="24"/>
          <w:lang w:val="hy-AM"/>
        </w:rPr>
        <w:t>ԾՐԱԳԻՐ</w:t>
      </w:r>
      <w:r w:rsidR="00772D65">
        <w:rPr>
          <w:rFonts w:ascii="GHEA Mariam" w:hAnsi="GHEA Mariam" w:cs="Sylfaen"/>
          <w:sz w:val="24"/>
          <w:szCs w:val="24"/>
          <w:lang w:val="hy-AM"/>
        </w:rPr>
        <w:t>Ը</w:t>
      </w:r>
    </w:p>
    <w:p w:rsidR="00B14F8B" w:rsidRPr="00B14F8B" w:rsidRDefault="00B14F8B" w:rsidP="00B14F8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14F8B">
        <w:rPr>
          <w:rFonts w:ascii="Calibri" w:hAnsi="Calibri" w:cs="Calibri"/>
          <w:sz w:val="24"/>
          <w:szCs w:val="24"/>
          <w:lang w:val="hy-AM"/>
        </w:rPr>
        <w:t> </w:t>
      </w:r>
    </w:p>
    <w:p w:rsidR="00B14F8B" w:rsidRPr="00B14F8B" w:rsidRDefault="00B14F8B" w:rsidP="00B14F8B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tbl>
      <w:tblPr>
        <w:tblW w:w="1115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"/>
        <w:gridCol w:w="1708"/>
        <w:gridCol w:w="3126"/>
        <w:gridCol w:w="2607"/>
        <w:gridCol w:w="1161"/>
        <w:gridCol w:w="2168"/>
      </w:tblGrid>
      <w:tr w:rsidR="00B14F8B" w:rsidRPr="00B14F8B" w:rsidTr="00B14F8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F8B" w:rsidRPr="00592542" w:rsidRDefault="00B14F8B" w:rsidP="00B14F8B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592542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B14F8B" w:rsidRPr="00592542" w:rsidRDefault="00B14F8B" w:rsidP="00B14F8B">
            <w:pPr>
              <w:pStyle w:val="mechtex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92542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F8B" w:rsidRPr="00592542" w:rsidRDefault="00B14F8B" w:rsidP="00B14F8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92542">
              <w:rPr>
                <w:rFonts w:ascii="GHEA Mariam" w:hAnsi="GHEA Mariam"/>
                <w:color w:val="000000"/>
                <w:sz w:val="24"/>
                <w:szCs w:val="24"/>
              </w:rPr>
              <w:t>Միջոցառման անվանումը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F8B" w:rsidRPr="00592542" w:rsidRDefault="00B14F8B" w:rsidP="00B14F8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9254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</w:t>
            </w:r>
            <w:r w:rsidRPr="00592542">
              <w:rPr>
                <w:rFonts w:ascii="GHEA Mariam" w:hAnsi="GHEA Mariam"/>
                <w:color w:val="000000"/>
                <w:sz w:val="24"/>
                <w:szCs w:val="24"/>
              </w:rPr>
              <w:t>իջոցառմ</w:t>
            </w:r>
            <w:r w:rsidRPr="0059254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r w:rsidRPr="00592542">
              <w:rPr>
                <w:rFonts w:ascii="GHEA Mariam" w:hAnsi="GHEA Mariam"/>
                <w:color w:val="000000"/>
                <w:sz w:val="24"/>
                <w:szCs w:val="24"/>
              </w:rPr>
              <w:t>ն համառոտ նկարագիրը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F8B" w:rsidRPr="00592542" w:rsidRDefault="00B14F8B" w:rsidP="00B14F8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9254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Պատասխանատու կատարողը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F8B" w:rsidRPr="00592542" w:rsidRDefault="00B14F8B" w:rsidP="00B14F8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92542">
              <w:rPr>
                <w:rFonts w:ascii="GHEA Mariam" w:hAnsi="GHEA Mariam"/>
                <w:color w:val="000000"/>
                <w:sz w:val="24"/>
                <w:szCs w:val="24"/>
              </w:rPr>
              <w:t>Ժամկետը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14F8B" w:rsidRPr="00592542" w:rsidRDefault="00B14F8B" w:rsidP="00B14F8B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92542">
              <w:rPr>
                <w:rFonts w:ascii="GHEA Mariam" w:hAnsi="GHEA Mariam"/>
                <w:color w:val="000000"/>
                <w:sz w:val="24"/>
                <w:szCs w:val="24"/>
              </w:rPr>
              <w:t>2025 թ.</w:t>
            </w:r>
            <w:r w:rsidRPr="0059254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592542">
              <w:rPr>
                <w:rFonts w:ascii="GHEA Mariam" w:hAnsi="GHEA Mariam"/>
                <w:color w:val="000000"/>
                <w:sz w:val="24"/>
                <w:szCs w:val="24"/>
              </w:rPr>
              <w:t>ֆինանսավորման աղբյուրը և պահանջվող գումարը</w:t>
            </w:r>
            <w:r w:rsidRPr="00592542">
              <w:rPr>
                <w:rFonts w:ascii="GHEA Mariam" w:hAnsi="GHEA Mariam"/>
                <w:color w:val="000000"/>
                <w:sz w:val="24"/>
                <w:szCs w:val="24"/>
              </w:rPr>
              <w:br/>
              <w:t>(հազ. դրամ)</w:t>
            </w:r>
          </w:p>
        </w:tc>
      </w:tr>
      <w:tr w:rsidR="00B14F8B" w:rsidRPr="00B14F8B" w:rsidTr="00586947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B14F8B" w:rsidP="0058694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B14F8B" w:rsidP="0058694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Պետական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աջակցություն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սահմանամերձ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br/>
              <w:t>համայնքներին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772D65" w:rsidP="0058694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</w:t>
            </w:r>
            <w:bookmarkStart w:id="0" w:name="_GoBack"/>
            <w:bookmarkEnd w:id="0"/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ահմանամերձ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համայնքների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բնակիչների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սոցիալական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պայմանների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բարելավման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նպատակով գազի,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էլեկտրաէներգիայի և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ոռոգման ջրի մասնակի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փոխհատուցման և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անշարժ գույքի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հարկի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ամբողջական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փոխհատուցման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նպատակով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գումարների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="00B14F8B" w:rsidRPr="00B14F8B">
              <w:rPr>
                <w:rFonts w:ascii="GHEA Mariam" w:hAnsi="GHEA Mariam"/>
                <w:color w:val="000000"/>
                <w:sz w:val="24"/>
                <w:szCs w:val="24"/>
              </w:rPr>
              <w:t>նախատեսում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B14F8B" w:rsidP="0058694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Հ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այաստանի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Հ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տարածքային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կառավարման և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ենթակառուցվածքների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br/>
              <w:t>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B14F8B" w:rsidP="0058694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2025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B14F8B" w:rsidP="0058694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2025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t xml:space="preserve">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թ.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Հ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այաստանի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>Հ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անրապետության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 xml:space="preserve"> պետական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</w:rPr>
              <w:t xml:space="preserve">բյուջե 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988 933.7</w:t>
            </w:r>
          </w:p>
        </w:tc>
      </w:tr>
      <w:tr w:rsidR="00B14F8B" w:rsidRPr="00B14F8B" w:rsidTr="00586947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592542" w:rsidRDefault="00B14F8B" w:rsidP="00586947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592542">
              <w:rPr>
                <w:rFonts w:ascii="GHEA Mariam" w:hAnsi="GHEA Mariam"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B14F8B" w:rsidP="00586947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B14F8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25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B14F8B" w:rsidP="00586947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B14F8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B14F8B" w:rsidP="00586947">
            <w:pPr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B14F8B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14F8B" w:rsidRPr="00B14F8B" w:rsidRDefault="00B14F8B" w:rsidP="00586947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sz w:val="24"/>
                <w:szCs w:val="24"/>
              </w:rPr>
            </w:pP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988 933</w:t>
            </w:r>
            <w:r w:rsidRPr="00B14F8B">
              <w:rPr>
                <w:rFonts w:ascii="Tahoma" w:eastAsia="MS Mincho" w:hAnsi="Tahoma" w:cs="Tahoma"/>
                <w:color w:val="000000"/>
                <w:sz w:val="24"/>
                <w:szCs w:val="24"/>
                <w:lang w:val="hy-AM"/>
              </w:rPr>
              <w:t>․</w:t>
            </w:r>
            <w:r w:rsidRPr="00B14F8B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</w:t>
            </w:r>
          </w:p>
        </w:tc>
      </w:tr>
    </w:tbl>
    <w:p w:rsidR="00B14F8B" w:rsidRPr="00B14F8B" w:rsidRDefault="00B14F8B" w:rsidP="000D4CB0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B14F8B" w:rsidRDefault="00B14F8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14F8B" w:rsidRDefault="00B14F8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14F8B" w:rsidRPr="000D4CB0" w:rsidRDefault="00B14F8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14F8B" w:rsidRPr="000D4CB0" w:rsidRDefault="00B14F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B14F8B" w:rsidRPr="000D4CB0" w:rsidRDefault="00B14F8B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25C61" w:rsidRDefault="00B14F8B" w:rsidP="00125C61">
      <w:pPr>
        <w:pStyle w:val="mechtex"/>
        <w:ind w:firstLine="709"/>
        <w:jc w:val="left"/>
        <w:rPr>
          <w:rFonts w:ascii="Sylfaen" w:hAnsi="Sylfaen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125C61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0440" w:rsidRDefault="00440440">
      <w:r>
        <w:separator/>
      </w:r>
    </w:p>
  </w:endnote>
  <w:endnote w:type="continuationSeparator" w:id="0">
    <w:p w:rsidR="00440440" w:rsidRDefault="00440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2FAC">
      <w:rPr>
        <w:noProof/>
        <w:sz w:val="18"/>
      </w:rPr>
      <w:t>voroshumKK358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2FAC">
      <w:rPr>
        <w:noProof/>
        <w:sz w:val="18"/>
      </w:rPr>
      <w:t>voroshumKK358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FAC" w:rsidRDefault="0044044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B2FAC">
      <w:rPr>
        <w:noProof/>
      </w:rPr>
      <w:t>voroshumKK358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0440" w:rsidRDefault="00440440">
      <w:r>
        <w:separator/>
      </w:r>
    </w:p>
  </w:footnote>
  <w:footnote w:type="continuationSeparator" w:id="0">
    <w:p w:rsidR="00440440" w:rsidRDefault="00440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70410"/>
    <w:multiLevelType w:val="hybridMultilevel"/>
    <w:tmpl w:val="F5E01E8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C6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C61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C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440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42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2FAC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D65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389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2E95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4F8B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A62776"/>
  <w15:chartTrackingRefBased/>
  <w15:docId w15:val="{B4A88BB3-3B9D-4182-AC0D-2C833AF0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25C6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25C61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125C6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125C61"/>
    <w:rPr>
      <w:sz w:val="24"/>
      <w:szCs w:val="24"/>
    </w:rPr>
  </w:style>
  <w:style w:type="character" w:customStyle="1" w:styleId="FooterChar">
    <w:name w:val="Footer Char"/>
    <w:link w:val="Footer"/>
    <w:locked/>
    <w:rsid w:val="00125C61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125C61"/>
    <w:rPr>
      <w:rFonts w:ascii="Times New Roman" w:hAnsi="Times New Roman" w:cs="Times New Roman" w:hint="default"/>
      <w:b/>
      <w:bCs/>
    </w:rPr>
  </w:style>
  <w:style w:type="character" w:customStyle="1" w:styleId="HeaderChar">
    <w:name w:val="Header Char"/>
    <w:link w:val="Header"/>
    <w:rsid w:val="00125C61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B2F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B2FA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1446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https:/mul2.gov.am/tasks/1031008/oneclick/voroshumMK-339.docx?token=67b23226cf564d7c529b6bfd31e82744</cp:keywords>
  <dc:description/>
  <cp:lastModifiedBy>Kristina Papyan</cp:lastModifiedBy>
  <cp:revision>6</cp:revision>
  <cp:lastPrinted>2024-09-25T12:46:00Z</cp:lastPrinted>
  <dcterms:created xsi:type="dcterms:W3CDTF">2024-09-25T12:46:00Z</dcterms:created>
  <dcterms:modified xsi:type="dcterms:W3CDTF">2024-09-25T12:59:00Z</dcterms:modified>
</cp:coreProperties>
</file>