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67B4DD" w14:textId="208C82B5" w:rsidR="00912300" w:rsidRDefault="00413B1E" w:rsidP="003A1F55">
      <w:pPr>
        <w:tabs>
          <w:tab w:val="num" w:pos="117"/>
        </w:tabs>
        <w:spacing w:line="360" w:lineRule="auto"/>
        <w:jc w:val="center"/>
        <w:rPr>
          <w:rFonts w:ascii="GHEA Grapalat" w:eastAsia="Arial Unicode MS" w:hAnsi="GHEA Grapalat" w:cs="Arial Unicode MS"/>
          <w:b/>
          <w:lang w:val="en-US"/>
        </w:rPr>
      </w:pPr>
      <w:r>
        <w:rPr>
          <w:rFonts w:ascii="GHEA Grapalat" w:eastAsia="Arial Unicode MS" w:hAnsi="GHEA Grapalat" w:cs="Arial Unicode MS"/>
          <w:b/>
          <w:lang w:val="en-US"/>
        </w:rPr>
        <w:t>Ա</w:t>
      </w:r>
      <w:r w:rsidR="009D1F9F" w:rsidRPr="00ED477A">
        <w:rPr>
          <w:rFonts w:ascii="GHEA Grapalat" w:eastAsia="Arial Unicode MS" w:hAnsi="GHEA Grapalat" w:cs="Arial Unicode MS"/>
          <w:b/>
          <w:lang w:val="en-US"/>
        </w:rPr>
        <w:t xml:space="preserve"> Մ Փ Ո Փ Ա Թ Ե Ր Թ</w:t>
      </w:r>
    </w:p>
    <w:p w14:paraId="7509BE61" w14:textId="69DD7BC8" w:rsidR="008D3E88" w:rsidRPr="00122DE9" w:rsidRDefault="008D3E88" w:rsidP="00566995">
      <w:pPr>
        <w:pStyle w:val="NormalWeb"/>
        <w:shd w:val="clear" w:color="auto" w:fill="FFFFFF"/>
        <w:spacing w:after="0" w:line="360" w:lineRule="auto"/>
        <w:ind w:left="0"/>
        <w:jc w:val="center"/>
        <w:rPr>
          <w:rStyle w:val="Strong"/>
          <w:rFonts w:ascii="GHEA Grapalat" w:eastAsia="Calibri" w:hAnsi="GHEA Grapalat"/>
          <w:lang w:val="af-ZA"/>
        </w:rPr>
      </w:pPr>
      <w:r w:rsidRPr="00687D03">
        <w:rPr>
          <w:rStyle w:val="Strong"/>
          <w:rFonts w:ascii="GHEA Grapalat" w:hAnsi="GHEA Grapalat"/>
          <w:color w:val="000000"/>
          <w:lang w:val="hy-AM"/>
        </w:rPr>
        <w:t>«</w:t>
      </w:r>
      <w:r w:rsidR="001C5607" w:rsidRPr="000A43A9">
        <w:rPr>
          <w:rFonts w:ascii="GHEA Grapalat" w:eastAsia="Calibri" w:hAnsi="GHEA Grapalat"/>
          <w:lang w:val="af-ZA"/>
        </w:rPr>
        <w:t>«</w:t>
      </w:r>
      <w:r w:rsidR="001C5607" w:rsidRPr="001C5607">
        <w:rPr>
          <w:rFonts w:ascii="GHEA Grapalat" w:eastAsia="Calibri" w:hAnsi="GHEA Grapalat"/>
          <w:b/>
          <w:bCs/>
          <w:lang w:val="af-ZA"/>
        </w:rPr>
        <w:t>ՀԱՅԱՍՏԱՆԻ ՀԱՆՐԱՊԵՏՈՒԹՅԱՆ 202</w:t>
      </w:r>
      <w:r w:rsidR="001C5607" w:rsidRPr="001C5607">
        <w:rPr>
          <w:rFonts w:ascii="GHEA Grapalat" w:eastAsia="Calibri" w:hAnsi="GHEA Grapalat"/>
          <w:b/>
          <w:bCs/>
          <w:lang w:val="hy-AM"/>
        </w:rPr>
        <w:t>4</w:t>
      </w:r>
      <w:r w:rsidR="001C5607" w:rsidRPr="001C5607">
        <w:rPr>
          <w:rFonts w:ascii="GHEA Grapalat" w:eastAsia="Calibri" w:hAnsi="GHEA Grapalat"/>
          <w:b/>
          <w:bCs/>
          <w:lang w:val="af-ZA"/>
        </w:rPr>
        <w:t xml:space="preserve"> ԹՎԱԿԱՆԻ ՊԵՏԱԿԱՆ ԲՅՈՒՋԵԻ ՄԱՍԻՆ» </w:t>
      </w:r>
      <w:r w:rsidR="001C5607" w:rsidRPr="001C5607">
        <w:rPr>
          <w:rFonts w:ascii="GHEA Grapalat" w:eastAsia="Calibri" w:hAnsi="GHEA Grapalat"/>
          <w:b/>
          <w:bCs/>
          <w:lang w:val="hy-AM"/>
        </w:rPr>
        <w:t xml:space="preserve">ՕՐԵՆՔՈՒՄ </w:t>
      </w:r>
      <w:r w:rsidR="00FC23E5" w:rsidRPr="00FC23E5">
        <w:rPr>
          <w:rFonts w:ascii="GHEA Grapalat" w:eastAsia="Calibri" w:hAnsi="GHEA Grapalat"/>
          <w:b/>
          <w:bCs/>
          <w:lang w:val="hy-AM"/>
        </w:rPr>
        <w:t>ՎԵՐԱԲԱՇԽՈՒՄ</w:t>
      </w:r>
      <w:r w:rsidR="00FC23E5">
        <w:rPr>
          <w:rFonts w:ascii="GHEA Grapalat" w:eastAsia="Calibri" w:hAnsi="GHEA Grapalat"/>
          <w:b/>
          <w:bCs/>
          <w:lang w:val="hy-AM"/>
        </w:rPr>
        <w:t>,</w:t>
      </w:r>
      <w:r w:rsidR="00FC23E5" w:rsidRPr="00FC23E5">
        <w:rPr>
          <w:rFonts w:ascii="GHEA Grapalat" w:eastAsia="Calibri" w:hAnsi="GHEA Grapalat"/>
          <w:b/>
          <w:bCs/>
          <w:lang w:val="hy-AM"/>
        </w:rPr>
        <w:t xml:space="preserve"> </w:t>
      </w:r>
      <w:r w:rsidR="00FC23E5" w:rsidRPr="00FC23E5">
        <w:rPr>
          <w:rFonts w:ascii="GHEA Grapalat" w:hAnsi="GHEA Grapalat"/>
          <w:b/>
          <w:bCs/>
          <w:lang w:val="pt-BR"/>
        </w:rPr>
        <w:t>ԼՐԱՑՈՒՄՆԵՐ, ՀԱՅԱՍՏԱՆԻ ՀԱՆՐԱՊԵՏՈՒԹՅԱՆ ԿԱՌԱՎԱՐՈՒԹՅԱՆ 2023 ԹՎԱԿԱՆԻ ԴԵԿՏԵՄԲԵՐԻ 28-Ի N 2323-Ն ՈՐՈՇՄԱՆ ՄԵՋ ՓՈՓՈԽՈՒԹՅՈՒՆՆԵՐ ՈՒ ԼՐԱՑՈՒՄՆԵՐ ԿԱՏԱՐԵԼՈՒ ՄԱՍԻՆ</w:t>
      </w:r>
      <w:r w:rsidRPr="00687D03">
        <w:rPr>
          <w:rStyle w:val="Strong"/>
          <w:rFonts w:ascii="GHEA Grapalat" w:hAnsi="GHEA Grapalat" w:cs="Arial Unicode"/>
          <w:color w:val="000000"/>
          <w:lang w:val="hy-AM"/>
        </w:rPr>
        <w:t>»</w:t>
      </w:r>
    </w:p>
    <w:p w14:paraId="6531FED7" w14:textId="77777777" w:rsidR="00540664" w:rsidRPr="001B7142" w:rsidRDefault="00540664" w:rsidP="008B14B0">
      <w:pPr>
        <w:shd w:val="clear" w:color="auto" w:fill="FFFFFF"/>
        <w:spacing w:line="360" w:lineRule="auto"/>
        <w:jc w:val="center"/>
        <w:rPr>
          <w:rStyle w:val="Strong"/>
          <w:rFonts w:ascii="GHEA Grapalat" w:hAnsi="GHEA Grapalat" w:cs="Calibri"/>
          <w:b w:val="0"/>
          <w:bCs w:val="0"/>
          <w:color w:val="000000"/>
          <w:lang w:val="hy-AM" w:eastAsia="en-US"/>
        </w:rPr>
      </w:pPr>
      <w:r w:rsidRPr="00851846">
        <w:rPr>
          <w:rFonts w:ascii="GHEA Grapalat" w:hAnsi="GHEA Grapalat" w:cs="Courier New"/>
          <w:b/>
          <w:lang w:val="hy-AM"/>
        </w:rPr>
        <w:t>ՀԱՅԱՍՏԱՆԻ ՀԱՆՐԱՊԵՏՈՒԹՅԱՆ</w:t>
      </w:r>
      <w:r w:rsidRPr="00851846">
        <w:rPr>
          <w:rStyle w:val="Strong"/>
          <w:rFonts w:ascii="GHEA Grapalat" w:hAnsi="GHEA Grapalat" w:cs="Sylfaen"/>
          <w:b w:val="0"/>
          <w:shd w:val="clear" w:color="auto" w:fill="FFFFFF"/>
          <w:lang w:val="hy-AM"/>
        </w:rPr>
        <w:t xml:space="preserve"> </w:t>
      </w:r>
      <w:r w:rsidRPr="00851846">
        <w:rPr>
          <w:rFonts w:ascii="GHEA Grapalat" w:hAnsi="GHEA Grapalat" w:cs="Courier New"/>
          <w:b/>
          <w:lang w:val="hy-AM"/>
        </w:rPr>
        <w:t xml:space="preserve">ԿԱՌԱՎԱՐՈՒԹՅԱՆ </w:t>
      </w:r>
      <w:r w:rsidRPr="00851846">
        <w:rPr>
          <w:rStyle w:val="Strong"/>
          <w:rFonts w:ascii="GHEA Grapalat" w:hAnsi="GHEA Grapalat" w:cs="Sylfaen"/>
          <w:shd w:val="clear" w:color="auto" w:fill="FFFFFF"/>
          <w:lang w:val="hy-AM"/>
        </w:rPr>
        <w:t>ՈՐՈՇՄԱՆ</w:t>
      </w:r>
    </w:p>
    <w:p w14:paraId="0D4F28E3" w14:textId="60BF0B57" w:rsidR="008606BD" w:rsidRDefault="00540664" w:rsidP="00955CD3">
      <w:pPr>
        <w:shd w:val="clear" w:color="auto" w:fill="FFFFFF"/>
        <w:spacing w:line="360" w:lineRule="auto"/>
        <w:jc w:val="center"/>
        <w:rPr>
          <w:rFonts w:ascii="GHEA Grapalat" w:hAnsi="GHEA Grapalat"/>
          <w:b/>
          <w:lang w:val="hy-AM"/>
        </w:rPr>
      </w:pPr>
      <w:r w:rsidRPr="00851846">
        <w:rPr>
          <w:rFonts w:ascii="GHEA Grapalat" w:hAnsi="GHEA Grapalat"/>
          <w:b/>
          <w:lang w:val="hy-AM"/>
        </w:rPr>
        <w:t>ՆԱԽԱԳԾԻ</w:t>
      </w:r>
    </w:p>
    <w:p w14:paraId="64C7690E" w14:textId="77777777" w:rsidR="0082566D" w:rsidRPr="00955CD3" w:rsidRDefault="0082566D" w:rsidP="00955CD3">
      <w:pPr>
        <w:shd w:val="clear" w:color="auto" w:fill="FFFFFF"/>
        <w:spacing w:line="360" w:lineRule="auto"/>
        <w:jc w:val="center"/>
        <w:rPr>
          <w:rFonts w:ascii="GHEA Grapalat" w:hAnsi="GHEA Grapalat"/>
          <w:b/>
          <w:lang w:val="hy-AM"/>
        </w:rPr>
      </w:pPr>
    </w:p>
    <w:tbl>
      <w:tblPr>
        <w:tblStyle w:val="TableGrid"/>
        <w:tblW w:w="14220" w:type="dxa"/>
        <w:tblInd w:w="-275" w:type="dxa"/>
        <w:tblLook w:val="04A0" w:firstRow="1" w:lastRow="0" w:firstColumn="1" w:lastColumn="0" w:noHBand="0" w:noVBand="1"/>
      </w:tblPr>
      <w:tblGrid>
        <w:gridCol w:w="8280"/>
        <w:gridCol w:w="5940"/>
      </w:tblGrid>
      <w:tr w:rsidR="00C31BD3" w:rsidRPr="001A07CD" w14:paraId="68787B34" w14:textId="77777777" w:rsidTr="0067190F">
        <w:tc>
          <w:tcPr>
            <w:tcW w:w="8280" w:type="dxa"/>
            <w:vMerge w:val="restart"/>
            <w:shd w:val="clear" w:color="auto" w:fill="E7E6E6" w:themeFill="background2"/>
            <w:vAlign w:val="center"/>
          </w:tcPr>
          <w:p w14:paraId="6BD4B419" w14:textId="14040E5B" w:rsidR="00C31BD3" w:rsidRPr="001A07CD" w:rsidRDefault="001F127C" w:rsidP="001A07CD">
            <w:pPr>
              <w:spacing w:line="360"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1</w:t>
            </w:r>
            <w:r w:rsidR="00C31BD3" w:rsidRPr="001A07CD">
              <w:rPr>
                <w:rFonts w:ascii="GHEA Grapalat" w:eastAsia="Arial Unicode MS" w:hAnsi="GHEA Grapalat" w:cs="Sylfaen"/>
                <w:color w:val="000000"/>
                <w:lang w:val="hy-AM"/>
              </w:rPr>
              <w:t>.Ֆինանսների նախարարություն</w:t>
            </w:r>
          </w:p>
        </w:tc>
        <w:tc>
          <w:tcPr>
            <w:tcW w:w="5940" w:type="dxa"/>
            <w:shd w:val="clear" w:color="auto" w:fill="E7E6E6" w:themeFill="background2"/>
          </w:tcPr>
          <w:p w14:paraId="5A0E0F94" w14:textId="45B6E2E5" w:rsidR="00C31BD3" w:rsidRPr="001A07CD" w:rsidRDefault="00EF6C61" w:rsidP="001A07CD">
            <w:pPr>
              <w:spacing w:line="360"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25</w:t>
            </w:r>
            <w:r w:rsidR="00B518E4" w:rsidRPr="001A07CD">
              <w:rPr>
                <w:rFonts w:ascii="Cambria Math" w:eastAsia="Arial Unicode MS" w:hAnsi="Cambria Math" w:cs="Cambria Math"/>
                <w:color w:val="000000"/>
                <w:lang w:val="hy-AM"/>
              </w:rPr>
              <w:t>․</w:t>
            </w:r>
            <w:r w:rsidR="00B518E4" w:rsidRPr="001A07CD">
              <w:rPr>
                <w:rFonts w:ascii="GHEA Grapalat" w:eastAsia="Arial Unicode MS" w:hAnsi="GHEA Grapalat" w:cs="Cambria Math"/>
                <w:color w:val="000000"/>
                <w:lang w:val="hy-AM"/>
              </w:rPr>
              <w:t>0</w:t>
            </w:r>
            <w:r>
              <w:rPr>
                <w:rFonts w:ascii="GHEA Grapalat" w:eastAsia="Arial Unicode MS" w:hAnsi="GHEA Grapalat" w:cs="Cambria Math"/>
                <w:color w:val="000000"/>
                <w:lang w:val="hy-AM"/>
              </w:rPr>
              <w:t>7</w:t>
            </w:r>
            <w:r w:rsidR="00B518E4" w:rsidRPr="001A07CD">
              <w:rPr>
                <w:rFonts w:ascii="Cambria Math" w:eastAsia="Arial Unicode MS" w:hAnsi="Cambria Math" w:cs="Cambria Math"/>
                <w:color w:val="000000"/>
                <w:lang w:val="hy-AM"/>
              </w:rPr>
              <w:t>․</w:t>
            </w:r>
            <w:r w:rsidR="00B518E4" w:rsidRPr="001A07CD">
              <w:rPr>
                <w:rFonts w:ascii="GHEA Grapalat" w:eastAsia="Arial Unicode MS" w:hAnsi="GHEA Grapalat" w:cs="Sylfaen"/>
                <w:color w:val="000000"/>
                <w:lang w:val="hy-AM"/>
              </w:rPr>
              <w:t>2024թ</w:t>
            </w:r>
            <w:r w:rsidR="00B518E4" w:rsidRPr="001A07CD">
              <w:rPr>
                <w:rFonts w:ascii="Cambria Math" w:eastAsia="Arial Unicode MS" w:hAnsi="Cambria Math" w:cs="Cambria Math"/>
                <w:color w:val="000000"/>
                <w:lang w:val="hy-AM"/>
              </w:rPr>
              <w:t>․</w:t>
            </w:r>
          </w:p>
        </w:tc>
      </w:tr>
      <w:tr w:rsidR="00C31BD3" w:rsidRPr="001A07CD" w14:paraId="6C743A52" w14:textId="77777777" w:rsidTr="0067190F">
        <w:trPr>
          <w:trHeight w:val="70"/>
        </w:trPr>
        <w:tc>
          <w:tcPr>
            <w:tcW w:w="8280" w:type="dxa"/>
            <w:vMerge/>
            <w:shd w:val="clear" w:color="auto" w:fill="E7E6E6" w:themeFill="background2"/>
          </w:tcPr>
          <w:p w14:paraId="711B5CF1" w14:textId="77777777" w:rsidR="00C31BD3" w:rsidRPr="001A07CD" w:rsidRDefault="00C31BD3" w:rsidP="001A07CD">
            <w:pPr>
              <w:spacing w:line="360" w:lineRule="auto"/>
              <w:jc w:val="center"/>
              <w:rPr>
                <w:rFonts w:ascii="GHEA Grapalat" w:eastAsia="Arial Unicode MS" w:hAnsi="GHEA Grapalat" w:cs="Sylfaen"/>
                <w:color w:val="000000"/>
                <w:lang w:val="hy-AM"/>
              </w:rPr>
            </w:pPr>
          </w:p>
        </w:tc>
        <w:tc>
          <w:tcPr>
            <w:tcW w:w="5940" w:type="dxa"/>
            <w:shd w:val="clear" w:color="auto" w:fill="E7E6E6" w:themeFill="background2"/>
          </w:tcPr>
          <w:p w14:paraId="41C98EB3" w14:textId="388EF8A1" w:rsidR="00C31BD3" w:rsidRPr="007861B2" w:rsidRDefault="006B7174" w:rsidP="001A07CD">
            <w:pPr>
              <w:spacing w:line="360" w:lineRule="auto"/>
              <w:jc w:val="center"/>
              <w:rPr>
                <w:rFonts w:ascii="GHEA Grapalat" w:eastAsia="Arial Unicode MS" w:hAnsi="GHEA Grapalat" w:cs="Sylfaen"/>
                <w:color w:val="000000"/>
                <w:lang w:val="hy-AM"/>
              </w:rPr>
            </w:pPr>
            <w:r w:rsidRPr="006B7174">
              <w:rPr>
                <w:rFonts w:ascii="GHEA Grapalat" w:hAnsi="GHEA Grapalat"/>
                <w:color w:val="000000"/>
                <w:lang w:val="hy-AM"/>
              </w:rPr>
              <w:t>01/9-2/</w:t>
            </w:r>
            <w:r w:rsidR="00EF6C61">
              <w:rPr>
                <w:rFonts w:ascii="GHEA Grapalat" w:hAnsi="GHEA Grapalat"/>
                <w:color w:val="000000"/>
                <w:lang w:val="hy-AM"/>
              </w:rPr>
              <w:t>15555</w:t>
            </w:r>
            <w:r w:rsidRPr="006B7174">
              <w:rPr>
                <w:rFonts w:ascii="GHEA Grapalat" w:hAnsi="GHEA Grapalat"/>
                <w:color w:val="000000"/>
                <w:lang w:val="hy-AM"/>
              </w:rPr>
              <w:t>-2024</w:t>
            </w:r>
          </w:p>
        </w:tc>
      </w:tr>
      <w:tr w:rsidR="00C31BD3" w:rsidRPr="00E41ED2" w14:paraId="0CD42AAB" w14:textId="77777777" w:rsidTr="0067190F">
        <w:tc>
          <w:tcPr>
            <w:tcW w:w="8280" w:type="dxa"/>
            <w:shd w:val="clear" w:color="auto" w:fill="FFFFFF" w:themeFill="background1"/>
          </w:tcPr>
          <w:p w14:paraId="407E9840" w14:textId="77777777" w:rsidR="003C3C3F" w:rsidRPr="003C3C3F" w:rsidRDefault="003C3C3F" w:rsidP="003C3C3F">
            <w:pPr>
              <w:spacing w:line="360" w:lineRule="auto"/>
              <w:ind w:firstLine="567"/>
              <w:jc w:val="both"/>
              <w:rPr>
                <w:rFonts w:ascii="GHEA Grapalat" w:hAnsi="GHEA Grapalat"/>
                <w:lang w:val="pt-BR"/>
              </w:rPr>
            </w:pPr>
            <w:r w:rsidRPr="003C3C3F">
              <w:rPr>
                <w:rFonts w:ascii="GHEA Grapalat" w:hAnsi="GHEA Grapalat"/>
                <w:lang w:val="pt-BR"/>
              </w:rPr>
              <w:t>Ձեր 11.07.2024թ. թիվ 01/13854-2024 գրությամբ ներկայացված</w:t>
            </w:r>
            <w:r w:rsidRPr="003C3C3F">
              <w:rPr>
                <w:rFonts w:ascii="GHEA Grapalat" w:hAnsi="GHEA Grapalat"/>
                <w:lang w:val="hy-AM"/>
              </w:rPr>
              <w:t>՝</w:t>
            </w:r>
            <w:r w:rsidRPr="003C3C3F">
              <w:rPr>
                <w:rFonts w:ascii="GHEA Grapalat" w:hAnsi="GHEA Grapalat"/>
                <w:lang w:val="pt-BR"/>
              </w:rPr>
              <w:t xml:space="preserve"> «Հայաստանի Հանրապետության 2024 թվականի պետական բյուջեի մասին» օրենքում վերաբաշխում, լրացումներ, Հայաստանի Հանրապետության կառավարության 2023 թվականի դեկտեմբերի 28-ի N 2323-Ն որոշման մեջ փոփոխություններ ու լրացումներ կատարելու մասին» ՀՀ կառավարության որոշման նախագծի (այսուհետ՝ Նախագիծ) վերաբերյալ, որով առաջարկվում է Արմավիրի, Արարատի, Կոտայքի, Սյունիքի և Տավուշի մարզերի թվով 82 գյուղատնտեսական տնտեսավարողների կատարած ծախսերը փոխհատուցելու համար աջակցություն տրամադրելու նպատակով ՀՀ 2024թ. պետական բյուջեով նախատեսված 1022 ծրագրի շրջանակներում 12008 Գյուղացիական տնտեսավարողներին տրամադրվող աջակցություն նոր միջոցառմանը 1116 ծրագրի 11006 Կովերի արհեստական սերմնավորման </w:t>
            </w:r>
            <w:r w:rsidRPr="003C3C3F">
              <w:rPr>
                <w:rFonts w:ascii="GHEA Grapalat" w:hAnsi="GHEA Grapalat"/>
                <w:lang w:val="pt-BR"/>
              </w:rPr>
              <w:lastRenderedPageBreak/>
              <w:t>միջոցառումների իրականացում միջոցառումից վերաբաշխում կատարելու միջոցով հատկացնել 154,750.4 հազ. դրամ, հայտնում ենք, որ բովանդակային առումով առաջարկություններ չունենք:</w:t>
            </w:r>
          </w:p>
          <w:p w14:paraId="55AE42D2" w14:textId="6F89F1A4" w:rsidR="00C31BD3" w:rsidRPr="003C3C3F" w:rsidRDefault="003C3C3F" w:rsidP="003C3C3F">
            <w:pPr>
              <w:spacing w:line="360" w:lineRule="auto"/>
              <w:ind w:firstLine="567"/>
              <w:jc w:val="both"/>
              <w:rPr>
                <w:rFonts w:ascii="GHEA Grapalat" w:hAnsi="GHEA Grapalat"/>
                <w:bCs/>
                <w:lang w:val="pt-BR"/>
              </w:rPr>
            </w:pPr>
            <w:r w:rsidRPr="003C3C3F">
              <w:rPr>
                <w:rFonts w:ascii="GHEA Grapalat" w:hAnsi="GHEA Grapalat"/>
                <w:lang w:val="pt-BR"/>
              </w:rPr>
              <w:t xml:space="preserve">Միաժամանակ, նկատի ունենալով </w:t>
            </w:r>
            <w:r w:rsidRPr="003C3C3F">
              <w:rPr>
                <w:rFonts w:ascii="GHEA Grapalat" w:hAnsi="GHEA Grapalat"/>
                <w:lang w:val="hy-AM"/>
              </w:rPr>
              <w:t>2024թ. առաջին կիսամյակի արդյունքներով հարկաբյուջետային և մակրոտնտեսական զարգացումներ</w:t>
            </w:r>
            <w:r w:rsidRPr="003C3C3F">
              <w:rPr>
                <w:rFonts w:ascii="GHEA Grapalat" w:hAnsi="GHEA Grapalat"/>
                <w:lang w:val="en-US"/>
              </w:rPr>
              <w:t>ն</w:t>
            </w:r>
            <w:r w:rsidRPr="003C3C3F">
              <w:rPr>
                <w:rFonts w:ascii="GHEA Grapalat" w:hAnsi="GHEA Grapalat"/>
                <w:lang w:val="hy-AM"/>
              </w:rPr>
              <w:t xml:space="preserve"> ու մինչև տարեվերջ առկա անորոշությունները, </w:t>
            </w:r>
            <w:r w:rsidRPr="003C3C3F">
              <w:rPr>
                <w:rFonts w:ascii="GHEA Grapalat" w:hAnsi="GHEA Grapalat"/>
                <w:lang w:val="pt-BR"/>
              </w:rPr>
              <w:t>առաջարկում ենք գնահատել Նախագծով նվազեցվող 11006 Կովերի արհեստական սերմնավորման միջոցառումների իրականացում միջոցառ</w:t>
            </w:r>
            <w:r w:rsidRPr="003C3C3F">
              <w:rPr>
                <w:rFonts w:ascii="GHEA Grapalat" w:hAnsi="GHEA Grapalat"/>
                <w:lang w:val="hy-AM"/>
              </w:rPr>
              <w:t>ման կարիքները մինչև տարեվերջ և խնայողություններ</w:t>
            </w:r>
            <w:r w:rsidRPr="003C3C3F">
              <w:rPr>
                <w:rFonts w:ascii="GHEA Grapalat" w:hAnsi="GHEA Grapalat"/>
                <w:lang w:val="en-US"/>
              </w:rPr>
              <w:t>ն</w:t>
            </w:r>
            <w:r w:rsidRPr="003C3C3F">
              <w:rPr>
                <w:rFonts w:ascii="GHEA Grapalat" w:hAnsi="GHEA Grapalat"/>
                <w:lang w:val="hy-AM"/>
              </w:rPr>
              <w:t xml:space="preserve"> ուղղել ՀՀ կառավարության պահուստային ֆոնդ։</w:t>
            </w:r>
          </w:p>
        </w:tc>
        <w:tc>
          <w:tcPr>
            <w:tcW w:w="5940" w:type="dxa"/>
            <w:shd w:val="clear" w:color="auto" w:fill="FFFFFF" w:themeFill="background1"/>
          </w:tcPr>
          <w:p w14:paraId="4EF2B020" w14:textId="77777777" w:rsidR="00A40DFF" w:rsidRPr="0067190F" w:rsidRDefault="00A40DFF" w:rsidP="00D043CE">
            <w:pPr>
              <w:spacing w:line="360" w:lineRule="auto"/>
              <w:jc w:val="center"/>
              <w:rPr>
                <w:rFonts w:ascii="GHEA Grapalat" w:hAnsi="GHEA Grapalat"/>
                <w:lang w:val="pt-BR"/>
              </w:rPr>
            </w:pPr>
          </w:p>
          <w:p w14:paraId="08B27A33" w14:textId="77777777" w:rsidR="00D043CE" w:rsidRPr="0067190F" w:rsidRDefault="00D043CE" w:rsidP="00D043CE">
            <w:pPr>
              <w:spacing w:line="360" w:lineRule="auto"/>
              <w:jc w:val="center"/>
              <w:rPr>
                <w:rFonts w:ascii="GHEA Grapalat" w:hAnsi="GHEA Grapalat"/>
                <w:lang w:val="pt-BR"/>
              </w:rPr>
            </w:pPr>
          </w:p>
          <w:p w14:paraId="126A546C" w14:textId="77777777" w:rsidR="00D043CE" w:rsidRPr="0067190F" w:rsidRDefault="00D043CE" w:rsidP="00D043CE">
            <w:pPr>
              <w:spacing w:line="360" w:lineRule="auto"/>
              <w:jc w:val="center"/>
              <w:rPr>
                <w:rFonts w:ascii="GHEA Grapalat" w:hAnsi="GHEA Grapalat"/>
                <w:lang w:val="pt-BR"/>
              </w:rPr>
            </w:pPr>
          </w:p>
          <w:p w14:paraId="5F226C41" w14:textId="77777777" w:rsidR="00D043CE" w:rsidRPr="0067190F" w:rsidRDefault="00D043CE" w:rsidP="00D043CE">
            <w:pPr>
              <w:spacing w:line="360" w:lineRule="auto"/>
              <w:jc w:val="center"/>
              <w:rPr>
                <w:rFonts w:ascii="GHEA Grapalat" w:hAnsi="GHEA Grapalat"/>
                <w:lang w:val="pt-BR"/>
              </w:rPr>
            </w:pPr>
          </w:p>
          <w:p w14:paraId="7E90C303" w14:textId="77777777" w:rsidR="00D043CE" w:rsidRPr="0067190F" w:rsidRDefault="00D043CE" w:rsidP="00D043CE">
            <w:pPr>
              <w:spacing w:line="360" w:lineRule="auto"/>
              <w:jc w:val="center"/>
              <w:rPr>
                <w:rFonts w:ascii="GHEA Grapalat" w:hAnsi="GHEA Grapalat"/>
                <w:lang w:val="pt-BR"/>
              </w:rPr>
            </w:pPr>
          </w:p>
          <w:p w14:paraId="2BF4A240" w14:textId="77777777" w:rsidR="00D043CE" w:rsidRPr="0067190F" w:rsidRDefault="00D043CE" w:rsidP="00D043CE">
            <w:pPr>
              <w:spacing w:line="360" w:lineRule="auto"/>
              <w:jc w:val="center"/>
              <w:rPr>
                <w:rFonts w:ascii="GHEA Grapalat" w:hAnsi="GHEA Grapalat"/>
                <w:lang w:val="pt-BR"/>
              </w:rPr>
            </w:pPr>
          </w:p>
          <w:p w14:paraId="433A6812" w14:textId="77777777" w:rsidR="00D043CE" w:rsidRPr="0067190F" w:rsidRDefault="00D043CE" w:rsidP="00D043CE">
            <w:pPr>
              <w:spacing w:line="360" w:lineRule="auto"/>
              <w:jc w:val="center"/>
              <w:rPr>
                <w:rFonts w:ascii="GHEA Grapalat" w:hAnsi="GHEA Grapalat"/>
                <w:lang w:val="pt-BR"/>
              </w:rPr>
            </w:pPr>
          </w:p>
          <w:p w14:paraId="3F327324" w14:textId="77777777" w:rsidR="00D043CE" w:rsidRPr="0067190F" w:rsidRDefault="00D043CE" w:rsidP="00D043CE">
            <w:pPr>
              <w:spacing w:line="360" w:lineRule="auto"/>
              <w:jc w:val="center"/>
              <w:rPr>
                <w:rFonts w:ascii="GHEA Grapalat" w:hAnsi="GHEA Grapalat"/>
                <w:lang w:val="pt-BR"/>
              </w:rPr>
            </w:pPr>
          </w:p>
          <w:p w14:paraId="51C12BF2" w14:textId="77777777" w:rsidR="00D043CE" w:rsidRPr="0067190F" w:rsidRDefault="00D043CE" w:rsidP="00D043CE">
            <w:pPr>
              <w:spacing w:line="360" w:lineRule="auto"/>
              <w:jc w:val="center"/>
              <w:rPr>
                <w:rFonts w:ascii="GHEA Grapalat" w:hAnsi="GHEA Grapalat"/>
                <w:lang w:val="pt-BR"/>
              </w:rPr>
            </w:pPr>
          </w:p>
          <w:p w14:paraId="10151F95" w14:textId="77777777" w:rsidR="00D043CE" w:rsidRPr="0067190F" w:rsidRDefault="00D043CE" w:rsidP="00D043CE">
            <w:pPr>
              <w:spacing w:line="360" w:lineRule="auto"/>
              <w:rPr>
                <w:rFonts w:ascii="GHEA Grapalat" w:hAnsi="GHEA Grapalat"/>
                <w:lang w:val="pt-BR"/>
              </w:rPr>
            </w:pPr>
          </w:p>
          <w:p w14:paraId="04D87D0B" w14:textId="77777777" w:rsidR="00D043CE" w:rsidRPr="0067190F" w:rsidRDefault="00D043CE" w:rsidP="00D043CE">
            <w:pPr>
              <w:spacing w:line="360" w:lineRule="auto"/>
              <w:rPr>
                <w:rFonts w:ascii="GHEA Grapalat" w:hAnsi="GHEA Grapalat"/>
                <w:lang w:val="pt-BR"/>
              </w:rPr>
            </w:pPr>
          </w:p>
          <w:p w14:paraId="7552D330" w14:textId="77777777" w:rsidR="00D043CE" w:rsidRPr="0067190F" w:rsidRDefault="00D043CE" w:rsidP="00D043CE">
            <w:pPr>
              <w:spacing w:line="360" w:lineRule="auto"/>
              <w:rPr>
                <w:rFonts w:ascii="GHEA Grapalat" w:hAnsi="GHEA Grapalat"/>
                <w:lang w:val="pt-BR"/>
              </w:rPr>
            </w:pPr>
          </w:p>
          <w:p w14:paraId="1F4E25A2" w14:textId="77777777" w:rsidR="00D043CE" w:rsidRPr="0067190F" w:rsidRDefault="00D043CE" w:rsidP="00D043CE">
            <w:pPr>
              <w:spacing w:line="360" w:lineRule="auto"/>
              <w:jc w:val="center"/>
              <w:rPr>
                <w:rFonts w:ascii="GHEA Grapalat" w:hAnsi="GHEA Grapalat"/>
                <w:lang w:val="pt-BR"/>
              </w:rPr>
            </w:pPr>
          </w:p>
          <w:p w14:paraId="57EE090E" w14:textId="77777777" w:rsidR="00D043CE" w:rsidRPr="0067190F" w:rsidRDefault="00D043CE" w:rsidP="00D043CE">
            <w:pPr>
              <w:spacing w:line="360" w:lineRule="auto"/>
              <w:jc w:val="center"/>
              <w:rPr>
                <w:rFonts w:ascii="GHEA Grapalat" w:hAnsi="GHEA Grapalat"/>
                <w:lang w:val="pt-BR"/>
              </w:rPr>
            </w:pPr>
          </w:p>
          <w:p w14:paraId="2287125B" w14:textId="77777777" w:rsidR="00A84B7B" w:rsidRDefault="00A84B7B" w:rsidP="00D043CE">
            <w:pPr>
              <w:spacing w:line="360" w:lineRule="auto"/>
              <w:jc w:val="center"/>
              <w:rPr>
                <w:rFonts w:ascii="GHEA Grapalat" w:hAnsi="GHEA Grapalat"/>
                <w:lang w:val="hy-AM"/>
              </w:rPr>
            </w:pPr>
          </w:p>
          <w:p w14:paraId="1F0456FD" w14:textId="77777777" w:rsidR="00A84B7B" w:rsidRDefault="00A84B7B" w:rsidP="00D043CE">
            <w:pPr>
              <w:spacing w:line="360" w:lineRule="auto"/>
              <w:jc w:val="center"/>
              <w:rPr>
                <w:rFonts w:ascii="GHEA Grapalat" w:hAnsi="GHEA Grapalat"/>
                <w:lang w:val="hy-AM"/>
              </w:rPr>
            </w:pPr>
          </w:p>
          <w:p w14:paraId="24D7F37D" w14:textId="32D7E1F6" w:rsidR="00D043CE" w:rsidRPr="0067190F" w:rsidRDefault="00C9016A" w:rsidP="00D043CE">
            <w:pPr>
              <w:spacing w:line="360" w:lineRule="auto"/>
              <w:jc w:val="center"/>
              <w:rPr>
                <w:rFonts w:ascii="GHEA Grapalat" w:hAnsi="GHEA Grapalat"/>
                <w:lang w:val="hy-AM"/>
              </w:rPr>
            </w:pPr>
            <w:r w:rsidRPr="0067190F">
              <w:rPr>
                <w:rFonts w:ascii="GHEA Grapalat" w:hAnsi="GHEA Grapalat"/>
                <w:lang w:val="hy-AM"/>
              </w:rPr>
              <w:t>Չի ը</w:t>
            </w:r>
            <w:r w:rsidR="00D043CE" w:rsidRPr="0067190F">
              <w:rPr>
                <w:rFonts w:ascii="GHEA Grapalat" w:hAnsi="GHEA Grapalat"/>
                <w:lang w:val="hy-AM"/>
              </w:rPr>
              <w:t>նդունվել։</w:t>
            </w:r>
          </w:p>
          <w:p w14:paraId="36E1BB1D" w14:textId="1A6E6F6A" w:rsidR="00D043CE" w:rsidRPr="0067190F" w:rsidRDefault="00C9016A" w:rsidP="0067190F">
            <w:pPr>
              <w:spacing w:line="360" w:lineRule="auto"/>
              <w:ind w:firstLine="166"/>
              <w:jc w:val="both"/>
              <w:rPr>
                <w:rFonts w:ascii="GHEA Grapalat" w:hAnsi="GHEA Grapalat"/>
                <w:lang w:val="pt-BR"/>
              </w:rPr>
            </w:pPr>
            <w:r w:rsidRPr="0067190F">
              <w:rPr>
                <w:rFonts w:ascii="GHEA Grapalat" w:hAnsi="GHEA Grapalat"/>
                <w:lang w:val="hy-AM"/>
              </w:rPr>
              <w:t xml:space="preserve">Քանի որ </w:t>
            </w:r>
            <w:r w:rsidR="0067190F" w:rsidRPr="0067190F">
              <w:rPr>
                <w:rFonts w:ascii="GHEA Grapalat" w:hAnsi="GHEA Grapalat"/>
                <w:lang w:val="hy-AM"/>
              </w:rPr>
              <w:t>1116–</w:t>
            </w:r>
            <w:r w:rsidR="00E41ED2" w:rsidRPr="0067190F">
              <w:rPr>
                <w:rFonts w:ascii="GHEA Grapalat" w:hAnsi="GHEA Grapalat"/>
                <w:lang w:val="pt-BR"/>
              </w:rPr>
              <w:t>11006 միջոցառման ֆինանսական միջոցներից</w:t>
            </w:r>
            <w:r w:rsidR="0067190F" w:rsidRPr="0067190F">
              <w:rPr>
                <w:rFonts w:ascii="GHEA Grapalat" w:hAnsi="GHEA Grapalat"/>
                <w:lang w:val="pt-BR"/>
              </w:rPr>
              <w:t xml:space="preserve"> </w:t>
            </w:r>
            <w:r w:rsidR="0067190F" w:rsidRPr="0067190F">
              <w:rPr>
                <w:rFonts w:ascii="GHEA Grapalat" w:hAnsi="GHEA Grapalat"/>
                <w:lang w:val="hy-AM"/>
              </w:rPr>
              <w:t>44</w:t>
            </w:r>
            <w:r w:rsidR="0067190F" w:rsidRPr="0067190F">
              <w:rPr>
                <w:rFonts w:ascii="GHEA Grapalat" w:hAnsi="GHEA Grapalat"/>
                <w:lang w:val="hy-AM"/>
              </w:rPr>
              <w:t xml:space="preserve"> </w:t>
            </w:r>
            <w:r w:rsidR="0067190F" w:rsidRPr="0067190F">
              <w:rPr>
                <w:rFonts w:ascii="GHEA Grapalat" w:hAnsi="GHEA Grapalat"/>
                <w:lang w:val="hy-AM"/>
              </w:rPr>
              <w:t>920</w:t>
            </w:r>
            <w:r w:rsidR="0067190F" w:rsidRPr="0067190F">
              <w:rPr>
                <w:rFonts w:ascii="GHEA Grapalat" w:hAnsi="GHEA Grapalat"/>
                <w:lang w:val="hy-AM"/>
              </w:rPr>
              <w:t xml:space="preserve">.0 </w:t>
            </w:r>
            <w:r w:rsidR="00E41ED2" w:rsidRPr="00E41ED2">
              <w:rPr>
                <w:rFonts w:ascii="GHEA Grapalat" w:hAnsi="GHEA Grapalat"/>
                <w:lang w:val="hy-AM"/>
              </w:rPr>
              <w:t>հազ</w:t>
            </w:r>
            <w:r w:rsidR="00E41ED2" w:rsidRPr="00E41ED2">
              <w:rPr>
                <w:rFonts w:ascii="GHEA Grapalat" w:hAnsi="GHEA Grapalat"/>
                <w:lang w:val="pt-BR"/>
              </w:rPr>
              <w:t xml:space="preserve"> </w:t>
            </w:r>
            <w:r w:rsidR="00E41ED2" w:rsidRPr="00E41ED2">
              <w:rPr>
                <w:rFonts w:ascii="GHEA Grapalat" w:hAnsi="GHEA Grapalat"/>
                <w:lang w:val="hy-AM"/>
              </w:rPr>
              <w:t>դրամը</w:t>
            </w:r>
            <w:r w:rsidR="00E41ED2" w:rsidRPr="00E41ED2">
              <w:rPr>
                <w:rFonts w:ascii="GHEA Grapalat" w:hAnsi="GHEA Grapalat"/>
                <w:lang w:val="pt-BR"/>
              </w:rPr>
              <w:t xml:space="preserve"> </w:t>
            </w:r>
            <w:r w:rsidR="00E41ED2" w:rsidRPr="00E41ED2">
              <w:rPr>
                <w:rFonts w:ascii="GHEA Grapalat" w:hAnsi="GHEA Grapalat"/>
                <w:lang w:val="hy-AM"/>
              </w:rPr>
              <w:t>ուղղվել</w:t>
            </w:r>
            <w:r w:rsidR="00E41ED2" w:rsidRPr="00E41ED2">
              <w:rPr>
                <w:rFonts w:ascii="GHEA Grapalat" w:hAnsi="GHEA Grapalat"/>
                <w:lang w:val="pt-BR"/>
              </w:rPr>
              <w:t xml:space="preserve"> </w:t>
            </w:r>
            <w:r w:rsidR="00E41ED2" w:rsidRPr="00E41ED2">
              <w:rPr>
                <w:rFonts w:ascii="GHEA Grapalat" w:hAnsi="GHEA Grapalat"/>
                <w:lang w:val="hy-AM"/>
              </w:rPr>
              <w:t>է</w:t>
            </w:r>
            <w:r w:rsidR="00E41ED2" w:rsidRPr="00E41ED2">
              <w:rPr>
                <w:rFonts w:ascii="GHEA Grapalat" w:hAnsi="GHEA Grapalat"/>
                <w:lang w:val="pt-BR"/>
              </w:rPr>
              <w:t xml:space="preserve"> </w:t>
            </w:r>
            <w:r w:rsidR="00E41ED2" w:rsidRPr="00E41ED2">
              <w:rPr>
                <w:rFonts w:ascii="Calibri" w:hAnsi="Calibri" w:cs="Calibri"/>
                <w:lang w:val="pt-BR"/>
              </w:rPr>
              <w:t> </w:t>
            </w:r>
            <w:r w:rsidR="0067190F" w:rsidRPr="0067190F">
              <w:rPr>
                <w:rFonts w:ascii="GHEA Grapalat" w:hAnsi="GHEA Grapalat" w:cs="Calibri"/>
                <w:lang w:val="pt-BR"/>
              </w:rPr>
              <w:t xml:space="preserve">1059–11001 </w:t>
            </w:r>
            <w:r w:rsidR="0067190F" w:rsidRPr="0067190F">
              <w:rPr>
                <w:rFonts w:ascii="GHEA Grapalat" w:hAnsi="GHEA Grapalat"/>
                <w:lang w:val="hy-AM"/>
              </w:rPr>
              <w:t xml:space="preserve">«Բուսասանիտարիայի  ծառայությունների, հողերի ագրոքիմիական հետազոտության և բերրիության բարձրացման միջոցառումների իրականացում» </w:t>
            </w:r>
            <w:r w:rsidR="0067190F" w:rsidRPr="0067190F">
              <w:rPr>
                <w:rFonts w:ascii="GHEA Grapalat" w:hAnsi="GHEA Grapalat"/>
                <w:lang w:val="hy-AM"/>
              </w:rPr>
              <w:t xml:space="preserve">և 1059-11002 </w:t>
            </w:r>
            <w:r w:rsidR="0067190F" w:rsidRPr="0067190F">
              <w:rPr>
                <w:rFonts w:ascii="GHEA Grapalat" w:hAnsi="GHEA Grapalat"/>
                <w:lang w:val="hy-AM"/>
              </w:rPr>
              <w:t xml:space="preserve">«Բուսաբուծության խթանում և բույսերի պաշտպանություն» </w:t>
            </w:r>
            <w:r w:rsidR="0067190F" w:rsidRPr="0067190F">
              <w:rPr>
                <w:rFonts w:ascii="GHEA Grapalat" w:hAnsi="GHEA Grapalat"/>
                <w:lang w:val="hy-AM"/>
              </w:rPr>
              <w:t>միջոցառումներին, ի</w:t>
            </w:r>
            <w:r w:rsidR="00E41ED2" w:rsidRPr="00E41ED2">
              <w:rPr>
                <w:rFonts w:ascii="GHEA Grapalat" w:hAnsi="GHEA Grapalat" w:cs="GHEA Grapalat"/>
                <w:lang w:val="hy-AM"/>
              </w:rPr>
              <w:t>սկ</w:t>
            </w:r>
            <w:r w:rsidR="00E41ED2" w:rsidRPr="00E41ED2">
              <w:rPr>
                <w:rFonts w:ascii="GHEA Grapalat" w:hAnsi="GHEA Grapalat"/>
                <w:lang w:val="pt-BR"/>
              </w:rPr>
              <w:t xml:space="preserve"> </w:t>
            </w:r>
            <w:r w:rsidR="00E41ED2" w:rsidRPr="00E41ED2">
              <w:rPr>
                <w:rFonts w:ascii="GHEA Grapalat" w:hAnsi="GHEA Grapalat" w:cs="GHEA Grapalat"/>
                <w:lang w:val="hy-AM"/>
              </w:rPr>
              <w:t>մնացած</w:t>
            </w:r>
            <w:r w:rsidR="00E41ED2" w:rsidRPr="00E41ED2">
              <w:rPr>
                <w:rFonts w:ascii="GHEA Grapalat" w:hAnsi="GHEA Grapalat"/>
                <w:lang w:val="pt-BR"/>
              </w:rPr>
              <w:t xml:space="preserve"> </w:t>
            </w:r>
            <w:r w:rsidR="00E41ED2" w:rsidRPr="00E41ED2">
              <w:rPr>
                <w:rFonts w:ascii="GHEA Grapalat" w:hAnsi="GHEA Grapalat" w:cs="GHEA Grapalat"/>
                <w:lang w:val="hy-AM"/>
              </w:rPr>
              <w:t>գումարը</w:t>
            </w:r>
            <w:r w:rsidR="00E41ED2" w:rsidRPr="00E41ED2">
              <w:rPr>
                <w:rFonts w:ascii="GHEA Grapalat" w:hAnsi="GHEA Grapalat"/>
                <w:lang w:val="pt-BR"/>
              </w:rPr>
              <w:t xml:space="preserve"> </w:t>
            </w:r>
            <w:r w:rsidR="00E41ED2" w:rsidRPr="00E41ED2">
              <w:rPr>
                <w:rFonts w:ascii="GHEA Grapalat" w:hAnsi="GHEA Grapalat" w:cs="GHEA Grapalat"/>
                <w:lang w:val="hy-AM"/>
              </w:rPr>
              <w:t>նախատեսվում</w:t>
            </w:r>
            <w:r w:rsidR="00E41ED2" w:rsidRPr="00E41ED2">
              <w:rPr>
                <w:rFonts w:ascii="GHEA Grapalat" w:hAnsi="GHEA Grapalat"/>
                <w:lang w:val="pt-BR"/>
              </w:rPr>
              <w:t xml:space="preserve"> </w:t>
            </w:r>
            <w:r w:rsidR="00E41ED2" w:rsidRPr="00E41ED2">
              <w:rPr>
                <w:rFonts w:ascii="GHEA Grapalat" w:hAnsi="GHEA Grapalat" w:cs="GHEA Grapalat"/>
                <w:lang w:val="hy-AM"/>
              </w:rPr>
              <w:t>է</w:t>
            </w:r>
            <w:r w:rsidR="00E41ED2" w:rsidRPr="00E41ED2">
              <w:rPr>
                <w:rFonts w:ascii="GHEA Grapalat" w:hAnsi="GHEA Grapalat"/>
                <w:lang w:val="pt-BR"/>
              </w:rPr>
              <w:t xml:space="preserve"> </w:t>
            </w:r>
            <w:r w:rsidR="00E41ED2" w:rsidRPr="00E41ED2">
              <w:rPr>
                <w:rFonts w:ascii="GHEA Grapalat" w:hAnsi="GHEA Grapalat" w:cs="GHEA Grapalat"/>
                <w:lang w:val="hy-AM"/>
              </w:rPr>
              <w:t>ուղղել</w:t>
            </w:r>
            <w:r w:rsidR="00E41ED2" w:rsidRPr="00E41ED2">
              <w:rPr>
                <w:rFonts w:ascii="GHEA Grapalat" w:hAnsi="GHEA Grapalat"/>
                <w:lang w:val="pt-BR"/>
              </w:rPr>
              <w:t xml:space="preserve"> </w:t>
            </w:r>
            <w:r w:rsidR="00E41ED2" w:rsidRPr="00E41ED2">
              <w:rPr>
                <w:rFonts w:ascii="GHEA Grapalat" w:hAnsi="GHEA Grapalat" w:cs="GHEA Grapalat"/>
                <w:lang w:val="pt-BR"/>
              </w:rPr>
              <w:t>«</w:t>
            </w:r>
            <w:r w:rsidR="00E41ED2" w:rsidRPr="00E41ED2">
              <w:rPr>
                <w:rFonts w:ascii="GHEA Grapalat" w:hAnsi="GHEA Grapalat" w:cs="GHEA Grapalat"/>
                <w:lang w:val="hy-AM"/>
              </w:rPr>
              <w:t>Մեղվաբուծության</w:t>
            </w:r>
            <w:r w:rsidR="00E41ED2" w:rsidRPr="00E41ED2">
              <w:rPr>
                <w:rFonts w:ascii="GHEA Grapalat" w:hAnsi="GHEA Grapalat"/>
                <w:lang w:val="pt-BR"/>
              </w:rPr>
              <w:t xml:space="preserve"> </w:t>
            </w:r>
            <w:r w:rsidR="00E41ED2" w:rsidRPr="00E41ED2">
              <w:rPr>
                <w:rFonts w:ascii="GHEA Grapalat" w:hAnsi="GHEA Grapalat" w:cs="GHEA Grapalat"/>
                <w:lang w:val="hy-AM"/>
              </w:rPr>
              <w:t>զարգացման</w:t>
            </w:r>
            <w:r w:rsidR="00E41ED2" w:rsidRPr="00E41ED2">
              <w:rPr>
                <w:rFonts w:ascii="GHEA Grapalat" w:hAnsi="GHEA Grapalat"/>
                <w:lang w:val="pt-BR"/>
              </w:rPr>
              <w:t xml:space="preserve"> </w:t>
            </w:r>
            <w:r w:rsidR="00E41ED2" w:rsidRPr="00E41ED2">
              <w:rPr>
                <w:rFonts w:ascii="Calibri" w:hAnsi="Calibri" w:cs="Calibri"/>
                <w:lang w:val="pt-BR"/>
              </w:rPr>
              <w:t> </w:t>
            </w:r>
            <w:r w:rsidR="0067190F" w:rsidRPr="0067190F">
              <w:rPr>
                <w:rFonts w:ascii="GHEA Grapalat" w:hAnsi="GHEA Grapalat" w:cs="Calibri"/>
                <w:lang w:val="pt-BR"/>
              </w:rPr>
              <w:t xml:space="preserve">փորձնական </w:t>
            </w:r>
            <w:r w:rsidR="00E41ED2" w:rsidRPr="00E41ED2">
              <w:rPr>
                <w:rFonts w:ascii="GHEA Grapalat" w:hAnsi="GHEA Grapalat" w:cs="GHEA Grapalat"/>
                <w:lang w:val="hy-AM"/>
              </w:rPr>
              <w:t>ծրագրին</w:t>
            </w:r>
            <w:r w:rsidR="00E41ED2" w:rsidRPr="00E41ED2">
              <w:rPr>
                <w:rFonts w:ascii="GHEA Grapalat" w:hAnsi="GHEA Grapalat" w:cs="GHEA Grapalat"/>
                <w:lang w:val="pt-BR"/>
              </w:rPr>
              <w:t>»</w:t>
            </w:r>
            <w:r w:rsidR="00E41ED2" w:rsidRPr="00E41ED2">
              <w:rPr>
                <w:rFonts w:ascii="GHEA Grapalat" w:hAnsi="GHEA Grapalat"/>
                <w:lang w:val="pt-BR"/>
              </w:rPr>
              <w:t xml:space="preserve">, </w:t>
            </w:r>
            <w:r w:rsidR="00E41ED2" w:rsidRPr="00E41ED2">
              <w:rPr>
                <w:rFonts w:ascii="GHEA Grapalat" w:hAnsi="GHEA Grapalat" w:cs="GHEA Grapalat"/>
                <w:lang w:val="hy-AM"/>
              </w:rPr>
              <w:t>որը</w:t>
            </w:r>
            <w:r w:rsidR="00E41ED2" w:rsidRPr="00E41ED2">
              <w:rPr>
                <w:rFonts w:ascii="GHEA Grapalat" w:hAnsi="GHEA Grapalat"/>
                <w:lang w:val="pt-BR"/>
              </w:rPr>
              <w:t xml:space="preserve"> </w:t>
            </w:r>
            <w:r w:rsidR="0067190F">
              <w:rPr>
                <w:rFonts w:ascii="GHEA Grapalat" w:hAnsi="GHEA Grapalat" w:cs="GHEA Grapalat"/>
                <w:lang w:val="hy-AM"/>
              </w:rPr>
              <w:t>Կառավորության կողմից հավանության է արժանացել</w:t>
            </w:r>
            <w:r w:rsidR="00E41ED2" w:rsidRPr="00E41ED2">
              <w:rPr>
                <w:rFonts w:ascii="GHEA Grapalat" w:hAnsi="GHEA Grapalat"/>
                <w:lang w:val="pt-BR"/>
              </w:rPr>
              <w:t xml:space="preserve">, </w:t>
            </w:r>
            <w:r w:rsidR="005E1575">
              <w:rPr>
                <w:rFonts w:ascii="GHEA Grapalat" w:hAnsi="GHEA Grapalat" w:cs="GHEA Grapalat"/>
                <w:lang w:val="hy-AM"/>
              </w:rPr>
              <w:t>ինչպես նաև՝</w:t>
            </w:r>
            <w:r w:rsidR="00E41ED2" w:rsidRPr="00E41ED2">
              <w:rPr>
                <w:rFonts w:ascii="GHEA Grapalat" w:hAnsi="GHEA Grapalat"/>
                <w:lang w:val="pt-BR"/>
              </w:rPr>
              <w:t xml:space="preserve"> </w:t>
            </w:r>
            <w:r w:rsidR="00E41ED2" w:rsidRPr="00E41ED2">
              <w:rPr>
                <w:rFonts w:ascii="GHEA Grapalat" w:hAnsi="GHEA Grapalat" w:cs="GHEA Grapalat"/>
                <w:lang w:val="hy-AM"/>
              </w:rPr>
              <w:t>ուղղվելու</w:t>
            </w:r>
            <w:r w:rsidR="00E41ED2" w:rsidRPr="00E41ED2">
              <w:rPr>
                <w:rFonts w:ascii="GHEA Grapalat" w:hAnsi="GHEA Grapalat"/>
                <w:lang w:val="pt-BR"/>
              </w:rPr>
              <w:t xml:space="preserve"> </w:t>
            </w:r>
            <w:r w:rsidR="00E41ED2" w:rsidRPr="00E41ED2">
              <w:rPr>
                <w:rFonts w:ascii="GHEA Grapalat" w:hAnsi="GHEA Grapalat" w:cs="GHEA Grapalat"/>
                <w:lang w:val="hy-AM"/>
              </w:rPr>
              <w:t>է</w:t>
            </w:r>
            <w:r w:rsidR="00E41ED2" w:rsidRPr="00E41ED2">
              <w:rPr>
                <w:rFonts w:ascii="GHEA Grapalat" w:hAnsi="GHEA Grapalat"/>
                <w:lang w:val="pt-BR"/>
              </w:rPr>
              <w:t xml:space="preserve"> </w:t>
            </w:r>
            <w:r w:rsidR="00E41ED2" w:rsidRPr="00E41ED2">
              <w:rPr>
                <w:rFonts w:ascii="GHEA Grapalat" w:hAnsi="GHEA Grapalat" w:cs="GHEA Grapalat"/>
                <w:lang w:val="hy-AM"/>
              </w:rPr>
              <w:t>անասնաբուծության</w:t>
            </w:r>
            <w:r w:rsidR="00E41ED2" w:rsidRPr="00E41ED2">
              <w:rPr>
                <w:rFonts w:ascii="GHEA Grapalat" w:hAnsi="GHEA Grapalat"/>
                <w:lang w:val="pt-BR"/>
              </w:rPr>
              <w:t xml:space="preserve"> </w:t>
            </w:r>
            <w:r w:rsidR="00E41ED2" w:rsidRPr="00E41ED2">
              <w:rPr>
                <w:rFonts w:ascii="GHEA Grapalat" w:hAnsi="GHEA Grapalat" w:cs="GHEA Grapalat"/>
                <w:lang w:val="hy-AM"/>
              </w:rPr>
              <w:t>ոլորտի</w:t>
            </w:r>
            <w:r w:rsidR="00E41ED2" w:rsidRPr="00E41ED2">
              <w:rPr>
                <w:rFonts w:ascii="GHEA Grapalat" w:hAnsi="GHEA Grapalat"/>
                <w:lang w:val="pt-BR"/>
              </w:rPr>
              <w:t xml:space="preserve"> </w:t>
            </w:r>
            <w:r w:rsidR="00E41ED2" w:rsidRPr="00E41ED2">
              <w:rPr>
                <w:rFonts w:ascii="GHEA Grapalat" w:hAnsi="GHEA Grapalat" w:cs="GHEA Grapalat"/>
                <w:lang w:val="hy-AM"/>
              </w:rPr>
              <w:t>նոր</w:t>
            </w:r>
            <w:r w:rsidR="00E41ED2" w:rsidRPr="00E41ED2">
              <w:rPr>
                <w:rFonts w:ascii="GHEA Grapalat" w:hAnsi="GHEA Grapalat"/>
                <w:lang w:val="pt-BR"/>
              </w:rPr>
              <w:t xml:space="preserve"> </w:t>
            </w:r>
            <w:r w:rsidR="00E41ED2" w:rsidRPr="00E41ED2">
              <w:rPr>
                <w:rFonts w:ascii="GHEA Grapalat" w:hAnsi="GHEA Grapalat" w:cs="GHEA Grapalat"/>
                <w:lang w:val="hy-AM"/>
              </w:rPr>
              <w:t>զարգացման</w:t>
            </w:r>
            <w:r w:rsidR="00E41ED2" w:rsidRPr="00E41ED2">
              <w:rPr>
                <w:rFonts w:ascii="GHEA Grapalat" w:hAnsi="GHEA Grapalat"/>
                <w:lang w:val="pt-BR"/>
              </w:rPr>
              <w:t xml:space="preserve"> </w:t>
            </w:r>
            <w:r w:rsidR="00E41ED2" w:rsidRPr="00E41ED2">
              <w:rPr>
                <w:rFonts w:ascii="GHEA Grapalat" w:hAnsi="GHEA Grapalat" w:cs="GHEA Grapalat"/>
                <w:lang w:val="hy-AM"/>
              </w:rPr>
              <w:t>ծրագրերին</w:t>
            </w:r>
            <w:r w:rsidR="00E41ED2" w:rsidRPr="00E41ED2">
              <w:rPr>
                <w:rFonts w:ascii="GHEA Grapalat" w:hAnsi="GHEA Grapalat"/>
                <w:lang w:val="pt-BR"/>
              </w:rPr>
              <w:t xml:space="preserve">, </w:t>
            </w:r>
            <w:r w:rsidR="00E41ED2" w:rsidRPr="00E41ED2">
              <w:rPr>
                <w:rFonts w:ascii="GHEA Grapalat" w:hAnsi="GHEA Grapalat" w:cs="GHEA Grapalat"/>
                <w:lang w:val="hy-AM"/>
              </w:rPr>
              <w:t>մասավորապես</w:t>
            </w:r>
            <w:r w:rsidR="00E41ED2" w:rsidRPr="00E41ED2">
              <w:rPr>
                <w:rFonts w:ascii="GHEA Grapalat" w:hAnsi="GHEA Grapalat"/>
                <w:lang w:val="pt-BR"/>
              </w:rPr>
              <w:t xml:space="preserve"> </w:t>
            </w:r>
            <w:r w:rsidR="005E1575">
              <w:rPr>
                <w:rFonts w:ascii="GHEA Grapalat" w:hAnsi="GHEA Grapalat"/>
                <w:lang w:val="pt-BR"/>
              </w:rPr>
              <w:t>խ</w:t>
            </w:r>
            <w:r w:rsidR="00E41ED2" w:rsidRPr="00E41ED2">
              <w:rPr>
                <w:rFonts w:ascii="GHEA Grapalat" w:hAnsi="GHEA Grapalat" w:cs="GHEA Grapalat"/>
                <w:lang w:val="hy-AM"/>
              </w:rPr>
              <w:t>ելացի</w:t>
            </w:r>
            <w:r w:rsidR="00E41ED2" w:rsidRPr="00E41ED2">
              <w:rPr>
                <w:rFonts w:ascii="GHEA Grapalat" w:hAnsi="GHEA Grapalat"/>
                <w:lang w:val="pt-BR"/>
              </w:rPr>
              <w:t xml:space="preserve"> </w:t>
            </w:r>
            <w:r w:rsidR="00E41ED2" w:rsidRPr="00E41ED2">
              <w:rPr>
                <w:rFonts w:ascii="GHEA Grapalat" w:hAnsi="GHEA Grapalat" w:cs="GHEA Grapalat"/>
                <w:lang w:val="hy-AM"/>
              </w:rPr>
              <w:t>անասնագոմերին</w:t>
            </w:r>
            <w:r w:rsidR="00E41ED2" w:rsidRPr="00E41ED2">
              <w:rPr>
                <w:rFonts w:ascii="GHEA Grapalat" w:hAnsi="GHEA Grapalat"/>
                <w:lang w:val="pt-BR"/>
              </w:rPr>
              <w:t xml:space="preserve"> </w:t>
            </w:r>
            <w:r w:rsidR="00E41ED2" w:rsidRPr="00E41ED2">
              <w:rPr>
                <w:rFonts w:ascii="GHEA Grapalat" w:hAnsi="GHEA Grapalat" w:cs="GHEA Grapalat"/>
                <w:lang w:val="hy-AM"/>
              </w:rPr>
              <w:t>և</w:t>
            </w:r>
            <w:r w:rsidR="00E41ED2" w:rsidRPr="00E41ED2">
              <w:rPr>
                <w:rFonts w:ascii="GHEA Grapalat" w:hAnsi="GHEA Grapalat"/>
                <w:lang w:val="pt-BR"/>
              </w:rPr>
              <w:t xml:space="preserve"> </w:t>
            </w:r>
            <w:r w:rsidR="00E41ED2" w:rsidRPr="00E41ED2">
              <w:rPr>
                <w:rFonts w:ascii="GHEA Grapalat" w:hAnsi="GHEA Grapalat" w:cs="GHEA Grapalat"/>
                <w:lang w:val="hy-AM"/>
              </w:rPr>
              <w:t>տոհմային</w:t>
            </w:r>
            <w:r w:rsidR="00E41ED2" w:rsidRPr="00E41ED2">
              <w:rPr>
                <w:rFonts w:ascii="GHEA Grapalat" w:hAnsi="GHEA Grapalat"/>
                <w:lang w:val="pt-BR"/>
              </w:rPr>
              <w:t xml:space="preserve"> </w:t>
            </w:r>
            <w:r w:rsidR="00E41ED2" w:rsidRPr="00E41ED2">
              <w:rPr>
                <w:rFonts w:ascii="GHEA Grapalat" w:hAnsi="GHEA Grapalat" w:cs="GHEA Grapalat"/>
                <w:lang w:val="hy-AM"/>
              </w:rPr>
              <w:t>անասնաբուծության</w:t>
            </w:r>
            <w:r w:rsidR="00E41ED2" w:rsidRPr="00E41ED2">
              <w:rPr>
                <w:rFonts w:ascii="GHEA Grapalat" w:hAnsi="GHEA Grapalat"/>
                <w:lang w:val="pt-BR"/>
              </w:rPr>
              <w:t xml:space="preserve"> </w:t>
            </w:r>
            <w:r w:rsidR="00E41ED2" w:rsidRPr="00E41ED2">
              <w:rPr>
                <w:rFonts w:ascii="GHEA Grapalat" w:hAnsi="GHEA Grapalat" w:cs="GHEA Grapalat"/>
                <w:lang w:val="hy-AM"/>
              </w:rPr>
              <w:t>զաարգացման</w:t>
            </w:r>
            <w:r w:rsidR="00E41ED2" w:rsidRPr="00E41ED2">
              <w:rPr>
                <w:rFonts w:ascii="GHEA Grapalat" w:hAnsi="GHEA Grapalat"/>
                <w:lang w:val="pt-BR"/>
              </w:rPr>
              <w:t xml:space="preserve"> </w:t>
            </w:r>
            <w:r w:rsidR="00E41ED2" w:rsidRPr="00E41ED2">
              <w:rPr>
                <w:rFonts w:ascii="GHEA Grapalat" w:hAnsi="GHEA Grapalat" w:cs="GHEA Grapalat"/>
                <w:lang w:val="hy-AM"/>
              </w:rPr>
              <w:t>ծրագրի</w:t>
            </w:r>
            <w:r w:rsidR="00E41ED2" w:rsidRPr="00E41ED2">
              <w:rPr>
                <w:rFonts w:ascii="GHEA Grapalat" w:hAnsi="GHEA Grapalat"/>
                <w:lang w:val="pt-BR"/>
              </w:rPr>
              <w:t xml:space="preserve"> </w:t>
            </w:r>
            <w:r w:rsidR="00E41ED2" w:rsidRPr="00E41ED2">
              <w:rPr>
                <w:rFonts w:ascii="GHEA Grapalat" w:hAnsi="GHEA Grapalat" w:cs="GHEA Grapalat"/>
                <w:lang w:val="hy-AM"/>
              </w:rPr>
              <w:t>երկարացման</w:t>
            </w:r>
            <w:r w:rsidR="00E41ED2" w:rsidRPr="00E41ED2">
              <w:rPr>
                <w:rFonts w:ascii="GHEA Grapalat" w:hAnsi="GHEA Grapalat"/>
                <w:lang w:val="pt-BR"/>
              </w:rPr>
              <w:t xml:space="preserve"> </w:t>
            </w:r>
            <w:r w:rsidR="00E41ED2" w:rsidRPr="00E41ED2">
              <w:rPr>
                <w:rFonts w:ascii="GHEA Grapalat" w:hAnsi="GHEA Grapalat"/>
                <w:lang w:val="hy-AM"/>
              </w:rPr>
              <w:t>նպատակով</w:t>
            </w:r>
            <w:r w:rsidR="00E41ED2" w:rsidRPr="00E41ED2">
              <w:rPr>
                <w:rFonts w:ascii="GHEA Grapalat" w:hAnsi="GHEA Grapalat"/>
                <w:lang w:val="pt-BR"/>
              </w:rPr>
              <w:t xml:space="preserve">: </w:t>
            </w:r>
            <w:r w:rsidR="00E41ED2" w:rsidRPr="00E41ED2">
              <w:rPr>
                <w:rFonts w:ascii="Calibri" w:hAnsi="Calibri" w:cs="Calibri"/>
                <w:lang w:val="pt-BR"/>
              </w:rPr>
              <w:t> </w:t>
            </w:r>
          </w:p>
        </w:tc>
      </w:tr>
    </w:tbl>
    <w:p w14:paraId="08236B1D" w14:textId="77777777" w:rsidR="0081460C" w:rsidRPr="006B7DED" w:rsidRDefault="0081460C" w:rsidP="00EC565B">
      <w:pPr>
        <w:jc w:val="center"/>
        <w:rPr>
          <w:rFonts w:ascii="GHEA Grapalat" w:eastAsia="Arial Unicode MS" w:hAnsi="GHEA Grapalat" w:cs="Sylfaen"/>
          <w:color w:val="000000"/>
          <w:sz w:val="2"/>
          <w:szCs w:val="2"/>
          <w:lang w:val="hy-AM"/>
        </w:rPr>
      </w:pPr>
    </w:p>
    <w:sectPr w:rsidR="0081460C" w:rsidRPr="006B7DED" w:rsidSect="0067190F">
      <w:pgSz w:w="15840" w:h="12240" w:orient="landscape"/>
      <w:pgMar w:top="720" w:right="1170" w:bottom="630"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Arial Unicode">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F1179FE"/>
    <w:multiLevelType w:val="hybridMultilevel"/>
    <w:tmpl w:val="A5C27A7E"/>
    <w:lvl w:ilvl="0" w:tplc="0419000F">
      <w:start w:val="1"/>
      <w:numFmt w:val="decimal"/>
      <w:lvlText w:val="%1."/>
      <w:lvlJc w:val="left"/>
      <w:pPr>
        <w:ind w:left="1215" w:hanging="360"/>
      </w:p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 w15:restartNumberingAfterBreak="0">
    <w:nsid w:val="26222D2C"/>
    <w:multiLevelType w:val="hybridMultilevel"/>
    <w:tmpl w:val="7CBE1876"/>
    <w:lvl w:ilvl="0" w:tplc="C6DEEB7C">
      <w:start w:val="1"/>
      <w:numFmt w:val="decimal"/>
      <w:lvlText w:val="%1."/>
      <w:lvlJc w:val="left"/>
      <w:pPr>
        <w:ind w:left="786" w:hanging="360"/>
      </w:pPr>
      <w:rPr>
        <w:rFonts w:hint="default"/>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4" w15:restartNumberingAfterBreak="0">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15:restartNumberingAfterBreak="0">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25552F9"/>
    <w:multiLevelType w:val="hybridMultilevel"/>
    <w:tmpl w:val="090EC430"/>
    <w:lvl w:ilvl="0" w:tplc="CE68E640">
      <w:start w:val="15"/>
      <w:numFmt w:val="decimal"/>
      <w:lvlText w:val="%1."/>
      <w:lvlJc w:val="left"/>
      <w:pPr>
        <w:ind w:left="786"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8" w15:restartNumberingAfterBreak="0">
    <w:nsid w:val="5F503B4D"/>
    <w:multiLevelType w:val="hybridMultilevel"/>
    <w:tmpl w:val="00D68BE2"/>
    <w:lvl w:ilvl="0" w:tplc="006EE926">
      <w:start w:val="1"/>
      <w:numFmt w:val="decimal"/>
      <w:lvlText w:val="%1."/>
      <w:lvlJc w:val="left"/>
      <w:pPr>
        <w:ind w:left="1068" w:hanging="360"/>
      </w:pPr>
      <w:rPr>
        <w:rFonts w:eastAsia="Calibri"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A587613"/>
    <w:multiLevelType w:val="hybridMultilevel"/>
    <w:tmpl w:val="31B2DC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249117107">
    <w:abstractNumId w:val="7"/>
  </w:num>
  <w:num w:numId="2" w16cid:durableId="129690967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74132485">
    <w:abstractNumId w:val="4"/>
  </w:num>
  <w:num w:numId="4" w16cid:durableId="498467071">
    <w:abstractNumId w:val="5"/>
  </w:num>
  <w:num w:numId="5" w16cid:durableId="918827052">
    <w:abstractNumId w:val="11"/>
  </w:num>
  <w:num w:numId="6" w16cid:durableId="1005203270">
    <w:abstractNumId w:val="9"/>
  </w:num>
  <w:num w:numId="7" w16cid:durableId="33359461">
    <w:abstractNumId w:val="0"/>
  </w:num>
  <w:num w:numId="8" w16cid:durableId="1685783629">
    <w:abstractNumId w:val="1"/>
  </w:num>
  <w:num w:numId="9" w16cid:durableId="479855749">
    <w:abstractNumId w:val="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83151527">
    <w:abstractNumId w:val="8"/>
  </w:num>
  <w:num w:numId="11" w16cid:durableId="190538540">
    <w:abstractNumId w:val="10"/>
  </w:num>
  <w:num w:numId="12" w16cid:durableId="11845165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207"/>
    <w:rsid w:val="00001072"/>
    <w:rsid w:val="00003F25"/>
    <w:rsid w:val="00004467"/>
    <w:rsid w:val="000045FB"/>
    <w:rsid w:val="00017978"/>
    <w:rsid w:val="00021646"/>
    <w:rsid w:val="000349CE"/>
    <w:rsid w:val="000368CB"/>
    <w:rsid w:val="000372B3"/>
    <w:rsid w:val="000438DD"/>
    <w:rsid w:val="000503CB"/>
    <w:rsid w:val="00050998"/>
    <w:rsid w:val="0005700C"/>
    <w:rsid w:val="00063CD3"/>
    <w:rsid w:val="00066938"/>
    <w:rsid w:val="00074072"/>
    <w:rsid w:val="00077237"/>
    <w:rsid w:val="00090582"/>
    <w:rsid w:val="00091651"/>
    <w:rsid w:val="000931C3"/>
    <w:rsid w:val="000A0817"/>
    <w:rsid w:val="000A353D"/>
    <w:rsid w:val="000A60DE"/>
    <w:rsid w:val="000B507F"/>
    <w:rsid w:val="000B5AE0"/>
    <w:rsid w:val="000B7934"/>
    <w:rsid w:val="000C20E1"/>
    <w:rsid w:val="000C2993"/>
    <w:rsid w:val="000C431D"/>
    <w:rsid w:val="000D0EBA"/>
    <w:rsid w:val="000E3DBB"/>
    <w:rsid w:val="000E6A9F"/>
    <w:rsid w:val="000F7074"/>
    <w:rsid w:val="00101658"/>
    <w:rsid w:val="0010694E"/>
    <w:rsid w:val="0011030A"/>
    <w:rsid w:val="001115EF"/>
    <w:rsid w:val="00111DAE"/>
    <w:rsid w:val="001137EF"/>
    <w:rsid w:val="0011424F"/>
    <w:rsid w:val="00122DE9"/>
    <w:rsid w:val="001331E8"/>
    <w:rsid w:val="00134792"/>
    <w:rsid w:val="00135501"/>
    <w:rsid w:val="001376AF"/>
    <w:rsid w:val="00140574"/>
    <w:rsid w:val="00142F36"/>
    <w:rsid w:val="00144C14"/>
    <w:rsid w:val="001544C9"/>
    <w:rsid w:val="00164DDB"/>
    <w:rsid w:val="00170E9B"/>
    <w:rsid w:val="00177B61"/>
    <w:rsid w:val="001830DB"/>
    <w:rsid w:val="00185590"/>
    <w:rsid w:val="0019252B"/>
    <w:rsid w:val="00197A1D"/>
    <w:rsid w:val="001A07CD"/>
    <w:rsid w:val="001A09B2"/>
    <w:rsid w:val="001A6D46"/>
    <w:rsid w:val="001B0CBB"/>
    <w:rsid w:val="001B2F16"/>
    <w:rsid w:val="001B7142"/>
    <w:rsid w:val="001C0817"/>
    <w:rsid w:val="001C5607"/>
    <w:rsid w:val="001F127C"/>
    <w:rsid w:val="00200A4B"/>
    <w:rsid w:val="00207DCE"/>
    <w:rsid w:val="00217E61"/>
    <w:rsid w:val="00225A49"/>
    <w:rsid w:val="00226BB4"/>
    <w:rsid w:val="00226C7B"/>
    <w:rsid w:val="00234E92"/>
    <w:rsid w:val="00244824"/>
    <w:rsid w:val="0024514B"/>
    <w:rsid w:val="00245FB4"/>
    <w:rsid w:val="00246659"/>
    <w:rsid w:val="00247F42"/>
    <w:rsid w:val="002563BE"/>
    <w:rsid w:val="0026390B"/>
    <w:rsid w:val="00265421"/>
    <w:rsid w:val="0027053C"/>
    <w:rsid w:val="00270DF3"/>
    <w:rsid w:val="00271262"/>
    <w:rsid w:val="00272ABE"/>
    <w:rsid w:val="002747B1"/>
    <w:rsid w:val="002A39B7"/>
    <w:rsid w:val="002A5940"/>
    <w:rsid w:val="002B13BD"/>
    <w:rsid w:val="002B240A"/>
    <w:rsid w:val="002B2C55"/>
    <w:rsid w:val="002C50EC"/>
    <w:rsid w:val="002D0EA4"/>
    <w:rsid w:val="002D59EF"/>
    <w:rsid w:val="002E01E1"/>
    <w:rsid w:val="002F21DD"/>
    <w:rsid w:val="00303405"/>
    <w:rsid w:val="00316CEC"/>
    <w:rsid w:val="003241F2"/>
    <w:rsid w:val="0032458F"/>
    <w:rsid w:val="0033568E"/>
    <w:rsid w:val="00344736"/>
    <w:rsid w:val="00346FCE"/>
    <w:rsid w:val="003522CD"/>
    <w:rsid w:val="003557F4"/>
    <w:rsid w:val="003735E6"/>
    <w:rsid w:val="00377B26"/>
    <w:rsid w:val="00380E97"/>
    <w:rsid w:val="00381A18"/>
    <w:rsid w:val="0039172E"/>
    <w:rsid w:val="00391C94"/>
    <w:rsid w:val="00393004"/>
    <w:rsid w:val="00394C46"/>
    <w:rsid w:val="003A1F55"/>
    <w:rsid w:val="003A35F8"/>
    <w:rsid w:val="003B2D72"/>
    <w:rsid w:val="003C0DFA"/>
    <w:rsid w:val="003C3C3F"/>
    <w:rsid w:val="003D7DCF"/>
    <w:rsid w:val="003E1EAE"/>
    <w:rsid w:val="003F0FB0"/>
    <w:rsid w:val="003F19B2"/>
    <w:rsid w:val="003F4AC1"/>
    <w:rsid w:val="00410581"/>
    <w:rsid w:val="004124AB"/>
    <w:rsid w:val="00413B1E"/>
    <w:rsid w:val="00413C28"/>
    <w:rsid w:val="00413EFB"/>
    <w:rsid w:val="00414DD6"/>
    <w:rsid w:val="004165EF"/>
    <w:rsid w:val="004167DC"/>
    <w:rsid w:val="0044011F"/>
    <w:rsid w:val="0044159A"/>
    <w:rsid w:val="004416BB"/>
    <w:rsid w:val="00442E77"/>
    <w:rsid w:val="00455F36"/>
    <w:rsid w:val="00456FB0"/>
    <w:rsid w:val="00472267"/>
    <w:rsid w:val="00476331"/>
    <w:rsid w:val="00480EC3"/>
    <w:rsid w:val="00482BCB"/>
    <w:rsid w:val="00482EEC"/>
    <w:rsid w:val="00483921"/>
    <w:rsid w:val="00484771"/>
    <w:rsid w:val="004860C8"/>
    <w:rsid w:val="0049039C"/>
    <w:rsid w:val="0049633F"/>
    <w:rsid w:val="0049681B"/>
    <w:rsid w:val="004A204C"/>
    <w:rsid w:val="004A3B02"/>
    <w:rsid w:val="004A5E1F"/>
    <w:rsid w:val="004B3BDF"/>
    <w:rsid w:val="004C17E1"/>
    <w:rsid w:val="004C2FF6"/>
    <w:rsid w:val="004C398C"/>
    <w:rsid w:val="004C59C2"/>
    <w:rsid w:val="004D2B37"/>
    <w:rsid w:val="004F4386"/>
    <w:rsid w:val="005026F0"/>
    <w:rsid w:val="00507F51"/>
    <w:rsid w:val="00510017"/>
    <w:rsid w:val="005145EF"/>
    <w:rsid w:val="00515647"/>
    <w:rsid w:val="00516694"/>
    <w:rsid w:val="00520F00"/>
    <w:rsid w:val="00537861"/>
    <w:rsid w:val="00540664"/>
    <w:rsid w:val="005444C8"/>
    <w:rsid w:val="0055183B"/>
    <w:rsid w:val="00556CA3"/>
    <w:rsid w:val="0056098B"/>
    <w:rsid w:val="00565433"/>
    <w:rsid w:val="00565E7C"/>
    <w:rsid w:val="00566995"/>
    <w:rsid w:val="00567D81"/>
    <w:rsid w:val="00567F84"/>
    <w:rsid w:val="00575303"/>
    <w:rsid w:val="005817C9"/>
    <w:rsid w:val="00585FEF"/>
    <w:rsid w:val="005916A9"/>
    <w:rsid w:val="00593BF4"/>
    <w:rsid w:val="005944D1"/>
    <w:rsid w:val="00597646"/>
    <w:rsid w:val="005B4125"/>
    <w:rsid w:val="005C32D9"/>
    <w:rsid w:val="005C6A2E"/>
    <w:rsid w:val="005D49A8"/>
    <w:rsid w:val="005E0E5A"/>
    <w:rsid w:val="005E1575"/>
    <w:rsid w:val="005F502A"/>
    <w:rsid w:val="00605C19"/>
    <w:rsid w:val="006061DB"/>
    <w:rsid w:val="00611B6C"/>
    <w:rsid w:val="00616AA8"/>
    <w:rsid w:val="00617117"/>
    <w:rsid w:val="0062415E"/>
    <w:rsid w:val="00631FFF"/>
    <w:rsid w:val="00635190"/>
    <w:rsid w:val="006377D9"/>
    <w:rsid w:val="00645584"/>
    <w:rsid w:val="0065211D"/>
    <w:rsid w:val="006573FD"/>
    <w:rsid w:val="00657A5F"/>
    <w:rsid w:val="00660B63"/>
    <w:rsid w:val="00665E56"/>
    <w:rsid w:val="006663A7"/>
    <w:rsid w:val="00666D4B"/>
    <w:rsid w:val="0067190F"/>
    <w:rsid w:val="00673D21"/>
    <w:rsid w:val="006859B0"/>
    <w:rsid w:val="00686A66"/>
    <w:rsid w:val="00690736"/>
    <w:rsid w:val="00693660"/>
    <w:rsid w:val="00693C1F"/>
    <w:rsid w:val="00696AF0"/>
    <w:rsid w:val="006B1B6D"/>
    <w:rsid w:val="006B7174"/>
    <w:rsid w:val="006B7DED"/>
    <w:rsid w:val="006C3ED8"/>
    <w:rsid w:val="006E19E2"/>
    <w:rsid w:val="006E581A"/>
    <w:rsid w:val="006F0290"/>
    <w:rsid w:val="00700119"/>
    <w:rsid w:val="00705AEF"/>
    <w:rsid w:val="00707C08"/>
    <w:rsid w:val="007151D7"/>
    <w:rsid w:val="00715418"/>
    <w:rsid w:val="00730518"/>
    <w:rsid w:val="007421F5"/>
    <w:rsid w:val="007501AD"/>
    <w:rsid w:val="007514C4"/>
    <w:rsid w:val="00752C4D"/>
    <w:rsid w:val="00754EDC"/>
    <w:rsid w:val="0075618E"/>
    <w:rsid w:val="0076231A"/>
    <w:rsid w:val="00771E4D"/>
    <w:rsid w:val="00777A2E"/>
    <w:rsid w:val="00780119"/>
    <w:rsid w:val="007811F2"/>
    <w:rsid w:val="007861B2"/>
    <w:rsid w:val="0079282F"/>
    <w:rsid w:val="007A3B54"/>
    <w:rsid w:val="007B7036"/>
    <w:rsid w:val="007C107E"/>
    <w:rsid w:val="007C2B7E"/>
    <w:rsid w:val="007C437C"/>
    <w:rsid w:val="007C6491"/>
    <w:rsid w:val="007C668A"/>
    <w:rsid w:val="007D5114"/>
    <w:rsid w:val="007D5415"/>
    <w:rsid w:val="007E44C2"/>
    <w:rsid w:val="007E51E9"/>
    <w:rsid w:val="007E525F"/>
    <w:rsid w:val="007F04E7"/>
    <w:rsid w:val="0081460C"/>
    <w:rsid w:val="00821081"/>
    <w:rsid w:val="00822477"/>
    <w:rsid w:val="0082566D"/>
    <w:rsid w:val="00825F30"/>
    <w:rsid w:val="00832DF8"/>
    <w:rsid w:val="00844D74"/>
    <w:rsid w:val="00845739"/>
    <w:rsid w:val="0085497D"/>
    <w:rsid w:val="008606BD"/>
    <w:rsid w:val="00865E2E"/>
    <w:rsid w:val="008666B7"/>
    <w:rsid w:val="00886D5D"/>
    <w:rsid w:val="00890201"/>
    <w:rsid w:val="00891118"/>
    <w:rsid w:val="00891742"/>
    <w:rsid w:val="00894471"/>
    <w:rsid w:val="00896EEA"/>
    <w:rsid w:val="008A0DEB"/>
    <w:rsid w:val="008B1350"/>
    <w:rsid w:val="008B14B0"/>
    <w:rsid w:val="008B18B0"/>
    <w:rsid w:val="008C06D1"/>
    <w:rsid w:val="008C3A1A"/>
    <w:rsid w:val="008C68E5"/>
    <w:rsid w:val="008D3C73"/>
    <w:rsid w:val="008D3E88"/>
    <w:rsid w:val="008D6844"/>
    <w:rsid w:val="008D6933"/>
    <w:rsid w:val="008E03F3"/>
    <w:rsid w:val="008E6356"/>
    <w:rsid w:val="0090102B"/>
    <w:rsid w:val="00910DBA"/>
    <w:rsid w:val="00912300"/>
    <w:rsid w:val="00925CA2"/>
    <w:rsid w:val="0094229B"/>
    <w:rsid w:val="00944955"/>
    <w:rsid w:val="0094564A"/>
    <w:rsid w:val="009464ED"/>
    <w:rsid w:val="00946E00"/>
    <w:rsid w:val="00953BA5"/>
    <w:rsid w:val="00955CD3"/>
    <w:rsid w:val="00962C95"/>
    <w:rsid w:val="00963958"/>
    <w:rsid w:val="00975132"/>
    <w:rsid w:val="0097536C"/>
    <w:rsid w:val="00977478"/>
    <w:rsid w:val="009809A7"/>
    <w:rsid w:val="00981E23"/>
    <w:rsid w:val="009864F7"/>
    <w:rsid w:val="00986642"/>
    <w:rsid w:val="00991E5F"/>
    <w:rsid w:val="009A04AD"/>
    <w:rsid w:val="009B2BDB"/>
    <w:rsid w:val="009C092B"/>
    <w:rsid w:val="009C29E7"/>
    <w:rsid w:val="009D075A"/>
    <w:rsid w:val="009D1B4E"/>
    <w:rsid w:val="009D1F9F"/>
    <w:rsid w:val="009D6F07"/>
    <w:rsid w:val="009D7AC7"/>
    <w:rsid w:val="009E171D"/>
    <w:rsid w:val="009E4207"/>
    <w:rsid w:val="009E55CC"/>
    <w:rsid w:val="009E569A"/>
    <w:rsid w:val="009F23B9"/>
    <w:rsid w:val="009F7D76"/>
    <w:rsid w:val="00A006EE"/>
    <w:rsid w:val="00A00C9E"/>
    <w:rsid w:val="00A05255"/>
    <w:rsid w:val="00A05903"/>
    <w:rsid w:val="00A05B3A"/>
    <w:rsid w:val="00A11574"/>
    <w:rsid w:val="00A16C6E"/>
    <w:rsid w:val="00A2198A"/>
    <w:rsid w:val="00A23949"/>
    <w:rsid w:val="00A2426E"/>
    <w:rsid w:val="00A32272"/>
    <w:rsid w:val="00A35BE8"/>
    <w:rsid w:val="00A40DFF"/>
    <w:rsid w:val="00A424C4"/>
    <w:rsid w:val="00A56091"/>
    <w:rsid w:val="00A560B7"/>
    <w:rsid w:val="00A566B4"/>
    <w:rsid w:val="00A574E9"/>
    <w:rsid w:val="00A618D5"/>
    <w:rsid w:val="00A71F0F"/>
    <w:rsid w:val="00A84B7B"/>
    <w:rsid w:val="00A9284C"/>
    <w:rsid w:val="00A93C7D"/>
    <w:rsid w:val="00A95C10"/>
    <w:rsid w:val="00A96405"/>
    <w:rsid w:val="00AA0B45"/>
    <w:rsid w:val="00AA2402"/>
    <w:rsid w:val="00AA5222"/>
    <w:rsid w:val="00AA63A8"/>
    <w:rsid w:val="00AB2D44"/>
    <w:rsid w:val="00AC11D2"/>
    <w:rsid w:val="00AC2287"/>
    <w:rsid w:val="00AC305C"/>
    <w:rsid w:val="00AC5F7B"/>
    <w:rsid w:val="00AD6550"/>
    <w:rsid w:val="00AE5175"/>
    <w:rsid w:val="00AE573E"/>
    <w:rsid w:val="00AF03AD"/>
    <w:rsid w:val="00AF45C7"/>
    <w:rsid w:val="00B00E94"/>
    <w:rsid w:val="00B017CB"/>
    <w:rsid w:val="00B05A28"/>
    <w:rsid w:val="00B07323"/>
    <w:rsid w:val="00B12863"/>
    <w:rsid w:val="00B13705"/>
    <w:rsid w:val="00B32508"/>
    <w:rsid w:val="00B41568"/>
    <w:rsid w:val="00B4529F"/>
    <w:rsid w:val="00B461E0"/>
    <w:rsid w:val="00B477EA"/>
    <w:rsid w:val="00B50617"/>
    <w:rsid w:val="00B518E4"/>
    <w:rsid w:val="00B576C6"/>
    <w:rsid w:val="00B66634"/>
    <w:rsid w:val="00B717C3"/>
    <w:rsid w:val="00B72732"/>
    <w:rsid w:val="00B8113F"/>
    <w:rsid w:val="00B94BA4"/>
    <w:rsid w:val="00B9717D"/>
    <w:rsid w:val="00BA0B13"/>
    <w:rsid w:val="00BA278A"/>
    <w:rsid w:val="00BA4B65"/>
    <w:rsid w:val="00BA580F"/>
    <w:rsid w:val="00BA5B08"/>
    <w:rsid w:val="00BB1BC9"/>
    <w:rsid w:val="00BB2FB5"/>
    <w:rsid w:val="00BB3860"/>
    <w:rsid w:val="00BC2E9B"/>
    <w:rsid w:val="00BC409F"/>
    <w:rsid w:val="00BD1E9A"/>
    <w:rsid w:val="00BD74E8"/>
    <w:rsid w:val="00BE2060"/>
    <w:rsid w:val="00BE2BD5"/>
    <w:rsid w:val="00BE5043"/>
    <w:rsid w:val="00BF23F2"/>
    <w:rsid w:val="00BF2BBB"/>
    <w:rsid w:val="00BF69D9"/>
    <w:rsid w:val="00C06065"/>
    <w:rsid w:val="00C07F1D"/>
    <w:rsid w:val="00C232BB"/>
    <w:rsid w:val="00C25D27"/>
    <w:rsid w:val="00C307A4"/>
    <w:rsid w:val="00C30CD8"/>
    <w:rsid w:val="00C31BD3"/>
    <w:rsid w:val="00C33372"/>
    <w:rsid w:val="00C50BB8"/>
    <w:rsid w:val="00C51574"/>
    <w:rsid w:val="00C5476E"/>
    <w:rsid w:val="00C56594"/>
    <w:rsid w:val="00C628E0"/>
    <w:rsid w:val="00C63BA0"/>
    <w:rsid w:val="00C66928"/>
    <w:rsid w:val="00C72BED"/>
    <w:rsid w:val="00C864CB"/>
    <w:rsid w:val="00C8742D"/>
    <w:rsid w:val="00C9016A"/>
    <w:rsid w:val="00C95A65"/>
    <w:rsid w:val="00C95F73"/>
    <w:rsid w:val="00CA5B6D"/>
    <w:rsid w:val="00CB5FBA"/>
    <w:rsid w:val="00CC02F2"/>
    <w:rsid w:val="00CC2612"/>
    <w:rsid w:val="00CE20C2"/>
    <w:rsid w:val="00CF0D3D"/>
    <w:rsid w:val="00CF39D0"/>
    <w:rsid w:val="00CF56E0"/>
    <w:rsid w:val="00D043CE"/>
    <w:rsid w:val="00D11FB1"/>
    <w:rsid w:val="00D2317F"/>
    <w:rsid w:val="00D3042B"/>
    <w:rsid w:val="00D34DBF"/>
    <w:rsid w:val="00D3552E"/>
    <w:rsid w:val="00D42DA9"/>
    <w:rsid w:val="00D477EF"/>
    <w:rsid w:val="00D478D7"/>
    <w:rsid w:val="00D5370A"/>
    <w:rsid w:val="00D723C2"/>
    <w:rsid w:val="00D74275"/>
    <w:rsid w:val="00D74558"/>
    <w:rsid w:val="00D83A6F"/>
    <w:rsid w:val="00D84F0E"/>
    <w:rsid w:val="00D9117F"/>
    <w:rsid w:val="00D9119F"/>
    <w:rsid w:val="00DA5A61"/>
    <w:rsid w:val="00DB5871"/>
    <w:rsid w:val="00DB6637"/>
    <w:rsid w:val="00DC0181"/>
    <w:rsid w:val="00DC4185"/>
    <w:rsid w:val="00DC764E"/>
    <w:rsid w:val="00DD619A"/>
    <w:rsid w:val="00DE3B0A"/>
    <w:rsid w:val="00DE4E11"/>
    <w:rsid w:val="00DF2576"/>
    <w:rsid w:val="00DF3E9D"/>
    <w:rsid w:val="00DF62CF"/>
    <w:rsid w:val="00DF7EED"/>
    <w:rsid w:val="00E042D9"/>
    <w:rsid w:val="00E12507"/>
    <w:rsid w:val="00E130A1"/>
    <w:rsid w:val="00E130E3"/>
    <w:rsid w:val="00E13892"/>
    <w:rsid w:val="00E23A3C"/>
    <w:rsid w:val="00E24E64"/>
    <w:rsid w:val="00E3584C"/>
    <w:rsid w:val="00E40D7A"/>
    <w:rsid w:val="00E41ED2"/>
    <w:rsid w:val="00E428CD"/>
    <w:rsid w:val="00E54EE4"/>
    <w:rsid w:val="00E604ED"/>
    <w:rsid w:val="00E605A6"/>
    <w:rsid w:val="00E635A3"/>
    <w:rsid w:val="00E639C0"/>
    <w:rsid w:val="00E85283"/>
    <w:rsid w:val="00E87E80"/>
    <w:rsid w:val="00EA4184"/>
    <w:rsid w:val="00EA5B1A"/>
    <w:rsid w:val="00EA6DC5"/>
    <w:rsid w:val="00EB0284"/>
    <w:rsid w:val="00EB043C"/>
    <w:rsid w:val="00EC0DEF"/>
    <w:rsid w:val="00EC1E22"/>
    <w:rsid w:val="00EC565B"/>
    <w:rsid w:val="00EC5FF1"/>
    <w:rsid w:val="00EC6D36"/>
    <w:rsid w:val="00EC771E"/>
    <w:rsid w:val="00ED2A4B"/>
    <w:rsid w:val="00ED477A"/>
    <w:rsid w:val="00ED4B94"/>
    <w:rsid w:val="00ED57B3"/>
    <w:rsid w:val="00EE06A5"/>
    <w:rsid w:val="00EF0503"/>
    <w:rsid w:val="00EF182D"/>
    <w:rsid w:val="00EF3C30"/>
    <w:rsid w:val="00EF6C61"/>
    <w:rsid w:val="00F10E59"/>
    <w:rsid w:val="00F14704"/>
    <w:rsid w:val="00F15D20"/>
    <w:rsid w:val="00F2798E"/>
    <w:rsid w:val="00F27DC6"/>
    <w:rsid w:val="00F3403B"/>
    <w:rsid w:val="00F34967"/>
    <w:rsid w:val="00F35DF0"/>
    <w:rsid w:val="00F3606C"/>
    <w:rsid w:val="00F405EC"/>
    <w:rsid w:val="00F418B2"/>
    <w:rsid w:val="00F43DC7"/>
    <w:rsid w:val="00F46E2A"/>
    <w:rsid w:val="00F4784D"/>
    <w:rsid w:val="00F52C0E"/>
    <w:rsid w:val="00F5330F"/>
    <w:rsid w:val="00F5395A"/>
    <w:rsid w:val="00F62977"/>
    <w:rsid w:val="00F77CD9"/>
    <w:rsid w:val="00F8443D"/>
    <w:rsid w:val="00F93171"/>
    <w:rsid w:val="00FA495A"/>
    <w:rsid w:val="00FA4E4B"/>
    <w:rsid w:val="00FC23E5"/>
    <w:rsid w:val="00FD0FEB"/>
    <w:rsid w:val="00FD5502"/>
    <w:rsid w:val="00FE4949"/>
    <w:rsid w:val="00FE559C"/>
    <w:rsid w:val="00FF23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482A7"/>
  <w15:docId w15:val="{AC39E769-8C04-4026-8A97-7DDD5886C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60C"/>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E639C0"/>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4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A574E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07C0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basedOn w:val="Normal"/>
    <w:link w:val="NormalWebChar"/>
    <w:uiPriority w:val="99"/>
    <w:unhideWhenUsed/>
    <w:qFormat/>
    <w:rsid w:val="00707C08"/>
    <w:pPr>
      <w:spacing w:after="200" w:line="276" w:lineRule="auto"/>
      <w:ind w:left="720"/>
      <w:contextualSpacing/>
    </w:p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C72BED"/>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rsid w:val="00C72BED"/>
    <w:rPr>
      <w:rFonts w:ascii="Calibri" w:eastAsia="Times New Roman" w:hAnsi="Calibri" w:cs="Times New Roman"/>
      <w:lang w:val="ru-RU" w:eastAsia="ru-RU"/>
    </w:rPr>
  </w:style>
  <w:style w:type="character" w:customStyle="1" w:styleId="Bodytext">
    <w:name w:val="Body text_"/>
    <w:basedOn w:val="DefaultParagraphFont"/>
    <w:link w:val="BodyText1"/>
    <w:rsid w:val="00472267"/>
    <w:rPr>
      <w:rFonts w:ascii="Segoe UI" w:eastAsia="Segoe UI" w:hAnsi="Segoe UI" w:cs="Segoe UI"/>
      <w:sz w:val="21"/>
      <w:szCs w:val="21"/>
      <w:shd w:val="clear" w:color="auto" w:fill="FFFFFF"/>
    </w:rPr>
  </w:style>
  <w:style w:type="paragraph" w:customStyle="1" w:styleId="BodyText1">
    <w:name w:val="Body Text1"/>
    <w:basedOn w:val="Normal"/>
    <w:link w:val="Bodytext"/>
    <w:rsid w:val="00472267"/>
    <w:pPr>
      <w:widowControl w:val="0"/>
      <w:shd w:val="clear" w:color="auto" w:fill="FFFFFF"/>
      <w:spacing w:after="480" w:line="317" w:lineRule="exact"/>
      <w:jc w:val="right"/>
    </w:pPr>
    <w:rPr>
      <w:rFonts w:ascii="Segoe UI" w:eastAsia="Segoe UI" w:hAnsi="Segoe UI" w:cs="Segoe UI"/>
      <w:sz w:val="21"/>
      <w:szCs w:val="21"/>
      <w:lang w:val="en-US" w:eastAsia="en-US"/>
    </w:rPr>
  </w:style>
  <w:style w:type="paragraph" w:styleId="Header">
    <w:name w:val="header"/>
    <w:aliases w:val="h,Header Char Char Char Char,Header Char Char Char,Header Char Char"/>
    <w:basedOn w:val="Normal"/>
    <w:link w:val="HeaderChar"/>
    <w:unhideWhenUsed/>
    <w:qFormat/>
    <w:rsid w:val="00177B61"/>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177B61"/>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uiPriority w:val="99"/>
    <w:qFormat/>
    <w:rsid w:val="00177B61"/>
    <w:pPr>
      <w:jc w:val="center"/>
    </w:pPr>
    <w:rPr>
      <w:rFonts w:ascii="Arial Armenian" w:hAnsi="Arial Armenian"/>
      <w:sz w:val="22"/>
      <w:szCs w:val="22"/>
      <w:lang w:val="en-US"/>
    </w:rPr>
  </w:style>
  <w:style w:type="character" w:customStyle="1" w:styleId="mechtexChar">
    <w:name w:val="mechtex Char"/>
    <w:link w:val="mechtex"/>
    <w:uiPriority w:val="99"/>
    <w:locked/>
    <w:rsid w:val="00177B61"/>
    <w:rPr>
      <w:rFonts w:ascii="Arial Armenian" w:eastAsia="Times New Roman" w:hAnsi="Arial Armenian" w:cs="Times New Roman"/>
      <w:lang w:eastAsia="ru-RU"/>
    </w:rPr>
  </w:style>
  <w:style w:type="paragraph" w:customStyle="1" w:styleId="ListParagraph1">
    <w:name w:val="List Paragraph1"/>
    <w:basedOn w:val="Normal"/>
    <w:uiPriority w:val="34"/>
    <w:qFormat/>
    <w:rsid w:val="00140574"/>
    <w:pPr>
      <w:spacing w:after="200" w:line="276" w:lineRule="auto"/>
      <w:ind w:left="720"/>
      <w:contextualSpacing/>
    </w:pPr>
    <w:rPr>
      <w:rFonts w:ascii="Calibri" w:hAnsi="Calibri"/>
      <w:sz w:val="22"/>
      <w:szCs w:val="22"/>
    </w:rPr>
  </w:style>
  <w:style w:type="character" w:styleId="Hyperlink">
    <w:name w:val="Hyperlink"/>
    <w:basedOn w:val="DefaultParagraphFont"/>
    <w:unhideWhenUsed/>
    <w:rsid w:val="001B2F16"/>
    <w:rPr>
      <w:color w:val="0000FF"/>
      <w:u w:val="single"/>
    </w:rPr>
  </w:style>
  <w:style w:type="character" w:customStyle="1" w:styleId="BodyTextChar">
    <w:name w:val="Body Text Char"/>
    <w:basedOn w:val="DefaultParagraphFont"/>
    <w:link w:val="BodyText0"/>
    <w:qFormat/>
    <w:rsid w:val="00B518E4"/>
    <w:rPr>
      <w:rFonts w:ascii="Calibri" w:eastAsia="Calibri" w:hAnsi="Calibri"/>
      <w:color w:val="00000A"/>
    </w:rPr>
  </w:style>
  <w:style w:type="paragraph" w:styleId="BodyText0">
    <w:name w:val="Body Text"/>
    <w:basedOn w:val="Normal"/>
    <w:link w:val="BodyTextChar"/>
    <w:rsid w:val="00B518E4"/>
    <w:pPr>
      <w:spacing w:after="140" w:line="276" w:lineRule="auto"/>
    </w:pPr>
    <w:rPr>
      <w:rFonts w:ascii="Calibri" w:eastAsia="Calibri" w:hAnsi="Calibri" w:cstheme="minorBidi"/>
      <w:color w:val="00000A"/>
      <w:sz w:val="22"/>
      <w:szCs w:val="22"/>
      <w:lang w:val="en-US" w:eastAsia="en-US"/>
    </w:rPr>
  </w:style>
  <w:style w:type="character" w:customStyle="1" w:styleId="BodyTextChar1">
    <w:name w:val="Body Text Char1"/>
    <w:basedOn w:val="DefaultParagraphFont"/>
    <w:uiPriority w:val="99"/>
    <w:semiHidden/>
    <w:rsid w:val="00B518E4"/>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E639C0"/>
    <w:rPr>
      <w:rFonts w:ascii="Arial" w:eastAsia="Times New Roman" w:hAnsi="Arial" w:cs="Arial"/>
      <w:b/>
      <w:bCs/>
      <w:kern w:val="32"/>
      <w:sz w:val="32"/>
      <w:szCs w:val="32"/>
    </w:rPr>
  </w:style>
  <w:style w:type="paragraph" w:customStyle="1" w:styleId="norm">
    <w:name w:val="norm"/>
    <w:basedOn w:val="Normal"/>
    <w:link w:val="normChar"/>
    <w:rsid w:val="00C33372"/>
    <w:pPr>
      <w:spacing w:line="480" w:lineRule="auto"/>
      <w:ind w:firstLine="709"/>
      <w:jc w:val="both"/>
    </w:pPr>
    <w:rPr>
      <w:rFonts w:ascii="Arial Armenian" w:hAnsi="Arial Armenian"/>
      <w:sz w:val="22"/>
      <w:szCs w:val="22"/>
      <w:lang w:val="en-US"/>
    </w:rPr>
  </w:style>
  <w:style w:type="character" w:customStyle="1" w:styleId="normChar">
    <w:name w:val="norm Char"/>
    <w:link w:val="norm"/>
    <w:locked/>
    <w:rsid w:val="00C33372"/>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6893754">
      <w:bodyDiv w:val="1"/>
      <w:marLeft w:val="0"/>
      <w:marRight w:val="0"/>
      <w:marTop w:val="0"/>
      <w:marBottom w:val="0"/>
      <w:divBdr>
        <w:top w:val="none" w:sz="0" w:space="0" w:color="auto"/>
        <w:left w:val="none" w:sz="0" w:space="0" w:color="auto"/>
        <w:bottom w:val="none" w:sz="0" w:space="0" w:color="auto"/>
        <w:right w:val="none" w:sz="0" w:space="0" w:color="auto"/>
      </w:divBdr>
    </w:div>
    <w:div w:id="277838602">
      <w:bodyDiv w:val="1"/>
      <w:marLeft w:val="0"/>
      <w:marRight w:val="0"/>
      <w:marTop w:val="0"/>
      <w:marBottom w:val="0"/>
      <w:divBdr>
        <w:top w:val="none" w:sz="0" w:space="0" w:color="auto"/>
        <w:left w:val="none" w:sz="0" w:space="0" w:color="auto"/>
        <w:bottom w:val="none" w:sz="0" w:space="0" w:color="auto"/>
        <w:right w:val="none" w:sz="0" w:space="0" w:color="auto"/>
      </w:divBdr>
    </w:div>
    <w:div w:id="347412308">
      <w:bodyDiv w:val="1"/>
      <w:marLeft w:val="0"/>
      <w:marRight w:val="0"/>
      <w:marTop w:val="0"/>
      <w:marBottom w:val="0"/>
      <w:divBdr>
        <w:top w:val="none" w:sz="0" w:space="0" w:color="auto"/>
        <w:left w:val="none" w:sz="0" w:space="0" w:color="auto"/>
        <w:bottom w:val="none" w:sz="0" w:space="0" w:color="auto"/>
        <w:right w:val="none" w:sz="0" w:space="0" w:color="auto"/>
      </w:divBdr>
    </w:div>
    <w:div w:id="439449979">
      <w:bodyDiv w:val="1"/>
      <w:marLeft w:val="0"/>
      <w:marRight w:val="0"/>
      <w:marTop w:val="0"/>
      <w:marBottom w:val="0"/>
      <w:divBdr>
        <w:top w:val="none" w:sz="0" w:space="0" w:color="auto"/>
        <w:left w:val="none" w:sz="0" w:space="0" w:color="auto"/>
        <w:bottom w:val="none" w:sz="0" w:space="0" w:color="auto"/>
        <w:right w:val="none" w:sz="0" w:space="0" w:color="auto"/>
      </w:divBdr>
    </w:div>
    <w:div w:id="514080015">
      <w:bodyDiv w:val="1"/>
      <w:marLeft w:val="0"/>
      <w:marRight w:val="0"/>
      <w:marTop w:val="0"/>
      <w:marBottom w:val="0"/>
      <w:divBdr>
        <w:top w:val="none" w:sz="0" w:space="0" w:color="auto"/>
        <w:left w:val="none" w:sz="0" w:space="0" w:color="auto"/>
        <w:bottom w:val="none" w:sz="0" w:space="0" w:color="auto"/>
        <w:right w:val="none" w:sz="0" w:space="0" w:color="auto"/>
      </w:divBdr>
    </w:div>
    <w:div w:id="789475337">
      <w:bodyDiv w:val="1"/>
      <w:marLeft w:val="0"/>
      <w:marRight w:val="0"/>
      <w:marTop w:val="0"/>
      <w:marBottom w:val="0"/>
      <w:divBdr>
        <w:top w:val="none" w:sz="0" w:space="0" w:color="auto"/>
        <w:left w:val="none" w:sz="0" w:space="0" w:color="auto"/>
        <w:bottom w:val="none" w:sz="0" w:space="0" w:color="auto"/>
        <w:right w:val="none" w:sz="0" w:space="0" w:color="auto"/>
      </w:divBdr>
    </w:div>
    <w:div w:id="862864690">
      <w:bodyDiv w:val="1"/>
      <w:marLeft w:val="0"/>
      <w:marRight w:val="0"/>
      <w:marTop w:val="0"/>
      <w:marBottom w:val="0"/>
      <w:divBdr>
        <w:top w:val="none" w:sz="0" w:space="0" w:color="auto"/>
        <w:left w:val="none" w:sz="0" w:space="0" w:color="auto"/>
        <w:bottom w:val="none" w:sz="0" w:space="0" w:color="auto"/>
        <w:right w:val="none" w:sz="0" w:space="0" w:color="auto"/>
      </w:divBdr>
    </w:div>
    <w:div w:id="918714477">
      <w:bodyDiv w:val="1"/>
      <w:marLeft w:val="0"/>
      <w:marRight w:val="0"/>
      <w:marTop w:val="0"/>
      <w:marBottom w:val="0"/>
      <w:divBdr>
        <w:top w:val="none" w:sz="0" w:space="0" w:color="auto"/>
        <w:left w:val="none" w:sz="0" w:space="0" w:color="auto"/>
        <w:bottom w:val="none" w:sz="0" w:space="0" w:color="auto"/>
        <w:right w:val="none" w:sz="0" w:space="0" w:color="auto"/>
      </w:divBdr>
      <w:divsChild>
        <w:div w:id="1659189030">
          <w:marLeft w:val="0"/>
          <w:marRight w:val="0"/>
          <w:marTop w:val="0"/>
          <w:marBottom w:val="0"/>
          <w:divBdr>
            <w:top w:val="none" w:sz="0" w:space="0" w:color="auto"/>
            <w:left w:val="none" w:sz="0" w:space="0" w:color="auto"/>
            <w:bottom w:val="none" w:sz="0" w:space="0" w:color="auto"/>
            <w:right w:val="none" w:sz="0" w:space="0" w:color="auto"/>
          </w:divBdr>
        </w:div>
        <w:div w:id="1324746317">
          <w:marLeft w:val="0"/>
          <w:marRight w:val="0"/>
          <w:marTop w:val="0"/>
          <w:marBottom w:val="0"/>
          <w:divBdr>
            <w:top w:val="none" w:sz="0" w:space="0" w:color="auto"/>
            <w:left w:val="none" w:sz="0" w:space="0" w:color="auto"/>
            <w:bottom w:val="none" w:sz="0" w:space="0" w:color="auto"/>
            <w:right w:val="none" w:sz="0" w:space="0" w:color="auto"/>
          </w:divBdr>
        </w:div>
      </w:divsChild>
    </w:div>
    <w:div w:id="1011252161">
      <w:bodyDiv w:val="1"/>
      <w:marLeft w:val="0"/>
      <w:marRight w:val="0"/>
      <w:marTop w:val="0"/>
      <w:marBottom w:val="0"/>
      <w:divBdr>
        <w:top w:val="none" w:sz="0" w:space="0" w:color="auto"/>
        <w:left w:val="none" w:sz="0" w:space="0" w:color="auto"/>
        <w:bottom w:val="none" w:sz="0" w:space="0" w:color="auto"/>
        <w:right w:val="none" w:sz="0" w:space="0" w:color="auto"/>
      </w:divBdr>
    </w:div>
    <w:div w:id="1246841218">
      <w:bodyDiv w:val="1"/>
      <w:marLeft w:val="0"/>
      <w:marRight w:val="0"/>
      <w:marTop w:val="0"/>
      <w:marBottom w:val="0"/>
      <w:divBdr>
        <w:top w:val="none" w:sz="0" w:space="0" w:color="auto"/>
        <w:left w:val="none" w:sz="0" w:space="0" w:color="auto"/>
        <w:bottom w:val="none" w:sz="0" w:space="0" w:color="auto"/>
        <w:right w:val="none" w:sz="0" w:space="0" w:color="auto"/>
      </w:divBdr>
    </w:div>
    <w:div w:id="1292786319">
      <w:bodyDiv w:val="1"/>
      <w:marLeft w:val="0"/>
      <w:marRight w:val="0"/>
      <w:marTop w:val="0"/>
      <w:marBottom w:val="0"/>
      <w:divBdr>
        <w:top w:val="none" w:sz="0" w:space="0" w:color="auto"/>
        <w:left w:val="none" w:sz="0" w:space="0" w:color="auto"/>
        <w:bottom w:val="none" w:sz="0" w:space="0" w:color="auto"/>
        <w:right w:val="none" w:sz="0" w:space="0" w:color="auto"/>
      </w:divBdr>
    </w:div>
    <w:div w:id="1312052931">
      <w:bodyDiv w:val="1"/>
      <w:marLeft w:val="0"/>
      <w:marRight w:val="0"/>
      <w:marTop w:val="0"/>
      <w:marBottom w:val="0"/>
      <w:divBdr>
        <w:top w:val="none" w:sz="0" w:space="0" w:color="auto"/>
        <w:left w:val="none" w:sz="0" w:space="0" w:color="auto"/>
        <w:bottom w:val="none" w:sz="0" w:space="0" w:color="auto"/>
        <w:right w:val="none" w:sz="0" w:space="0" w:color="auto"/>
      </w:divBdr>
    </w:div>
    <w:div w:id="1327241224">
      <w:bodyDiv w:val="1"/>
      <w:marLeft w:val="0"/>
      <w:marRight w:val="0"/>
      <w:marTop w:val="0"/>
      <w:marBottom w:val="0"/>
      <w:divBdr>
        <w:top w:val="none" w:sz="0" w:space="0" w:color="auto"/>
        <w:left w:val="none" w:sz="0" w:space="0" w:color="auto"/>
        <w:bottom w:val="none" w:sz="0" w:space="0" w:color="auto"/>
        <w:right w:val="none" w:sz="0" w:space="0" w:color="auto"/>
      </w:divBdr>
    </w:div>
    <w:div w:id="1358045160">
      <w:bodyDiv w:val="1"/>
      <w:marLeft w:val="0"/>
      <w:marRight w:val="0"/>
      <w:marTop w:val="0"/>
      <w:marBottom w:val="0"/>
      <w:divBdr>
        <w:top w:val="none" w:sz="0" w:space="0" w:color="auto"/>
        <w:left w:val="none" w:sz="0" w:space="0" w:color="auto"/>
        <w:bottom w:val="none" w:sz="0" w:space="0" w:color="auto"/>
        <w:right w:val="none" w:sz="0" w:space="0" w:color="auto"/>
      </w:divBdr>
    </w:div>
    <w:div w:id="1599220354">
      <w:bodyDiv w:val="1"/>
      <w:marLeft w:val="0"/>
      <w:marRight w:val="0"/>
      <w:marTop w:val="0"/>
      <w:marBottom w:val="0"/>
      <w:divBdr>
        <w:top w:val="none" w:sz="0" w:space="0" w:color="auto"/>
        <w:left w:val="none" w:sz="0" w:space="0" w:color="auto"/>
        <w:bottom w:val="none" w:sz="0" w:space="0" w:color="auto"/>
        <w:right w:val="none" w:sz="0" w:space="0" w:color="auto"/>
      </w:divBdr>
    </w:div>
    <w:div w:id="1604339195">
      <w:bodyDiv w:val="1"/>
      <w:marLeft w:val="0"/>
      <w:marRight w:val="0"/>
      <w:marTop w:val="0"/>
      <w:marBottom w:val="0"/>
      <w:divBdr>
        <w:top w:val="none" w:sz="0" w:space="0" w:color="auto"/>
        <w:left w:val="none" w:sz="0" w:space="0" w:color="auto"/>
        <w:bottom w:val="none" w:sz="0" w:space="0" w:color="auto"/>
        <w:right w:val="none" w:sz="0" w:space="0" w:color="auto"/>
      </w:divBdr>
    </w:div>
    <w:div w:id="1606116990">
      <w:bodyDiv w:val="1"/>
      <w:marLeft w:val="0"/>
      <w:marRight w:val="0"/>
      <w:marTop w:val="0"/>
      <w:marBottom w:val="0"/>
      <w:divBdr>
        <w:top w:val="none" w:sz="0" w:space="0" w:color="auto"/>
        <w:left w:val="none" w:sz="0" w:space="0" w:color="auto"/>
        <w:bottom w:val="none" w:sz="0" w:space="0" w:color="auto"/>
        <w:right w:val="none" w:sz="0" w:space="0" w:color="auto"/>
      </w:divBdr>
      <w:divsChild>
        <w:div w:id="787553763">
          <w:marLeft w:val="0"/>
          <w:marRight w:val="0"/>
          <w:marTop w:val="0"/>
          <w:marBottom w:val="0"/>
          <w:divBdr>
            <w:top w:val="none" w:sz="0" w:space="0" w:color="auto"/>
            <w:left w:val="none" w:sz="0" w:space="0" w:color="auto"/>
            <w:bottom w:val="none" w:sz="0" w:space="0" w:color="auto"/>
            <w:right w:val="none" w:sz="0" w:space="0" w:color="auto"/>
          </w:divBdr>
        </w:div>
        <w:div w:id="721440823">
          <w:marLeft w:val="0"/>
          <w:marRight w:val="0"/>
          <w:marTop w:val="0"/>
          <w:marBottom w:val="0"/>
          <w:divBdr>
            <w:top w:val="none" w:sz="0" w:space="0" w:color="auto"/>
            <w:left w:val="none" w:sz="0" w:space="0" w:color="auto"/>
            <w:bottom w:val="none" w:sz="0" w:space="0" w:color="auto"/>
            <w:right w:val="none" w:sz="0" w:space="0" w:color="auto"/>
          </w:divBdr>
        </w:div>
      </w:divsChild>
    </w:div>
    <w:div w:id="1682900566">
      <w:bodyDiv w:val="1"/>
      <w:marLeft w:val="0"/>
      <w:marRight w:val="0"/>
      <w:marTop w:val="0"/>
      <w:marBottom w:val="0"/>
      <w:divBdr>
        <w:top w:val="none" w:sz="0" w:space="0" w:color="auto"/>
        <w:left w:val="none" w:sz="0" w:space="0" w:color="auto"/>
        <w:bottom w:val="none" w:sz="0" w:space="0" w:color="auto"/>
        <w:right w:val="none" w:sz="0" w:space="0" w:color="auto"/>
      </w:divBdr>
    </w:div>
    <w:div w:id="1782526153">
      <w:bodyDiv w:val="1"/>
      <w:marLeft w:val="0"/>
      <w:marRight w:val="0"/>
      <w:marTop w:val="0"/>
      <w:marBottom w:val="0"/>
      <w:divBdr>
        <w:top w:val="none" w:sz="0" w:space="0" w:color="auto"/>
        <w:left w:val="none" w:sz="0" w:space="0" w:color="auto"/>
        <w:bottom w:val="none" w:sz="0" w:space="0" w:color="auto"/>
        <w:right w:val="none" w:sz="0" w:space="0" w:color="auto"/>
      </w:divBdr>
    </w:div>
    <w:div w:id="1798524677">
      <w:bodyDiv w:val="1"/>
      <w:marLeft w:val="0"/>
      <w:marRight w:val="0"/>
      <w:marTop w:val="0"/>
      <w:marBottom w:val="0"/>
      <w:divBdr>
        <w:top w:val="none" w:sz="0" w:space="0" w:color="auto"/>
        <w:left w:val="none" w:sz="0" w:space="0" w:color="auto"/>
        <w:bottom w:val="none" w:sz="0" w:space="0" w:color="auto"/>
        <w:right w:val="none" w:sz="0" w:space="0" w:color="auto"/>
      </w:divBdr>
    </w:div>
    <w:div w:id="1801877183">
      <w:bodyDiv w:val="1"/>
      <w:marLeft w:val="0"/>
      <w:marRight w:val="0"/>
      <w:marTop w:val="0"/>
      <w:marBottom w:val="0"/>
      <w:divBdr>
        <w:top w:val="none" w:sz="0" w:space="0" w:color="auto"/>
        <w:left w:val="none" w:sz="0" w:space="0" w:color="auto"/>
        <w:bottom w:val="none" w:sz="0" w:space="0" w:color="auto"/>
        <w:right w:val="none" w:sz="0" w:space="0" w:color="auto"/>
      </w:divBdr>
    </w:div>
    <w:div w:id="1823808616">
      <w:bodyDiv w:val="1"/>
      <w:marLeft w:val="0"/>
      <w:marRight w:val="0"/>
      <w:marTop w:val="0"/>
      <w:marBottom w:val="0"/>
      <w:divBdr>
        <w:top w:val="none" w:sz="0" w:space="0" w:color="auto"/>
        <w:left w:val="none" w:sz="0" w:space="0" w:color="auto"/>
        <w:bottom w:val="none" w:sz="0" w:space="0" w:color="auto"/>
        <w:right w:val="none" w:sz="0" w:space="0" w:color="auto"/>
      </w:divBdr>
    </w:div>
    <w:div w:id="1827435552">
      <w:bodyDiv w:val="1"/>
      <w:marLeft w:val="0"/>
      <w:marRight w:val="0"/>
      <w:marTop w:val="0"/>
      <w:marBottom w:val="0"/>
      <w:divBdr>
        <w:top w:val="none" w:sz="0" w:space="0" w:color="auto"/>
        <w:left w:val="none" w:sz="0" w:space="0" w:color="auto"/>
        <w:bottom w:val="none" w:sz="0" w:space="0" w:color="auto"/>
        <w:right w:val="none" w:sz="0" w:space="0" w:color="auto"/>
      </w:divBdr>
    </w:div>
    <w:div w:id="1836415530">
      <w:bodyDiv w:val="1"/>
      <w:marLeft w:val="0"/>
      <w:marRight w:val="0"/>
      <w:marTop w:val="0"/>
      <w:marBottom w:val="0"/>
      <w:divBdr>
        <w:top w:val="none" w:sz="0" w:space="0" w:color="auto"/>
        <w:left w:val="none" w:sz="0" w:space="0" w:color="auto"/>
        <w:bottom w:val="none" w:sz="0" w:space="0" w:color="auto"/>
        <w:right w:val="none" w:sz="0" w:space="0" w:color="auto"/>
      </w:divBdr>
    </w:div>
    <w:div w:id="2050716161">
      <w:bodyDiv w:val="1"/>
      <w:marLeft w:val="0"/>
      <w:marRight w:val="0"/>
      <w:marTop w:val="0"/>
      <w:marBottom w:val="0"/>
      <w:divBdr>
        <w:top w:val="none" w:sz="0" w:space="0" w:color="auto"/>
        <w:left w:val="none" w:sz="0" w:space="0" w:color="auto"/>
        <w:bottom w:val="none" w:sz="0" w:space="0" w:color="auto"/>
        <w:right w:val="none" w:sz="0" w:space="0" w:color="auto"/>
      </w:divBdr>
    </w:div>
    <w:div w:id="208525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0B0A1-237E-42D9-A983-97630067E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TotalTime>
  <Pages>2</Pages>
  <Words>339</Words>
  <Characters>1938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Melanya Karapetyan</dc:creator>
  <cp:keywords>https:/mul2-mineconomy.gov.am/tasks/630588/oneclick/2290368595f87be4e17591f02020ef5c5314790efd125d28ebedebe29a8ef26f.docx?token=d758a1b18fad3de7e1524f33944b8312</cp:keywords>
  <dc:description/>
  <cp:lastModifiedBy>Melanya Z. Karapetyan</cp:lastModifiedBy>
  <cp:revision>24</cp:revision>
  <cp:lastPrinted>2024-04-16T05:41:00Z</cp:lastPrinted>
  <dcterms:created xsi:type="dcterms:W3CDTF">2024-04-16T05:40:00Z</dcterms:created>
  <dcterms:modified xsi:type="dcterms:W3CDTF">2024-08-29T12:42:00Z</dcterms:modified>
</cp:coreProperties>
</file>