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8D45" w14:textId="102554E7" w:rsidR="006C3538" w:rsidRPr="00FD0A2A" w:rsidRDefault="006C3538" w:rsidP="006C353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FD0A2A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9897C2" w14:textId="77777777" w:rsidR="00BB071C" w:rsidRDefault="00BB071C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1CA1C093" w14:textId="14AC7F41" w:rsidR="003B6A47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ԿԱՌԱՎԱՐՈՒԹՅՈՒՆ</w:t>
      </w:r>
    </w:p>
    <w:p w14:paraId="04659B37" w14:textId="77777777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27C8A05B" w14:textId="7BFE7710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 Ր Ո Շ ՈՒ Մ</w:t>
      </w:r>
    </w:p>
    <w:p w14:paraId="7B8CC501" w14:textId="77777777" w:rsidR="00FD0A2A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«------» ---------------------- 202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4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FE60E9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թվական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ab/>
        <w:t>N ------</w:t>
      </w:r>
    </w:p>
    <w:p w14:paraId="626EB637" w14:textId="77777777" w:rsidR="00FD0A2A" w:rsidRPr="00FD0A2A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6797E2F7" w14:textId="77777777" w:rsidR="00C071ED" w:rsidRPr="00FD0A2A" w:rsidRDefault="00C071ED" w:rsidP="00BB071C">
      <w:pPr>
        <w:spacing w:after="360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ՄԵԿ ԱՆՁԻՑ ԳՆՄԱՆ ԸՆԹԱՑԱԿԱՐԳՈՎ ԳՆՄԱՆ ԳՈՐԾԸՆԹԱՑ ԿԱԶՄԱԿԵՐՊԵԼՈՒ ՄԱՍԻՆ</w:t>
      </w:r>
    </w:p>
    <w:p w14:paraId="7D8C5B24" w14:textId="5BA2C2AC" w:rsidR="00C071ED" w:rsidRDefault="00C071ED" w:rsidP="00D2353C">
      <w:pPr>
        <w:spacing w:line="360" w:lineRule="auto"/>
        <w:ind w:firstLine="708"/>
        <w:jc w:val="both"/>
        <w:rPr>
          <w:rFonts w:eastAsia="MS Mincho" w:cs="MS Mincho"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Հիմք ընդունելով «Գնումների մասին» օրենքի</w:t>
      </w:r>
      <w:r w:rsid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23-րդ հոդվածի</w:t>
      </w:r>
      <w:r w:rsidR="00FD0A2A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1-ին մասի </w:t>
      </w:r>
      <w:r w:rsid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1-ին կետը</w:t>
      </w:r>
      <w:r w:rsidR="009E4D5D"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՝ Հայաստանի Հանրապետության կառավարությունը </w:t>
      </w:r>
      <w:r w:rsidR="009E4D5D" w:rsidRPr="00FD0A2A">
        <w:rPr>
          <w:rFonts w:ascii="GHEA Grapalat" w:eastAsia="Times New Roman" w:hAnsi="GHEA Grapalat" w:cs="Sylfaen"/>
          <w:b/>
          <w:bCs/>
          <w:i/>
          <w:iCs/>
          <w:kern w:val="0"/>
          <w:sz w:val="24"/>
          <w:szCs w:val="24"/>
          <w:lang w:val="hy-AM" w:eastAsia="ru-RU"/>
          <w14:ligatures w14:val="none"/>
        </w:rPr>
        <w:t>որոշում է</w:t>
      </w:r>
      <w:r w:rsidR="009E4D5D" w:rsidRPr="00FD0A2A">
        <w:rPr>
          <w:rFonts w:ascii="MS Mincho" w:eastAsia="MS Mincho" w:hAnsi="MS Mincho" w:cs="MS Mincho" w:hint="eastAsia"/>
          <w:kern w:val="0"/>
          <w:sz w:val="24"/>
          <w:szCs w:val="24"/>
          <w:lang w:val="hy-AM" w:eastAsia="ru-RU"/>
          <w14:ligatures w14:val="none"/>
        </w:rPr>
        <w:t>․</w:t>
      </w:r>
    </w:p>
    <w:p w14:paraId="7B3931AD" w14:textId="73A25662" w:rsidR="00BB071C" w:rsidRDefault="009E4D5D" w:rsidP="00BB071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Թույլատրել Հայաստանի Հանրապետության կրթության, գիտության, մշակույթի և սպորտի նախարարության բարձրագույն կրթության և գիտության կոմիտեին «Ակադեմիական քաղաք» ծրագրի</w:t>
      </w:r>
      <w:r w:rsidR="00A4454A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իրականացման շրջանակներում </w:t>
      </w:r>
      <w:bookmarkStart w:id="1" w:name="_Hlk166674058"/>
      <w:bookmarkStart w:id="2" w:name="_Hlk166598549"/>
      <w:r w:rsidR="006F0754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ք</w:t>
      </w:r>
      <w:r w:rsidR="007C2A3C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աղաքաշինական զարգացման ռազմավարական շրջանակի</w:t>
      </w:r>
      <w:bookmarkEnd w:id="1"/>
      <w:r w:rsidR="007C2A3C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մշակման</w:t>
      </w:r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ծառայություններ </w:t>
      </w:r>
      <w:bookmarkEnd w:id="2"/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ձեռք բերել մեկ անձից գնման ձևով՝ </w:t>
      </w:r>
      <w:bookmarkStart w:id="3" w:name="_Hlk166664613"/>
      <w:r w:rsidR="007C2A3C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ԱրԷսՅուՓի Րաբե Սթրաթիջիք Ուրբան Փլենինգ</w:t>
      </w:r>
      <w:bookmarkEnd w:id="3"/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ից՝ </w:t>
      </w:r>
      <w:r w:rsidR="009506CE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հատուկ և բացառիկ իրավունքի առկայությամբ պայմանավորված</w:t>
      </w:r>
      <w:r w:rsidR="00C6293A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՝ Հայաստանի Հանրապետության կառավարության 2017 թվականի մայի</w:t>
      </w:r>
      <w:r w:rsidR="005F124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սի</w:t>
      </w:r>
      <w:r w:rsidR="005F1241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833DD7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4-ի N</w:t>
      </w:r>
      <w:r w:rsidR="00833DD7" w:rsidRPr="00833DD7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5F124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526-Ն որոշման</w:t>
      </w:r>
      <w:r w:rsidR="005F1241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C6293A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1-ին կետով հաստատված՝ գնումներ</w:t>
      </w:r>
      <w:r w:rsidR="005F1241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 գործընթացի կազմակերպման կարգի</w:t>
      </w:r>
      <w:r w:rsidR="005F1241">
        <w:rPr>
          <w:rFonts w:ascii="Courier New" w:eastAsia="Times New Roman" w:hAnsi="Courier New" w:cs="Courier New"/>
          <w:kern w:val="0"/>
          <w:sz w:val="24"/>
          <w:szCs w:val="24"/>
          <w:lang w:val="hy-AM" w:eastAsia="ru-RU"/>
          <w14:ligatures w14:val="none"/>
        </w:rPr>
        <w:t> </w:t>
      </w:r>
      <w:r w:rsidR="00C6293A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3-րդ կետի հիման վրա</w:t>
      </w:r>
      <w:r w:rsidR="00257F32" w:rsidRPr="00833DD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4312A0BC" w14:textId="603924D9" w:rsidR="00257F32" w:rsidRPr="00BB071C" w:rsidRDefault="00257F32" w:rsidP="00BB071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Գնման </w:t>
      </w:r>
      <w:r w:rsidR="00B1622A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գործընթացի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արդյունքում կնքվող՝ </w:t>
      </w:r>
      <w:bookmarkStart w:id="4" w:name="_Hlk163816033"/>
      <w:r w:rsidR="00A4454A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Ակադեմիական քաղաքի </w:t>
      </w:r>
      <w:r w:rsidR="007C2A3C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քաղաքաշինական զարգացման ռազմավարական </w:t>
      </w:r>
      <w:r w:rsidR="00A55405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շրջանակի </w:t>
      </w:r>
      <w:r w:rsidR="007C2A3C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մշակման </w:t>
      </w:r>
      <w:r w:rsidR="002B159E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խորհրդատվական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ծառայությունների </w:t>
      </w:r>
      <w:bookmarkEnd w:id="4"/>
      <w:r w:rsidR="00D80F4B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մասին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պայմանագրով վճարումներն իրականացնել </w:t>
      </w:r>
      <w:r w:rsidR="00BB071C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Հայաստանի Հանրապետության 2024 թվականի պետական բյուջեի 1162 «Գիտական և գիտատեխնիկական հետազոտությունների» ծրագրի </w:t>
      </w:r>
      <w:r w:rsidR="00B141DC" w:rsidRPr="00B141D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11002 </w:t>
      </w:r>
      <w:r w:rsidR="00B141D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«</w:t>
      </w:r>
      <w:r w:rsidR="00B141DC" w:rsidRPr="00B141D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Գիտական ենթակառուցվածքի արդիականացում</w:t>
      </w:r>
      <w:r w:rsidR="00B141D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» </w:t>
      </w:r>
      <w:r w:rsidR="009431E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միջոցառման </w:t>
      </w:r>
      <w:r w:rsidR="00BB071C"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շրջանակներում։</w:t>
      </w:r>
    </w:p>
    <w:p w14:paraId="3CAD1C2C" w14:textId="668E5A14" w:rsidR="00257F32" w:rsidRPr="007F23F8" w:rsidRDefault="00257F32" w:rsidP="009E4D5D">
      <w:pPr>
        <w:ind w:firstLine="708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6401FB2F" w14:textId="77777777" w:rsidR="00BB071C" w:rsidRPr="00BB071C" w:rsidRDefault="00BB071C" w:rsidP="00BB071C">
      <w:pPr>
        <w:spacing w:after="0" w:line="240" w:lineRule="auto"/>
        <w:ind w:firstLine="567"/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</w:pPr>
      <w:bookmarkStart w:id="5" w:name="_Hlk86747550"/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ՀԱՆՐԱՊԵՏՈՒԹՅԱՆ</w:t>
      </w:r>
    </w:p>
    <w:p w14:paraId="3B0E2EBD" w14:textId="77777777" w:rsidR="00BB071C" w:rsidRPr="00BB071C" w:rsidRDefault="00BB071C" w:rsidP="00BB071C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                         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  <w:t xml:space="preserve">                              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.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ՓԱՇԻՆ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ՅԱՆ</w:t>
      </w:r>
    </w:p>
    <w:p w14:paraId="2A23DB62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</w:t>
      </w:r>
    </w:p>
    <w:p w14:paraId="3CA40675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      Երևան</w:t>
      </w:r>
      <w:bookmarkEnd w:id="5"/>
    </w:p>
    <w:sectPr w:rsidR="00BB071C" w:rsidRPr="00BB071C" w:rsidSect="004B501C">
      <w:pgSz w:w="11906" w:h="16838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DC4"/>
    <w:multiLevelType w:val="hybridMultilevel"/>
    <w:tmpl w:val="4A5AE03A"/>
    <w:lvl w:ilvl="0" w:tplc="0409000F">
      <w:start w:val="1"/>
      <w:numFmt w:val="decimal"/>
      <w:lvlText w:val="%1."/>
      <w:lvlJc w:val="left"/>
      <w:pPr>
        <w:ind w:left="2148" w:hanging="360"/>
      </w:pPr>
    </w:lvl>
    <w:lvl w:ilvl="1" w:tplc="04090019" w:tentative="1">
      <w:start w:val="1"/>
      <w:numFmt w:val="lowerLetter"/>
      <w:lvlText w:val="%2."/>
      <w:lvlJc w:val="left"/>
      <w:pPr>
        <w:ind w:left="2868" w:hanging="360"/>
      </w:pPr>
    </w:lvl>
    <w:lvl w:ilvl="2" w:tplc="0409001B" w:tentative="1">
      <w:start w:val="1"/>
      <w:numFmt w:val="lowerRoman"/>
      <w:lvlText w:val="%3."/>
      <w:lvlJc w:val="right"/>
      <w:pPr>
        <w:ind w:left="3588" w:hanging="180"/>
      </w:pPr>
    </w:lvl>
    <w:lvl w:ilvl="3" w:tplc="0409000F" w:tentative="1">
      <w:start w:val="1"/>
      <w:numFmt w:val="decimal"/>
      <w:lvlText w:val="%4."/>
      <w:lvlJc w:val="left"/>
      <w:pPr>
        <w:ind w:left="4308" w:hanging="360"/>
      </w:pPr>
    </w:lvl>
    <w:lvl w:ilvl="4" w:tplc="04090019" w:tentative="1">
      <w:start w:val="1"/>
      <w:numFmt w:val="lowerLetter"/>
      <w:lvlText w:val="%5."/>
      <w:lvlJc w:val="left"/>
      <w:pPr>
        <w:ind w:left="5028" w:hanging="360"/>
      </w:pPr>
    </w:lvl>
    <w:lvl w:ilvl="5" w:tplc="0409001B" w:tentative="1">
      <w:start w:val="1"/>
      <w:numFmt w:val="lowerRoman"/>
      <w:lvlText w:val="%6."/>
      <w:lvlJc w:val="right"/>
      <w:pPr>
        <w:ind w:left="5748" w:hanging="180"/>
      </w:pPr>
    </w:lvl>
    <w:lvl w:ilvl="6" w:tplc="0409000F" w:tentative="1">
      <w:start w:val="1"/>
      <w:numFmt w:val="decimal"/>
      <w:lvlText w:val="%7."/>
      <w:lvlJc w:val="left"/>
      <w:pPr>
        <w:ind w:left="6468" w:hanging="360"/>
      </w:pPr>
    </w:lvl>
    <w:lvl w:ilvl="7" w:tplc="04090019" w:tentative="1">
      <w:start w:val="1"/>
      <w:numFmt w:val="lowerLetter"/>
      <w:lvlText w:val="%8."/>
      <w:lvlJc w:val="left"/>
      <w:pPr>
        <w:ind w:left="7188" w:hanging="360"/>
      </w:pPr>
    </w:lvl>
    <w:lvl w:ilvl="8" w:tplc="040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34F01EE0"/>
    <w:multiLevelType w:val="hybridMultilevel"/>
    <w:tmpl w:val="7300460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1"/>
    <w:rsid w:val="000163EF"/>
    <w:rsid w:val="00054515"/>
    <w:rsid w:val="000B1D3D"/>
    <w:rsid w:val="000B2137"/>
    <w:rsid w:val="0015767D"/>
    <w:rsid w:val="00172311"/>
    <w:rsid w:val="00195397"/>
    <w:rsid w:val="001E0E15"/>
    <w:rsid w:val="001F3D9D"/>
    <w:rsid w:val="00257F32"/>
    <w:rsid w:val="00296159"/>
    <w:rsid w:val="002B159E"/>
    <w:rsid w:val="003B6A47"/>
    <w:rsid w:val="003F2C23"/>
    <w:rsid w:val="003F5B09"/>
    <w:rsid w:val="0041592C"/>
    <w:rsid w:val="004B501C"/>
    <w:rsid w:val="004C286C"/>
    <w:rsid w:val="00545F9D"/>
    <w:rsid w:val="005F1241"/>
    <w:rsid w:val="005F5FF8"/>
    <w:rsid w:val="0063463A"/>
    <w:rsid w:val="00642288"/>
    <w:rsid w:val="006A143D"/>
    <w:rsid w:val="006C3538"/>
    <w:rsid w:val="006F0754"/>
    <w:rsid w:val="0075212D"/>
    <w:rsid w:val="00766637"/>
    <w:rsid w:val="00787DC1"/>
    <w:rsid w:val="007A3F3E"/>
    <w:rsid w:val="007C2A3C"/>
    <w:rsid w:val="007F23F8"/>
    <w:rsid w:val="00833DD7"/>
    <w:rsid w:val="008B0BE1"/>
    <w:rsid w:val="008F5B78"/>
    <w:rsid w:val="009308C3"/>
    <w:rsid w:val="009431E7"/>
    <w:rsid w:val="009506CE"/>
    <w:rsid w:val="009A1995"/>
    <w:rsid w:val="009E4D5D"/>
    <w:rsid w:val="00A00F47"/>
    <w:rsid w:val="00A4454A"/>
    <w:rsid w:val="00A55405"/>
    <w:rsid w:val="00B141DC"/>
    <w:rsid w:val="00B14F51"/>
    <w:rsid w:val="00B1622A"/>
    <w:rsid w:val="00BB071C"/>
    <w:rsid w:val="00C071ED"/>
    <w:rsid w:val="00C6293A"/>
    <w:rsid w:val="00CC4FAF"/>
    <w:rsid w:val="00D2353C"/>
    <w:rsid w:val="00D80F4B"/>
    <w:rsid w:val="00D9616A"/>
    <w:rsid w:val="00DB0458"/>
    <w:rsid w:val="00E13F8B"/>
    <w:rsid w:val="00EE59FC"/>
    <w:rsid w:val="00F61051"/>
    <w:rsid w:val="00F70CC4"/>
    <w:rsid w:val="00FD0A2A"/>
    <w:rsid w:val="00FE3CFE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5D20"/>
  <w15:docId w15:val="{A40C77FA-EE6E-4E30-A0DC-4AD5C0CE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1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22A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6C3538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6C3538"/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7A3F3E"/>
    <w:rPr>
      <w:b/>
      <w:bCs/>
    </w:rPr>
  </w:style>
  <w:style w:type="paragraph" w:styleId="ListParagraph">
    <w:name w:val="List Paragraph"/>
    <w:basedOn w:val="Normal"/>
    <w:uiPriority w:val="34"/>
    <w:qFormat/>
    <w:rsid w:val="007F2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140</Words>
  <Characters>1212</Characters>
  <Application>Microsoft Office Word</Application>
  <DocSecurity>0</DocSecurity>
  <Lines>80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>https://mul2-edu.gov.am/tasks/1609902/oneclick/1Naxagic.docx?token=5739faf16776c9245be51ba43d8cce9c</cp:keywords>
  <dc:description/>
  <cp:lastModifiedBy>Susanna Arzumanyan</cp:lastModifiedBy>
  <cp:revision>29</cp:revision>
  <dcterms:created xsi:type="dcterms:W3CDTF">2024-05-14T12:19:00Z</dcterms:created>
  <dcterms:modified xsi:type="dcterms:W3CDTF">2024-09-06T05:51:00Z</dcterms:modified>
</cp:coreProperties>
</file>