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1E8" w:rsidRDefault="008D21E8" w:rsidP="008D21E8">
      <w:pPr>
        <w:shd w:val="clear" w:color="auto" w:fill="FFFFFF"/>
        <w:spacing w:line="360" w:lineRule="auto"/>
        <w:jc w:val="center"/>
        <w:textAlignment w:val="baseline"/>
        <w:rPr>
          <w:rFonts w:ascii="GHEA Grapalat" w:eastAsia="Times New Roman" w:hAnsi="GHEA Grapalat" w:cs="Times New Roman"/>
          <w:b/>
          <w:bCs/>
          <w:sz w:val="24"/>
          <w:szCs w:val="24"/>
          <w:bdr w:val="none" w:sz="0" w:space="0" w:color="auto" w:frame="1"/>
          <w:lang w:eastAsia="ru-RU"/>
        </w:rPr>
      </w:pPr>
      <w:r w:rsidRPr="00BB281F">
        <w:rPr>
          <w:rFonts w:ascii="GHEA Grapalat" w:eastAsia="Times New Roman" w:hAnsi="GHEA Grapalat" w:cs="Times New Roman"/>
          <w:b/>
          <w:bCs/>
          <w:sz w:val="24"/>
          <w:szCs w:val="24"/>
          <w:bdr w:val="none" w:sz="0" w:space="0" w:color="auto" w:frame="1"/>
          <w:lang w:val="hy-AM" w:eastAsia="ru-RU"/>
        </w:rPr>
        <w:t>Հ</w:t>
      </w:r>
      <w:r w:rsidRPr="00BB281F">
        <w:rPr>
          <w:rFonts w:ascii="GHEA Grapalat" w:eastAsia="Times New Roman" w:hAnsi="GHEA Grapalat" w:cs="Times New Roman"/>
          <w:b/>
          <w:bCs/>
          <w:sz w:val="24"/>
          <w:szCs w:val="24"/>
          <w:bdr w:val="none" w:sz="0" w:space="0" w:color="auto" w:frame="1"/>
          <w:lang w:eastAsia="ru-RU"/>
        </w:rPr>
        <w:t>ԻՄՆԱՎՈՐՈՒՄ</w:t>
      </w:r>
    </w:p>
    <w:p w:rsidR="00587BC0" w:rsidRDefault="00587BC0" w:rsidP="00587BC0">
      <w:pPr>
        <w:pStyle w:val="NormalWeb"/>
        <w:shd w:val="clear" w:color="auto" w:fill="FFFFFF"/>
        <w:spacing w:before="0" w:beforeAutospacing="0" w:after="0" w:afterAutospacing="0" w:line="360" w:lineRule="auto"/>
        <w:rPr>
          <w:rFonts w:ascii="GHEA Grapalat" w:hAnsi="GHEA Grapalat"/>
          <w:b/>
          <w:lang w:val="hy-AM"/>
        </w:rPr>
      </w:pPr>
    </w:p>
    <w:p w:rsidR="00587BC0" w:rsidRPr="00F009A6" w:rsidRDefault="008D21E8" w:rsidP="00F009A6">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F009A6">
        <w:rPr>
          <w:rFonts w:ascii="GHEA Grapalat" w:hAnsi="GHEA Grapalat"/>
          <w:b/>
          <w:bCs/>
          <w:lang w:val="hy-AM"/>
        </w:rPr>
        <w:t>«</w:t>
      </w:r>
      <w:r w:rsidR="00F009A6" w:rsidRPr="00F009A6">
        <w:rPr>
          <w:rFonts w:ascii="GHEA Grapalat" w:hAnsi="GHEA Grapalat"/>
          <w:b/>
          <w:bCs/>
          <w:lang w:val="hy-AM"/>
        </w:rPr>
        <w:t>ՀԱՅԱՍՏԱՆԻ ՀԱՆՐԱՊԵՏՈՒԹՅԱՆ ԿԱՌԱՎԱՐՈՒԹՅԱՆ «</w:t>
      </w:r>
      <w:r w:rsidR="00F009A6" w:rsidRPr="00F009A6">
        <w:rPr>
          <w:rFonts w:ascii="GHEA Grapalat" w:hAnsi="GHEA Grapalat"/>
          <w:b/>
          <w:lang w:val="hy-AM"/>
        </w:rPr>
        <w:t>ՄԻՆՉԵՎ 2026 ԹՎԱԿԱՆԸ ԿԱՌՈՒՑՎՈՂ, ՀԻՄՆԱՆՈՐՈԳՎՈՂ ԿԱՄ ՎԵՐԱԿԱՌՈՒՑՎՈՂ 500 ՄԱՆԿԱՊԱՐՏԵԶ ԵՎ ՆԱԽԱԿՐԹԱՐԱՆ» ԾՐԱԳՐՈՒՄ ԸՆԴԳՐԿՎԱԾ ՄԱՆԿԱՊԱՐՏԵԶՆԵՐԻ ԵՎ ՆԱԽԱԿՐԹԱՐԱՆՆԵՐԻ ՑԱՆԿԸ ՀԱՍՏԱՏԵԼՈՒ ԵՎ ՑԱՆԿՈՒՄ ԸՆԴԳՐԿՎԱԾ ՄԱՆԿԱՊԱՐՏԵԶՆԵՐԻ ԵՎ ՆԱԽԱԿՐԹԱՐԱՆՆԵՐԻ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r w:rsidRPr="00F009A6">
        <w:rPr>
          <w:rFonts w:ascii="GHEA Grapalat" w:hAnsi="GHEA Grapalat"/>
          <w:b/>
          <w:lang w:val="hy-AM"/>
        </w:rPr>
        <w:t>»</w:t>
      </w:r>
    </w:p>
    <w:p w:rsidR="008D21E8" w:rsidRPr="00587BC0" w:rsidRDefault="008D21E8" w:rsidP="00587BC0">
      <w:pPr>
        <w:pStyle w:val="NormalWeb"/>
        <w:shd w:val="clear" w:color="auto" w:fill="FFFFFF"/>
        <w:spacing w:before="0" w:beforeAutospacing="0" w:after="0" w:afterAutospacing="0" w:line="360" w:lineRule="auto"/>
        <w:jc w:val="center"/>
        <w:rPr>
          <w:rFonts w:ascii="GHEA Grapalat" w:hAnsi="GHEA Grapalat"/>
          <w:bCs/>
          <w:lang w:val="hy-AM"/>
        </w:rPr>
      </w:pPr>
      <w:r w:rsidRPr="00BB281F">
        <w:rPr>
          <w:rFonts w:ascii="GHEA Grapalat" w:hAnsi="GHEA Grapalat"/>
          <w:b/>
          <w:bCs/>
          <w:bdr w:val="none" w:sz="0" w:space="0" w:color="auto" w:frame="1"/>
          <w:lang w:val="hy-AM"/>
        </w:rPr>
        <w:t xml:space="preserve">ՀԱՅԱՍՏԱՆԻ ՀԱՆՐԱՊԵՏՈՒԹՅԱՆ ԿԱՌԱՎԱՐՈՒԹՅԱՆ ՈՐՈՇՄԱՆ </w:t>
      </w:r>
      <w:r w:rsidRPr="00BB281F">
        <w:rPr>
          <w:rFonts w:ascii="GHEA Grapalat" w:hAnsi="GHEA Grapalat"/>
          <w:b/>
          <w:bdr w:val="none" w:sz="0" w:space="0" w:color="auto" w:frame="1"/>
          <w:lang w:val="hy-AM"/>
        </w:rPr>
        <w:t>ՆԱԽԱԳԾԻ</w:t>
      </w:r>
    </w:p>
    <w:p w:rsidR="008D21E8" w:rsidRPr="00BB281F" w:rsidRDefault="008D21E8" w:rsidP="008D21E8">
      <w:pPr>
        <w:shd w:val="clear" w:color="auto" w:fill="FFFFFF"/>
        <w:spacing w:line="360" w:lineRule="auto"/>
        <w:textAlignment w:val="baseline"/>
        <w:rPr>
          <w:rFonts w:ascii="GHEA Grapalat" w:eastAsia="Times New Roman" w:hAnsi="GHEA Grapalat" w:cs="Times New Roman"/>
          <w:sz w:val="24"/>
          <w:szCs w:val="24"/>
          <w:lang w:val="hy-AM" w:eastAsia="ru-RU"/>
        </w:rPr>
      </w:pPr>
    </w:p>
    <w:p w:rsidR="008D21E8" w:rsidRPr="00BB281F" w:rsidRDefault="008D21E8" w:rsidP="008D21E8">
      <w:pPr>
        <w:shd w:val="clear" w:color="auto" w:fill="FFFFFF"/>
        <w:spacing w:after="225" w:line="360" w:lineRule="auto"/>
        <w:ind w:firstLine="360"/>
        <w:textAlignment w:val="baseline"/>
        <w:rPr>
          <w:rFonts w:ascii="GHEA Grapalat" w:eastAsia="Times New Roman" w:hAnsi="GHEA Grapalat" w:cs="Times New Roman"/>
          <w:sz w:val="24"/>
          <w:szCs w:val="24"/>
          <w:lang w:val="hy-AM" w:eastAsia="ru-RU"/>
        </w:rPr>
      </w:pPr>
      <w:r w:rsidRPr="00BB281F">
        <w:rPr>
          <w:rFonts w:ascii="GHEA Grapalat" w:eastAsia="Times New Roman" w:hAnsi="GHEA Grapalat" w:cs="Times New Roman"/>
          <w:b/>
          <w:bCs/>
          <w:sz w:val="24"/>
          <w:szCs w:val="24"/>
          <w:bdr w:val="none" w:sz="0" w:space="0" w:color="auto" w:frame="1"/>
          <w:lang w:val="hy-AM" w:eastAsia="ru-RU"/>
        </w:rPr>
        <w:t xml:space="preserve">  1.Իրավական ակտի անհրաժեշտությունը</w:t>
      </w:r>
      <w:r w:rsidRPr="00BB281F">
        <w:rPr>
          <w:rFonts w:ascii="Calibri" w:eastAsia="Times New Roman" w:hAnsi="Calibri" w:cs="Calibri"/>
          <w:b/>
          <w:bCs/>
          <w:sz w:val="24"/>
          <w:szCs w:val="24"/>
          <w:bdr w:val="none" w:sz="0" w:space="0" w:color="auto" w:frame="1"/>
          <w:lang w:val="hy-AM" w:eastAsia="ru-RU"/>
        </w:rPr>
        <w:t> </w:t>
      </w:r>
      <w:r w:rsidRPr="00BB281F">
        <w:rPr>
          <w:rFonts w:ascii="GHEA Grapalat" w:eastAsia="Times New Roman" w:hAnsi="GHEA Grapalat" w:cs="Times New Roman"/>
          <w:b/>
          <w:bCs/>
          <w:sz w:val="24"/>
          <w:szCs w:val="24"/>
          <w:bdr w:val="none" w:sz="0" w:space="0" w:color="auto" w:frame="1"/>
          <w:lang w:val="hy-AM" w:eastAsia="ru-RU"/>
        </w:rPr>
        <w:t>(նպատակը)</w:t>
      </w:r>
      <w:r w:rsidRPr="00BB281F">
        <w:rPr>
          <w:rFonts w:ascii="GHEA Grapalat" w:eastAsia="Times New Roman" w:hAnsi="GHEA Grapalat" w:cs="Times New Roman"/>
          <w:sz w:val="24"/>
          <w:szCs w:val="24"/>
          <w:lang w:val="hy-AM" w:eastAsia="ru-RU"/>
        </w:rPr>
        <w:t xml:space="preserve">.   </w:t>
      </w:r>
    </w:p>
    <w:p w:rsidR="008D21E8" w:rsidRDefault="008D21E8" w:rsidP="008D21E8">
      <w:pPr>
        <w:pStyle w:val="NoSpacing"/>
        <w:spacing w:line="360" w:lineRule="auto"/>
        <w:ind w:firstLine="360"/>
        <w:jc w:val="both"/>
        <w:rPr>
          <w:rFonts w:ascii="GHEA Grapalat" w:hAnsi="GHEA Grapalat"/>
          <w:shd w:val="clear" w:color="auto" w:fill="FFFFFF"/>
          <w:lang w:val="hy-AM"/>
        </w:rPr>
      </w:pPr>
      <w:r w:rsidRPr="00BB281F">
        <w:rPr>
          <w:rFonts w:ascii="GHEA Grapalat" w:hAnsi="GHEA Grapalat"/>
          <w:bCs/>
          <w:u w:color="000000"/>
          <w:lang w:val="hy-AM"/>
        </w:rPr>
        <w:t xml:space="preserve">Միջոցառման իրականացումը բխում է </w:t>
      </w:r>
      <w:r w:rsidRPr="000D7BB7">
        <w:rPr>
          <w:rFonts w:ascii="GHEA Grapalat" w:hAnsi="GHEA Grapalat"/>
          <w:shd w:val="clear" w:color="auto" w:fill="FFFFFF"/>
          <w:lang w:val="hy-AM"/>
        </w:rPr>
        <w:t>ՀՀ</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կառավարության</w:t>
      </w:r>
      <w:r w:rsidRPr="000D7BB7">
        <w:rPr>
          <w:rFonts w:ascii="GHEA Grapalat" w:hAnsi="GHEA Grapalat" w:cs="Arial"/>
          <w:shd w:val="clear" w:color="auto" w:fill="FFFFFF"/>
          <w:lang w:val="af-ZA"/>
        </w:rPr>
        <w:t xml:space="preserve"> 2021 </w:t>
      </w:r>
      <w:r w:rsidRPr="000D7BB7">
        <w:rPr>
          <w:rFonts w:ascii="GHEA Grapalat" w:hAnsi="GHEA Grapalat"/>
          <w:shd w:val="clear" w:color="auto" w:fill="FFFFFF"/>
          <w:lang w:val="hy-AM"/>
        </w:rPr>
        <w:t>օգոստոսի</w:t>
      </w:r>
      <w:r w:rsidRPr="000D7BB7">
        <w:rPr>
          <w:rFonts w:ascii="GHEA Grapalat" w:hAnsi="GHEA Grapalat" w:cs="Arial"/>
          <w:shd w:val="clear" w:color="auto" w:fill="FFFFFF"/>
          <w:lang w:val="af-ZA"/>
        </w:rPr>
        <w:t xml:space="preserve"> 18-</w:t>
      </w:r>
      <w:r w:rsidRPr="000D7BB7">
        <w:rPr>
          <w:rFonts w:ascii="GHEA Grapalat" w:hAnsi="GHEA Grapalat"/>
          <w:shd w:val="clear" w:color="auto" w:fill="FFFFFF"/>
          <w:lang w:val="hy-AM"/>
        </w:rPr>
        <w:t>ի</w:t>
      </w:r>
      <w:r w:rsidRPr="000D7BB7">
        <w:rPr>
          <w:rFonts w:ascii="GHEA Grapalat" w:hAnsi="GHEA Grapalat" w:cs="Arial"/>
          <w:lang w:val="af-ZA"/>
        </w:rPr>
        <w:br/>
      </w:r>
      <w:r w:rsidRPr="000D7BB7">
        <w:rPr>
          <w:rFonts w:ascii="GHEA Grapalat" w:hAnsi="GHEA Grapalat"/>
          <w:shd w:val="clear" w:color="auto" w:fill="FFFFFF"/>
          <w:lang w:val="hy-AM"/>
        </w:rPr>
        <w:t>թիվ</w:t>
      </w:r>
      <w:r w:rsidRPr="000D7BB7">
        <w:rPr>
          <w:rFonts w:ascii="GHEA Grapalat" w:hAnsi="GHEA Grapalat" w:cs="Arial"/>
          <w:shd w:val="clear" w:color="auto" w:fill="FFFFFF"/>
          <w:lang w:val="af-ZA"/>
        </w:rPr>
        <w:t xml:space="preserve"> 1363-</w:t>
      </w:r>
      <w:r w:rsidRPr="000D7BB7">
        <w:rPr>
          <w:rFonts w:ascii="GHEA Grapalat" w:hAnsi="GHEA Grapalat"/>
          <w:shd w:val="clear" w:color="auto" w:fill="FFFFFF"/>
          <w:lang w:val="hy-AM"/>
        </w:rPr>
        <w:t>Ա</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որոշմամբ</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հաստատված</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ՀՀ</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կառավարության</w:t>
      </w:r>
      <w:r w:rsidRPr="000D7BB7">
        <w:rPr>
          <w:rFonts w:ascii="Calibri" w:hAnsi="Calibri" w:cs="Calibri"/>
          <w:shd w:val="clear" w:color="auto" w:fill="FFFFFF"/>
          <w:lang w:val="af-ZA"/>
        </w:rPr>
        <w:t> </w:t>
      </w:r>
      <w:r w:rsidRPr="000D7BB7">
        <w:rPr>
          <w:rFonts w:ascii="GHEA Grapalat" w:hAnsi="GHEA Grapalat"/>
          <w:shd w:val="clear" w:color="auto" w:fill="FFFFFF"/>
          <w:lang w:val="hy-AM"/>
        </w:rPr>
        <w:t>ծրագրի</w:t>
      </w:r>
      <w:r w:rsidRPr="000D7BB7">
        <w:rPr>
          <w:rFonts w:ascii="GHEA Grapalat" w:hAnsi="GHEA Grapalat" w:cs="Arial"/>
          <w:shd w:val="clear" w:color="auto" w:fill="FFFFFF"/>
          <w:lang w:val="af-ZA"/>
        </w:rPr>
        <w:t xml:space="preserve"> </w:t>
      </w:r>
      <w:r w:rsidR="009E020E" w:rsidRPr="000D7BB7">
        <w:rPr>
          <w:rFonts w:ascii="GHEA Grapalat" w:hAnsi="GHEA Grapalat" w:cs="Arial"/>
          <w:shd w:val="clear" w:color="auto" w:fill="FFFFFF"/>
          <w:lang w:val="af-ZA"/>
        </w:rPr>
        <w:t xml:space="preserve">«4.3 </w:t>
      </w:r>
      <w:r w:rsidR="009E020E" w:rsidRPr="000D7BB7">
        <w:rPr>
          <w:rFonts w:ascii="GHEA Grapalat" w:hAnsi="GHEA Grapalat"/>
          <w:shd w:val="clear" w:color="auto" w:fill="FFFFFF"/>
          <w:lang w:val="hy-AM"/>
        </w:rPr>
        <w:t>ԿՐԹՈՒԹՅՈՒՆ</w:t>
      </w:r>
      <w:r w:rsidR="009E020E" w:rsidRPr="000D7BB7">
        <w:rPr>
          <w:rFonts w:ascii="GHEA Grapalat" w:hAnsi="GHEA Grapalat" w:cs="Arial"/>
          <w:shd w:val="clear" w:color="auto" w:fill="FFFFFF"/>
          <w:lang w:val="af-ZA"/>
        </w:rPr>
        <w:t>»</w:t>
      </w:r>
      <w:r w:rsidR="009E020E" w:rsidRPr="000D7BB7">
        <w:rPr>
          <w:rFonts w:ascii="Calibri" w:hAnsi="Calibri" w:cs="Calibri"/>
          <w:shd w:val="clear" w:color="auto" w:fill="FFFFFF"/>
          <w:lang w:val="af-ZA"/>
        </w:rPr>
        <w:t> </w:t>
      </w:r>
      <w:r w:rsidR="009E020E" w:rsidRPr="000D7BB7">
        <w:rPr>
          <w:rFonts w:ascii="GHEA Grapalat" w:hAnsi="GHEA Grapalat" w:cs="Arial"/>
          <w:lang w:val="af-ZA"/>
        </w:rPr>
        <w:br/>
      </w:r>
      <w:r w:rsidR="009E020E" w:rsidRPr="000D7BB7">
        <w:rPr>
          <w:rFonts w:ascii="GHEA Grapalat" w:hAnsi="GHEA Grapalat"/>
          <w:shd w:val="clear" w:color="auto" w:fill="FFFFFF"/>
          <w:lang w:val="hy-AM"/>
        </w:rPr>
        <w:t>բաժնի</w:t>
      </w:r>
      <w:r w:rsidR="009E020E" w:rsidRPr="000D7BB7">
        <w:rPr>
          <w:rFonts w:ascii="Calibri" w:hAnsi="Calibri" w:cs="Calibri"/>
          <w:shd w:val="clear" w:color="auto" w:fill="FFFFFF"/>
          <w:lang w:val="af-ZA"/>
        </w:rPr>
        <w:t> </w:t>
      </w:r>
      <w:r w:rsidR="009E020E" w:rsidRPr="000D7BB7">
        <w:rPr>
          <w:rFonts w:ascii="GHEA Grapalat" w:hAnsi="GHEA Grapalat" w:cs="Arial"/>
          <w:shd w:val="clear" w:color="auto" w:fill="FFFFFF"/>
          <w:lang w:val="af-ZA"/>
        </w:rPr>
        <w:t xml:space="preserve"> </w:t>
      </w:r>
      <w:r w:rsidR="009E020E" w:rsidRPr="00315317">
        <w:rPr>
          <w:rFonts w:ascii="GHEA Grapalat" w:hAnsi="GHEA Grapalat" w:cs="Arial"/>
          <w:shd w:val="clear" w:color="auto" w:fill="FFFFFF"/>
          <w:lang w:val="hy-AM"/>
        </w:rPr>
        <w:t xml:space="preserve">1-ին, 2-րդ, 4-րդ </w:t>
      </w:r>
      <w:r w:rsidR="009E020E" w:rsidRPr="00315317">
        <w:rPr>
          <w:rFonts w:ascii="GHEA Grapalat" w:hAnsi="GHEA Grapalat"/>
          <w:shd w:val="clear" w:color="auto" w:fill="FFFFFF"/>
          <w:lang w:val="hy-AM"/>
        </w:rPr>
        <w:t xml:space="preserve">պարբերությունները և 4-րդ պարբերության 1-ին, 2-րդ </w:t>
      </w:r>
      <w:r w:rsidR="009E020E" w:rsidRPr="00315317">
        <w:rPr>
          <w:rFonts w:ascii="GHEA Grapalat" w:hAnsi="GHEA Grapalat" w:cs="Arial"/>
          <w:shd w:val="clear" w:color="auto" w:fill="FFFFFF"/>
          <w:lang w:val="hy-AM"/>
        </w:rPr>
        <w:t xml:space="preserve"> </w:t>
      </w:r>
      <w:r w:rsidR="009E020E" w:rsidRPr="00315317">
        <w:rPr>
          <w:rFonts w:ascii="GHEA Grapalat" w:hAnsi="GHEA Grapalat"/>
          <w:shd w:val="clear" w:color="auto" w:fill="FFFFFF"/>
          <w:lang w:val="hy-AM"/>
        </w:rPr>
        <w:t>ենթակետերի պահանջներ</w:t>
      </w:r>
      <w:r w:rsidRPr="009E020E">
        <w:rPr>
          <w:rFonts w:ascii="GHEA Grapalat" w:hAnsi="GHEA Grapalat"/>
          <w:shd w:val="clear" w:color="auto" w:fill="FFFFFF"/>
          <w:lang w:val="hy-AM"/>
        </w:rPr>
        <w:t>ից:</w:t>
      </w:r>
    </w:p>
    <w:p w:rsidR="008D21E8" w:rsidRPr="00BB281F" w:rsidRDefault="008D21E8" w:rsidP="008D21E8">
      <w:pPr>
        <w:pStyle w:val="NoSpacing"/>
        <w:spacing w:line="360" w:lineRule="auto"/>
        <w:ind w:firstLine="360"/>
        <w:jc w:val="both"/>
        <w:rPr>
          <w:rFonts w:ascii="GHEA Grapalat" w:hAnsi="GHEA Grapalat"/>
          <w:lang w:val="hy-AM"/>
        </w:rPr>
      </w:pPr>
      <w:r w:rsidRPr="00BB281F">
        <w:rPr>
          <w:rFonts w:ascii="GHEA Grapalat" w:hAnsi="GHEA Grapalat"/>
          <w:bCs/>
          <w:u w:color="000000"/>
          <w:lang w:val="hy-AM"/>
        </w:rPr>
        <w:t xml:space="preserve">Միջոցառման իրականացումը բխում է </w:t>
      </w:r>
      <w:r w:rsidRPr="00BB281F">
        <w:rPr>
          <w:rFonts w:ascii="GHEA Grapalat" w:hAnsi="GHEA Grapalat"/>
          <w:lang w:val="hy-AM"/>
        </w:rPr>
        <w:t xml:space="preserve">Հայաստանի Հանրապետության կառավարության 2021  թվականի նոյեմբերի 18-ի՝ </w:t>
      </w:r>
      <w:r w:rsidRPr="00BB281F">
        <w:rPr>
          <w:rFonts w:ascii="GHEA Grapalat" w:hAnsi="GHEA Grapalat"/>
          <w:b/>
          <w:noProof/>
          <w:lang w:val="hy-AM"/>
        </w:rPr>
        <w:t>«</w:t>
      </w:r>
      <w:r w:rsidRPr="00BB281F">
        <w:rPr>
          <w:rFonts w:ascii="GHEA Grapalat" w:hAnsi="GHEA Grapalat"/>
          <w:noProof/>
          <w:lang w:val="hy-AM"/>
        </w:rPr>
        <w:t>Հ</w:t>
      </w:r>
      <w:r w:rsidRPr="00BB281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BB281F">
        <w:rPr>
          <w:rFonts w:ascii="GHEA Grapalat" w:hAnsi="GHEA Grapalat"/>
          <w:b/>
          <w:noProof/>
          <w:lang w:val="hy-AM"/>
        </w:rPr>
        <w:t xml:space="preserve">» </w:t>
      </w:r>
      <w:r w:rsidRPr="00BB281F">
        <w:rPr>
          <w:rFonts w:ascii="GHEA Grapalat" w:hAnsi="GHEA Grapalat"/>
          <w:lang w:val="hy-AM"/>
        </w:rPr>
        <w:t xml:space="preserve">N 1902-Լ որոշմամբ հաստատված հավելված 1-ի </w:t>
      </w:r>
      <w:r w:rsidR="0058326B" w:rsidRPr="00315317">
        <w:rPr>
          <w:rFonts w:ascii="GHEA Grapalat" w:hAnsi="GHEA Grapalat" w:cs="Sylfaen"/>
          <w:lang w:val="hy-AM"/>
        </w:rPr>
        <w:t>3.4</w:t>
      </w:r>
      <w:r w:rsidR="00587BC0" w:rsidRPr="000D7BB7">
        <w:rPr>
          <w:rFonts w:ascii="GHEA Grapalat" w:hAnsi="GHEA Grapalat" w:cs="Sylfaen"/>
          <w:lang w:val="hy-AM"/>
        </w:rPr>
        <w:t xml:space="preserve"> </w:t>
      </w:r>
      <w:r w:rsidRPr="00BB281F">
        <w:rPr>
          <w:rFonts w:ascii="GHEA Grapalat" w:hAnsi="GHEA Grapalat"/>
          <w:lang w:val="hy-AM"/>
        </w:rPr>
        <w:t>կետի կատարումն ապահովելու անհրաժեշտությունից:</w:t>
      </w:r>
    </w:p>
    <w:p w:rsidR="008D21E8" w:rsidRPr="00BB281F" w:rsidRDefault="008D21E8" w:rsidP="008D21E8">
      <w:pPr>
        <w:pStyle w:val="NoSpacing"/>
        <w:spacing w:line="360" w:lineRule="auto"/>
        <w:ind w:firstLine="360"/>
        <w:jc w:val="both"/>
        <w:rPr>
          <w:rFonts w:ascii="GHEA Grapalat" w:hAnsi="GHEA Grapalat"/>
          <w:lang w:val="hy-AM" w:eastAsia="ru-RU"/>
        </w:rPr>
      </w:pPr>
      <w:r w:rsidRPr="00BB281F">
        <w:rPr>
          <w:rFonts w:ascii="GHEA Grapalat" w:hAnsi="GHEA Grapalat"/>
          <w:b/>
          <w:bCs/>
          <w:bdr w:val="none" w:sz="0" w:space="0" w:color="auto" w:frame="1"/>
          <w:lang w:val="hy-AM" w:eastAsia="ru-RU"/>
        </w:rPr>
        <w:t xml:space="preserve">2. Կարգավորման հարաբերությունների ներկա վիճակը և առկա խնդիրները, </w:t>
      </w:r>
      <w:r w:rsidRPr="00BB281F">
        <w:rPr>
          <w:rFonts w:ascii="GHEA Grapalat" w:hAnsi="GHEA Grapalat"/>
          <w:b/>
          <w:lang w:val="hy-AM"/>
        </w:rPr>
        <w:t>առաջարկվող լուծումները</w:t>
      </w:r>
      <w:r w:rsidRPr="00BB281F">
        <w:rPr>
          <w:rFonts w:ascii="GHEA Grapalat" w:hAnsi="GHEA Grapalat"/>
          <w:b/>
          <w:bCs/>
          <w:bdr w:val="none" w:sz="0" w:space="0" w:color="auto" w:frame="1"/>
          <w:lang w:val="hy-AM" w:eastAsia="ru-RU"/>
        </w:rPr>
        <w:t>.</w:t>
      </w:r>
    </w:p>
    <w:p w:rsidR="008D21E8" w:rsidRPr="00BB281F" w:rsidRDefault="008D21E8" w:rsidP="008D21E8">
      <w:pPr>
        <w:pStyle w:val="ListParagraph"/>
        <w:tabs>
          <w:tab w:val="left" w:pos="360"/>
        </w:tabs>
        <w:spacing w:line="360" w:lineRule="auto"/>
        <w:ind w:left="0"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hy-AM"/>
        </w:rPr>
        <w:t>Երկրի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զարգացման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կարևորագույն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գրավականը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մարդկային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կապիտալի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զարգացումն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է</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հնարավորություն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է</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տալիս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յուրաքանչյուր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քաղաքացու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լիարժեք</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օգտագործել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ներուժն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կարողությունները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դրանով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նպաստելով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երկրի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զարգացմանը։</w:t>
      </w:r>
      <w:r w:rsidRPr="00BB281F">
        <w:rPr>
          <w:rFonts w:ascii="GHEA Grapalat" w:eastAsia="GHEA Grapalat" w:hAnsi="GHEA Grapalat" w:cs="Times New Roman"/>
          <w:sz w:val="24"/>
          <w:szCs w:val="24"/>
          <w:lang w:val="es-ES_tradnl"/>
        </w:rPr>
        <w:t xml:space="preserve"> </w:t>
      </w:r>
    </w:p>
    <w:p w:rsidR="008D21E8" w:rsidRPr="00780714" w:rsidRDefault="008D21E8" w:rsidP="008D21E8">
      <w:pPr>
        <w:pStyle w:val="ListParagraph"/>
        <w:tabs>
          <w:tab w:val="left" w:pos="360"/>
        </w:tabs>
        <w:spacing w:line="360" w:lineRule="auto"/>
        <w:ind w:left="0" w:firstLine="360"/>
        <w:rPr>
          <w:rStyle w:val="Hyperlink0"/>
          <w:rFonts w:cs="Times New Roman"/>
          <w:lang w:val="es-ES_tradnl"/>
        </w:rPr>
      </w:pPr>
      <w:r w:rsidRPr="00BB281F">
        <w:rPr>
          <w:rFonts w:ascii="GHEA Grapalat" w:eastAsia="GHEA Grapalat" w:hAnsi="GHEA Grapalat" w:cs="Times New Roman"/>
          <w:sz w:val="24"/>
          <w:szCs w:val="24"/>
          <w:lang w:val="hy-AM"/>
        </w:rPr>
        <w:t>Ուսումնասիրությունները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ցույց</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տալիս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Հայաստանում</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այսօր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ծնված</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երեխան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երկրում</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գործող</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կրթության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համակարգի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միջով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ամբողջությամբ</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անցնելով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և</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լիովին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առողջ</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լինելով՝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հնարավոր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կարողությունները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կիրացնի</w:t>
      </w:r>
      <w:r w:rsidRPr="00BB281F">
        <w:rPr>
          <w:rFonts w:ascii="GHEA Grapalat" w:eastAsia="GHEA Grapalat" w:hAnsi="GHEA Grapalat" w:cs="Times New Roman"/>
          <w:sz w:val="24"/>
          <w:szCs w:val="24"/>
          <w:lang w:val="es-ES_tradnl"/>
        </w:rPr>
        <w:t xml:space="preserve"> 57 </w:t>
      </w:r>
      <w:r w:rsidRPr="00BB281F">
        <w:rPr>
          <w:rFonts w:ascii="GHEA Grapalat" w:eastAsia="GHEA Grapalat" w:hAnsi="GHEA Grapalat" w:cs="Times New Roman"/>
          <w:sz w:val="24"/>
          <w:szCs w:val="24"/>
          <w:lang w:val="hy-AM"/>
        </w:rPr>
        <w:t>տոկոսով։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Սա</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նշանակում</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է</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որ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մասնավորապես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lastRenderedPageBreak/>
        <w:t>ներկայիս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կրթական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համակարգն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ընդամենը</w:t>
      </w:r>
      <w:r w:rsidRPr="00BB281F">
        <w:rPr>
          <w:rFonts w:ascii="GHEA Grapalat" w:eastAsia="GHEA Grapalat" w:hAnsi="GHEA Grapalat" w:cs="Times New Roman"/>
          <w:sz w:val="24"/>
          <w:szCs w:val="24"/>
          <w:lang w:val="es-ES_tradnl"/>
        </w:rPr>
        <w:t xml:space="preserve"> 57 </w:t>
      </w:r>
      <w:r w:rsidRPr="00BB281F">
        <w:rPr>
          <w:rFonts w:ascii="GHEA Grapalat" w:eastAsia="GHEA Grapalat" w:hAnsi="GHEA Grapalat" w:cs="Times New Roman"/>
          <w:sz w:val="24"/>
          <w:szCs w:val="24"/>
        </w:rPr>
        <w:t>տոկոսով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է</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կարողանում</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բացահայտել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և</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զարգացնել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քաղաքացու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ներուժն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կարողությունները։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Այս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հանգամանքն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էապես</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ազդում</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է</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երկրի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տնտեսական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զարգացման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վրա</w:t>
      </w:r>
      <w:r w:rsidRPr="00BB281F">
        <w:rPr>
          <w:rFonts w:ascii="GHEA Grapalat" w:eastAsia="GHEA Grapalat" w:hAnsi="GHEA Grapalat" w:cs="Times New Roman"/>
          <w:sz w:val="24"/>
          <w:szCs w:val="24"/>
          <w:lang w:val="hy-AM"/>
        </w:rPr>
        <w:t xml:space="preserve"> և</w:t>
      </w:r>
      <w:r w:rsidRPr="00BB281F">
        <w:rPr>
          <w:rFonts w:ascii="GHEA Grapalat" w:eastAsia="GHEA Grapalat" w:hAnsi="GHEA Grapalat" w:cs="Times New Roman"/>
          <w:sz w:val="24"/>
          <w:szCs w:val="24"/>
          <w:lang w:val="es-ES_tradnl"/>
        </w:rPr>
        <w:t xml:space="preserve"> </w:t>
      </w:r>
      <w:r w:rsidRPr="00BB281F">
        <w:rPr>
          <w:rStyle w:val="Hyperlink0"/>
          <w:rFonts w:cs="Times New Roman"/>
        </w:rPr>
        <w:t>ակնհայտ</w:t>
      </w:r>
      <w:r w:rsidRPr="00BB281F">
        <w:rPr>
          <w:rStyle w:val="Hyperlink0"/>
          <w:rFonts w:cs="Times New Roman"/>
          <w:lang w:val="es-ES_tradnl"/>
        </w:rPr>
        <w:t xml:space="preserve"> </w:t>
      </w:r>
      <w:r w:rsidRPr="00BB281F">
        <w:rPr>
          <w:rStyle w:val="Hyperlink0"/>
          <w:rFonts w:cs="Times New Roman"/>
        </w:rPr>
        <w:t>է</w:t>
      </w:r>
      <w:r w:rsidRPr="00BB281F">
        <w:rPr>
          <w:rStyle w:val="Hyperlink0"/>
          <w:rFonts w:cs="Times New Roman"/>
          <w:lang w:val="es-ES_tradnl"/>
        </w:rPr>
        <w:t xml:space="preserve"> </w:t>
      </w:r>
      <w:r w:rsidRPr="00BB281F">
        <w:rPr>
          <w:rStyle w:val="Hyperlink0"/>
          <w:rFonts w:cs="Times New Roman"/>
        </w:rPr>
        <w:t>դարձնում</w:t>
      </w:r>
      <w:r w:rsidRPr="00BB281F">
        <w:rPr>
          <w:rStyle w:val="Hyperlink0"/>
          <w:rFonts w:cs="Times New Roman"/>
          <w:lang w:val="es-ES_tradnl"/>
        </w:rPr>
        <w:t xml:space="preserve"> </w:t>
      </w:r>
      <w:r w:rsidRPr="00BB281F">
        <w:rPr>
          <w:rStyle w:val="Hyperlink0"/>
          <w:rFonts w:cs="Times New Roman"/>
        </w:rPr>
        <w:t>մարդկային</w:t>
      </w:r>
      <w:r w:rsidRPr="00BB281F">
        <w:rPr>
          <w:rStyle w:val="Hyperlink0"/>
          <w:rFonts w:cs="Times New Roman"/>
          <w:lang w:val="es-ES_tradnl"/>
        </w:rPr>
        <w:t xml:space="preserve"> </w:t>
      </w:r>
      <w:r w:rsidRPr="00BB281F">
        <w:rPr>
          <w:rStyle w:val="Hyperlink0"/>
          <w:rFonts w:cs="Times New Roman"/>
        </w:rPr>
        <w:t>կապիտալի</w:t>
      </w:r>
      <w:r w:rsidRPr="00BB281F">
        <w:rPr>
          <w:rStyle w:val="Hyperlink0"/>
          <w:rFonts w:cs="Times New Roman"/>
          <w:lang w:val="es-ES_tradnl"/>
        </w:rPr>
        <w:t xml:space="preserve"> </w:t>
      </w:r>
      <w:r w:rsidRPr="00BB281F">
        <w:rPr>
          <w:rStyle w:val="Hyperlink0"/>
          <w:rFonts w:cs="Times New Roman"/>
        </w:rPr>
        <w:t>զարգացման</w:t>
      </w:r>
      <w:r w:rsidRPr="00BB281F">
        <w:rPr>
          <w:rStyle w:val="Hyperlink0"/>
          <w:rFonts w:cs="Times New Roman"/>
          <w:lang w:val="es-ES_tradnl"/>
        </w:rPr>
        <w:t xml:space="preserve">, </w:t>
      </w:r>
      <w:r w:rsidRPr="00BB281F">
        <w:rPr>
          <w:rStyle w:val="Hyperlink0"/>
          <w:rFonts w:cs="Times New Roman"/>
        </w:rPr>
        <w:t>այդ</w:t>
      </w:r>
      <w:r w:rsidRPr="00BB281F">
        <w:rPr>
          <w:rStyle w:val="Hyperlink0"/>
          <w:rFonts w:cs="Times New Roman"/>
          <w:lang w:val="es-ES_tradnl"/>
        </w:rPr>
        <w:t xml:space="preserve"> </w:t>
      </w:r>
      <w:r w:rsidRPr="00BB281F">
        <w:rPr>
          <w:rStyle w:val="Hyperlink0"/>
          <w:rFonts w:cs="Times New Roman"/>
        </w:rPr>
        <w:t>թվում՝</w:t>
      </w:r>
      <w:r w:rsidRPr="00BB281F">
        <w:rPr>
          <w:rStyle w:val="Hyperlink0"/>
          <w:rFonts w:cs="Times New Roman"/>
          <w:lang w:val="es-ES_tradnl"/>
        </w:rPr>
        <w:t xml:space="preserve"> </w:t>
      </w:r>
      <w:r w:rsidRPr="00BB281F">
        <w:rPr>
          <w:rStyle w:val="Hyperlink0"/>
          <w:rFonts w:cs="Times New Roman"/>
        </w:rPr>
        <w:t>կրթության</w:t>
      </w:r>
      <w:r w:rsidRPr="00BB281F">
        <w:rPr>
          <w:rStyle w:val="Hyperlink0"/>
          <w:rFonts w:cs="Times New Roman"/>
          <w:lang w:val="es-ES_tradnl"/>
        </w:rPr>
        <w:t xml:space="preserve"> </w:t>
      </w:r>
      <w:r w:rsidRPr="00BB281F">
        <w:rPr>
          <w:rStyle w:val="Hyperlink0"/>
          <w:rFonts w:cs="Times New Roman"/>
        </w:rPr>
        <w:t>որակի</w:t>
      </w:r>
      <w:r w:rsidRPr="00BB281F">
        <w:rPr>
          <w:rStyle w:val="Hyperlink0"/>
          <w:rFonts w:cs="Times New Roman"/>
          <w:lang w:val="es-ES_tradnl"/>
        </w:rPr>
        <w:t xml:space="preserve"> </w:t>
      </w:r>
      <w:r w:rsidRPr="00BB281F">
        <w:rPr>
          <w:rStyle w:val="Hyperlink0"/>
          <w:rFonts w:cs="Times New Roman"/>
        </w:rPr>
        <w:t>և</w:t>
      </w:r>
      <w:r w:rsidRPr="00BB281F">
        <w:rPr>
          <w:rStyle w:val="Hyperlink0"/>
          <w:rFonts w:cs="Times New Roman"/>
          <w:lang w:val="es-ES_tradnl"/>
        </w:rPr>
        <w:t xml:space="preserve"> </w:t>
      </w:r>
      <w:r w:rsidRPr="00BB281F">
        <w:rPr>
          <w:rStyle w:val="Hyperlink0"/>
          <w:rFonts w:cs="Times New Roman"/>
        </w:rPr>
        <w:t>արդյունավետության</w:t>
      </w:r>
      <w:r w:rsidRPr="00BB281F">
        <w:rPr>
          <w:rStyle w:val="Hyperlink0"/>
          <w:rFonts w:cs="Times New Roman"/>
          <w:lang w:val="es-ES_tradnl"/>
        </w:rPr>
        <w:t xml:space="preserve"> </w:t>
      </w:r>
      <w:r w:rsidRPr="00BB281F">
        <w:rPr>
          <w:rStyle w:val="Hyperlink0"/>
          <w:rFonts w:cs="Times New Roman"/>
        </w:rPr>
        <w:t>շեշտակի</w:t>
      </w:r>
      <w:r w:rsidRPr="00BB281F">
        <w:rPr>
          <w:rStyle w:val="Hyperlink0"/>
          <w:rFonts w:cs="Times New Roman"/>
          <w:lang w:val="es-ES_tradnl"/>
        </w:rPr>
        <w:t xml:space="preserve"> </w:t>
      </w:r>
      <w:r w:rsidRPr="00BB281F">
        <w:rPr>
          <w:rStyle w:val="Hyperlink0"/>
          <w:rFonts w:cs="Times New Roman"/>
        </w:rPr>
        <w:t>բարձրացման</w:t>
      </w:r>
      <w:r w:rsidRPr="00BB281F">
        <w:rPr>
          <w:rStyle w:val="Hyperlink0"/>
          <w:rFonts w:cs="Times New Roman"/>
          <w:lang w:val="es-ES_tradnl"/>
        </w:rPr>
        <w:t xml:space="preserve"> </w:t>
      </w:r>
      <w:r w:rsidRPr="00BB281F">
        <w:rPr>
          <w:rStyle w:val="Hyperlink0"/>
          <w:rFonts w:cs="Times New Roman"/>
        </w:rPr>
        <w:t>հրամայականը։</w:t>
      </w:r>
      <w:r w:rsidRPr="00BB281F">
        <w:rPr>
          <w:rStyle w:val="Hyperlink0"/>
          <w:rFonts w:cs="Times New Roman"/>
          <w:lang w:val="es-ES_tradnl"/>
        </w:rPr>
        <w:t xml:space="preserve"> </w:t>
      </w:r>
      <w:r w:rsidRPr="00BB281F">
        <w:rPr>
          <w:rStyle w:val="Hyperlink0"/>
          <w:rFonts w:cs="Times New Roman"/>
        </w:rPr>
        <w:t>Կրթության</w:t>
      </w:r>
      <w:r w:rsidRPr="00BB281F">
        <w:rPr>
          <w:rStyle w:val="Hyperlink0"/>
          <w:rFonts w:cs="Times New Roman"/>
          <w:lang w:val="es-ES_tradnl"/>
        </w:rPr>
        <w:t xml:space="preserve"> </w:t>
      </w:r>
      <w:r w:rsidRPr="00BB281F">
        <w:rPr>
          <w:rStyle w:val="Hyperlink0"/>
          <w:rFonts w:cs="Times New Roman"/>
        </w:rPr>
        <w:t>որակի</w:t>
      </w:r>
      <w:r w:rsidRPr="00BB281F">
        <w:rPr>
          <w:rStyle w:val="Hyperlink0"/>
          <w:rFonts w:cs="Times New Roman"/>
          <w:lang w:val="es-ES_tradnl"/>
        </w:rPr>
        <w:t xml:space="preserve"> </w:t>
      </w:r>
      <w:r w:rsidRPr="00BB281F">
        <w:rPr>
          <w:rStyle w:val="Hyperlink0"/>
          <w:rFonts w:cs="Times New Roman"/>
        </w:rPr>
        <w:t>և</w:t>
      </w:r>
      <w:r w:rsidRPr="00BB281F">
        <w:rPr>
          <w:rStyle w:val="Hyperlink0"/>
          <w:rFonts w:cs="Times New Roman"/>
          <w:lang w:val="es-ES_tradnl"/>
        </w:rPr>
        <w:t xml:space="preserve"> </w:t>
      </w:r>
      <w:r w:rsidRPr="00BB281F">
        <w:rPr>
          <w:rStyle w:val="Hyperlink0"/>
          <w:rFonts w:cs="Times New Roman"/>
        </w:rPr>
        <w:t>արդյունավետության</w:t>
      </w:r>
      <w:r w:rsidRPr="00BB281F">
        <w:rPr>
          <w:rStyle w:val="Hyperlink0"/>
          <w:rFonts w:cs="Times New Roman"/>
          <w:lang w:val="es-ES_tradnl"/>
        </w:rPr>
        <w:t xml:space="preserve"> </w:t>
      </w:r>
      <w:r w:rsidRPr="00BB281F">
        <w:rPr>
          <w:rStyle w:val="Hyperlink0"/>
          <w:rFonts w:cs="Times New Roman"/>
        </w:rPr>
        <w:t>բարձրացման</w:t>
      </w:r>
      <w:r w:rsidRPr="00BB281F">
        <w:rPr>
          <w:rStyle w:val="Hyperlink0"/>
          <w:rFonts w:cs="Times New Roman"/>
          <w:lang w:val="es-ES_tradnl"/>
        </w:rPr>
        <w:t xml:space="preserve"> </w:t>
      </w:r>
      <w:r w:rsidRPr="00BB281F">
        <w:rPr>
          <w:rStyle w:val="Hyperlink0"/>
          <w:rFonts w:cs="Times New Roman"/>
        </w:rPr>
        <w:t>տեսանկյունից</w:t>
      </w:r>
      <w:r w:rsidRPr="00BB281F">
        <w:rPr>
          <w:rStyle w:val="Hyperlink0"/>
          <w:rFonts w:cs="Times New Roman"/>
          <w:lang w:val="es-ES_tradnl"/>
        </w:rPr>
        <w:t xml:space="preserve"> </w:t>
      </w:r>
      <w:r w:rsidRPr="00BB281F">
        <w:rPr>
          <w:rStyle w:val="Hyperlink0"/>
          <w:rFonts w:cs="Times New Roman"/>
        </w:rPr>
        <w:t>առանցքային</w:t>
      </w:r>
      <w:r w:rsidRPr="00BB281F">
        <w:rPr>
          <w:rStyle w:val="Hyperlink0"/>
          <w:rFonts w:cs="Times New Roman"/>
          <w:lang w:val="es-ES_tradnl"/>
        </w:rPr>
        <w:t xml:space="preserve"> </w:t>
      </w:r>
      <w:r w:rsidRPr="00BB281F">
        <w:rPr>
          <w:rStyle w:val="Hyperlink0"/>
          <w:rFonts w:cs="Times New Roman"/>
        </w:rPr>
        <w:t>են</w:t>
      </w:r>
      <w:r w:rsidRPr="00BB281F">
        <w:rPr>
          <w:rStyle w:val="Hyperlink0"/>
          <w:rFonts w:cs="Times New Roman"/>
          <w:lang w:val="es-ES_tradnl"/>
        </w:rPr>
        <w:t xml:space="preserve"> </w:t>
      </w:r>
      <w:r w:rsidRPr="00BB281F">
        <w:rPr>
          <w:rStyle w:val="Hyperlink0"/>
          <w:rFonts w:cs="Times New Roman"/>
        </w:rPr>
        <w:t>ստորև</w:t>
      </w:r>
      <w:r w:rsidRPr="00BB281F">
        <w:rPr>
          <w:rStyle w:val="Hyperlink0"/>
          <w:rFonts w:cs="Times New Roman"/>
          <w:lang w:val="es-ES_tradnl"/>
        </w:rPr>
        <w:t xml:space="preserve"> </w:t>
      </w:r>
      <w:r w:rsidRPr="00BB281F">
        <w:rPr>
          <w:rStyle w:val="Hyperlink0"/>
          <w:rFonts w:cs="Times New Roman"/>
        </w:rPr>
        <w:t>ներկայացվող</w:t>
      </w:r>
      <w:r w:rsidRPr="00BB281F">
        <w:rPr>
          <w:rStyle w:val="Hyperlink0"/>
          <w:rFonts w:cs="Times New Roman"/>
          <w:lang w:val="es-ES_tradnl"/>
        </w:rPr>
        <w:t xml:space="preserve"> </w:t>
      </w:r>
      <w:r w:rsidRPr="00BB281F">
        <w:rPr>
          <w:rStyle w:val="Hyperlink0"/>
          <w:rFonts w:cs="Times New Roman"/>
        </w:rPr>
        <w:t>գործոնները։</w:t>
      </w:r>
      <w:r w:rsidRPr="00BB281F">
        <w:rPr>
          <w:rStyle w:val="Hyperlink0"/>
          <w:rFonts w:cs="Times New Roman"/>
          <w:lang w:val="es-ES_tradnl"/>
        </w:rPr>
        <w:t xml:space="preserve"> </w:t>
      </w:r>
      <w:r w:rsidRPr="00BB281F">
        <w:rPr>
          <w:rStyle w:val="Hyperlink0"/>
          <w:rFonts w:cs="Times New Roman"/>
        </w:rPr>
        <w:t>Միաժամանակ</w:t>
      </w:r>
      <w:r w:rsidRPr="00BB281F">
        <w:rPr>
          <w:rStyle w:val="Hyperlink0"/>
          <w:rFonts w:cs="Times New Roman"/>
          <w:lang w:val="es-ES_tradnl"/>
        </w:rPr>
        <w:t xml:space="preserve">, </w:t>
      </w:r>
      <w:r w:rsidRPr="00BB281F">
        <w:rPr>
          <w:rStyle w:val="Hyperlink0"/>
          <w:rFonts w:cs="Times New Roman"/>
        </w:rPr>
        <w:t>ստորև</w:t>
      </w:r>
      <w:r w:rsidRPr="00BB281F">
        <w:rPr>
          <w:rStyle w:val="Hyperlink0"/>
          <w:rFonts w:cs="Times New Roman"/>
          <w:lang w:val="es-ES_tradnl"/>
        </w:rPr>
        <w:t xml:space="preserve"> </w:t>
      </w:r>
      <w:r w:rsidRPr="00BB281F">
        <w:rPr>
          <w:rStyle w:val="Hyperlink0"/>
          <w:rFonts w:cs="Times New Roman"/>
        </w:rPr>
        <w:t>ներկայացվում</w:t>
      </w:r>
      <w:r w:rsidRPr="00BB281F">
        <w:rPr>
          <w:rStyle w:val="Hyperlink0"/>
          <w:rFonts w:cs="Times New Roman"/>
          <w:lang w:val="es-ES_tradnl"/>
        </w:rPr>
        <w:t xml:space="preserve"> </w:t>
      </w:r>
      <w:r w:rsidRPr="00BB281F">
        <w:rPr>
          <w:rStyle w:val="Hyperlink0"/>
          <w:rFonts w:cs="Times New Roman"/>
        </w:rPr>
        <w:t>են</w:t>
      </w:r>
      <w:r w:rsidRPr="00BB281F">
        <w:rPr>
          <w:rStyle w:val="Hyperlink0"/>
          <w:rFonts w:cs="Times New Roman"/>
          <w:lang w:val="es-ES_tradnl"/>
        </w:rPr>
        <w:t xml:space="preserve"> </w:t>
      </w:r>
      <w:r w:rsidRPr="00BB281F">
        <w:rPr>
          <w:rStyle w:val="Hyperlink0"/>
          <w:rFonts w:cs="Times New Roman"/>
        </w:rPr>
        <w:t>ըստ</w:t>
      </w:r>
      <w:r w:rsidRPr="00BB281F">
        <w:rPr>
          <w:rStyle w:val="Hyperlink0"/>
          <w:rFonts w:cs="Times New Roman"/>
          <w:lang w:val="es-ES_tradnl"/>
        </w:rPr>
        <w:t xml:space="preserve"> </w:t>
      </w:r>
      <w:r w:rsidRPr="00BB281F">
        <w:rPr>
          <w:rStyle w:val="Hyperlink0"/>
          <w:rFonts w:cs="Times New Roman"/>
        </w:rPr>
        <w:t>ամեն</w:t>
      </w:r>
      <w:r w:rsidRPr="00BB281F">
        <w:rPr>
          <w:rStyle w:val="Hyperlink0"/>
          <w:rFonts w:cs="Times New Roman"/>
          <w:lang w:val="es-ES_tradnl"/>
        </w:rPr>
        <w:t xml:space="preserve"> </w:t>
      </w:r>
      <w:r w:rsidRPr="00BB281F">
        <w:rPr>
          <w:rStyle w:val="Hyperlink0"/>
          <w:rFonts w:cs="Times New Roman"/>
        </w:rPr>
        <w:t>ուղղության</w:t>
      </w:r>
      <w:r w:rsidRPr="00BB281F">
        <w:rPr>
          <w:rStyle w:val="Hyperlink0"/>
          <w:rFonts w:cs="Times New Roman"/>
          <w:lang w:val="es-ES_tradnl"/>
        </w:rPr>
        <w:t xml:space="preserve"> </w:t>
      </w:r>
      <w:r w:rsidRPr="00BB281F">
        <w:rPr>
          <w:rStyle w:val="Hyperlink0"/>
          <w:rFonts w:cs="Times New Roman"/>
        </w:rPr>
        <w:t>անհրաժեշտ</w:t>
      </w:r>
      <w:r w:rsidRPr="00BB281F">
        <w:rPr>
          <w:rStyle w:val="Hyperlink0"/>
          <w:rFonts w:cs="Times New Roman"/>
          <w:lang w:val="es-ES_tradnl"/>
        </w:rPr>
        <w:t xml:space="preserve"> </w:t>
      </w:r>
      <w:r w:rsidRPr="00BB281F">
        <w:rPr>
          <w:rStyle w:val="Hyperlink0"/>
          <w:rFonts w:cs="Times New Roman"/>
        </w:rPr>
        <w:t>քայլերը</w:t>
      </w:r>
      <w:r w:rsidRPr="00BB281F">
        <w:rPr>
          <w:rStyle w:val="Hyperlink0"/>
          <w:rFonts w:cs="Times New Roman"/>
          <w:lang w:val="es-ES_tradnl"/>
        </w:rPr>
        <w:t xml:space="preserve">, </w:t>
      </w:r>
      <w:r w:rsidRPr="00BB281F">
        <w:rPr>
          <w:rStyle w:val="Hyperlink0"/>
          <w:rFonts w:cs="Times New Roman"/>
        </w:rPr>
        <w:t>որոնք</w:t>
      </w:r>
      <w:r w:rsidRPr="00BB281F">
        <w:rPr>
          <w:rStyle w:val="Hyperlink0"/>
          <w:rFonts w:cs="Times New Roman"/>
          <w:lang w:val="es-ES_tradnl"/>
        </w:rPr>
        <w:t xml:space="preserve"> </w:t>
      </w:r>
      <w:r w:rsidRPr="00BB281F">
        <w:rPr>
          <w:rStyle w:val="Hyperlink0"/>
          <w:rFonts w:cs="Times New Roman"/>
        </w:rPr>
        <w:t>թույլ</w:t>
      </w:r>
      <w:r w:rsidRPr="00BB281F">
        <w:rPr>
          <w:rStyle w:val="Hyperlink0"/>
          <w:rFonts w:cs="Times New Roman"/>
          <w:lang w:val="es-ES_tradnl"/>
        </w:rPr>
        <w:t xml:space="preserve"> </w:t>
      </w:r>
      <w:r w:rsidRPr="00BB281F">
        <w:rPr>
          <w:rStyle w:val="Hyperlink0"/>
          <w:rFonts w:cs="Times New Roman"/>
        </w:rPr>
        <w:t>կտան</w:t>
      </w:r>
      <w:r w:rsidRPr="00BB281F">
        <w:rPr>
          <w:rStyle w:val="Hyperlink0"/>
          <w:rFonts w:cs="Times New Roman"/>
          <w:lang w:val="es-ES_tradnl"/>
        </w:rPr>
        <w:t xml:space="preserve"> </w:t>
      </w:r>
      <w:r w:rsidRPr="00BB281F">
        <w:rPr>
          <w:rStyle w:val="Hyperlink0"/>
          <w:rFonts w:cs="Times New Roman"/>
        </w:rPr>
        <w:t>հանրակրթության</w:t>
      </w:r>
      <w:r w:rsidRPr="00BB281F">
        <w:rPr>
          <w:rStyle w:val="Hyperlink0"/>
          <w:rFonts w:cs="Times New Roman"/>
          <w:lang w:val="es-ES_tradnl"/>
        </w:rPr>
        <w:t xml:space="preserve"> </w:t>
      </w:r>
      <w:r w:rsidRPr="00BB281F">
        <w:rPr>
          <w:rStyle w:val="Hyperlink0"/>
          <w:rFonts w:cs="Times New Roman"/>
        </w:rPr>
        <w:t>ավարտին</w:t>
      </w:r>
      <w:r w:rsidRPr="00BB281F">
        <w:rPr>
          <w:rStyle w:val="Hyperlink0"/>
          <w:rFonts w:cs="Times New Roman"/>
          <w:lang w:val="es-ES_tradnl"/>
        </w:rPr>
        <w:t xml:space="preserve"> </w:t>
      </w:r>
      <w:r w:rsidRPr="00BB281F">
        <w:rPr>
          <w:rStyle w:val="Hyperlink0"/>
          <w:rFonts w:cs="Times New Roman"/>
        </w:rPr>
        <w:t>երեխայի</w:t>
      </w:r>
      <w:r w:rsidRPr="00BB281F">
        <w:rPr>
          <w:rStyle w:val="Hyperlink0"/>
          <w:rFonts w:cs="Times New Roman"/>
          <w:lang w:val="es-ES_tradnl"/>
        </w:rPr>
        <w:t xml:space="preserve"> </w:t>
      </w:r>
      <w:r w:rsidRPr="00BB281F">
        <w:rPr>
          <w:rStyle w:val="Hyperlink0"/>
          <w:rFonts w:cs="Times New Roman"/>
        </w:rPr>
        <w:t>կարողությունների</w:t>
      </w:r>
      <w:r w:rsidRPr="00BB281F">
        <w:rPr>
          <w:rStyle w:val="Hyperlink0"/>
          <w:rFonts w:cs="Times New Roman"/>
          <w:lang w:val="es-ES_tradnl"/>
        </w:rPr>
        <w:t xml:space="preserve"> </w:t>
      </w:r>
      <w:r w:rsidRPr="00BB281F">
        <w:rPr>
          <w:rStyle w:val="Hyperlink0"/>
          <w:rFonts w:cs="Times New Roman"/>
        </w:rPr>
        <w:t>իրացման</w:t>
      </w:r>
      <w:r w:rsidRPr="00BB281F">
        <w:rPr>
          <w:rStyle w:val="Hyperlink0"/>
          <w:rFonts w:cs="Times New Roman"/>
          <w:lang w:val="es-ES_tradnl"/>
        </w:rPr>
        <w:t xml:space="preserve"> </w:t>
      </w:r>
      <w:r w:rsidRPr="00BB281F">
        <w:rPr>
          <w:rStyle w:val="Hyperlink0"/>
          <w:rFonts w:cs="Times New Roman"/>
        </w:rPr>
        <w:t>աստիճանը</w:t>
      </w:r>
      <w:r w:rsidRPr="00BB281F">
        <w:rPr>
          <w:rStyle w:val="Hyperlink0"/>
          <w:rFonts w:cs="Times New Roman"/>
          <w:lang w:val="es-ES_tradnl"/>
        </w:rPr>
        <w:t xml:space="preserve"> </w:t>
      </w:r>
      <w:r w:rsidRPr="00BB281F">
        <w:rPr>
          <w:rStyle w:val="Hyperlink0"/>
          <w:rFonts w:cs="Times New Roman"/>
          <w:lang w:val="hy-AM"/>
        </w:rPr>
        <w:t>հասցնել</w:t>
      </w:r>
      <w:r w:rsidRPr="00BB281F">
        <w:rPr>
          <w:rStyle w:val="Hyperlink0"/>
          <w:rFonts w:cs="Times New Roman"/>
          <w:lang w:val="es-ES_tradnl"/>
        </w:rPr>
        <w:t xml:space="preserve"> </w:t>
      </w:r>
      <w:r w:rsidRPr="00BB281F">
        <w:rPr>
          <w:rStyle w:val="Hyperlink0"/>
          <w:rFonts w:cs="Times New Roman"/>
        </w:rPr>
        <w:t>մինչև</w:t>
      </w:r>
      <w:r w:rsidRPr="00BB281F">
        <w:rPr>
          <w:rStyle w:val="Hyperlink0"/>
          <w:rFonts w:cs="Times New Roman"/>
          <w:lang w:val="es-ES_tradnl"/>
        </w:rPr>
        <w:t xml:space="preserve"> 85 </w:t>
      </w:r>
      <w:r w:rsidRPr="00BB281F">
        <w:rPr>
          <w:rStyle w:val="Hyperlink0"/>
          <w:rFonts w:cs="Times New Roman"/>
        </w:rPr>
        <w:t>տոկոս</w:t>
      </w:r>
      <w:r w:rsidRPr="00BB281F">
        <w:rPr>
          <w:rStyle w:val="Hyperlink0"/>
          <w:rFonts w:cs="Times New Roman"/>
          <w:lang w:val="hy-AM"/>
        </w:rPr>
        <w:t>իի</w:t>
      </w:r>
      <w:r w:rsidRPr="00BB281F">
        <w:rPr>
          <w:rStyle w:val="Hyperlink0"/>
          <w:rFonts w:cs="Times New Roman"/>
        </w:rPr>
        <w:t>։</w:t>
      </w:r>
    </w:p>
    <w:p w:rsidR="000E553D" w:rsidRPr="007A422F" w:rsidRDefault="000E553D" w:rsidP="008D21E8">
      <w:pPr>
        <w:pStyle w:val="ListParagraph"/>
        <w:tabs>
          <w:tab w:val="left" w:pos="360"/>
        </w:tabs>
        <w:spacing w:line="360" w:lineRule="auto"/>
        <w:ind w:left="0" w:firstLine="360"/>
        <w:rPr>
          <w:rStyle w:val="Hyperlink0"/>
          <w:rFonts w:cs="Times New Roman"/>
          <w:lang w:val="es-ES_tradnl"/>
        </w:rPr>
      </w:pPr>
      <w:r w:rsidRPr="00780714">
        <w:rPr>
          <w:rStyle w:val="Hyperlink0"/>
          <w:rFonts w:cs="Times New Roman"/>
        </w:rPr>
        <w:t>Հայաստանի</w:t>
      </w:r>
      <w:r w:rsidRPr="007A422F">
        <w:rPr>
          <w:rStyle w:val="Hyperlink0"/>
          <w:rFonts w:cs="Times New Roman"/>
          <w:lang w:val="es-ES_tradnl"/>
        </w:rPr>
        <w:t xml:space="preserve"> </w:t>
      </w:r>
      <w:r w:rsidRPr="00780714">
        <w:rPr>
          <w:rStyle w:val="Hyperlink0"/>
          <w:rFonts w:cs="Times New Roman"/>
        </w:rPr>
        <w:t>Հանրապետությունում</w:t>
      </w:r>
      <w:r w:rsidRPr="007A422F">
        <w:rPr>
          <w:rStyle w:val="Hyperlink0"/>
          <w:rFonts w:cs="Times New Roman"/>
          <w:lang w:val="es-ES_tradnl"/>
        </w:rPr>
        <w:t xml:space="preserve"> </w:t>
      </w:r>
      <w:r w:rsidRPr="00780714">
        <w:rPr>
          <w:rStyle w:val="Hyperlink0"/>
          <w:rFonts w:cs="Times New Roman"/>
        </w:rPr>
        <w:t>կրթության</w:t>
      </w:r>
      <w:r w:rsidRPr="007A422F">
        <w:rPr>
          <w:rStyle w:val="Hyperlink0"/>
          <w:rFonts w:cs="Times New Roman"/>
          <w:lang w:val="es-ES_tradnl"/>
        </w:rPr>
        <w:t xml:space="preserve"> </w:t>
      </w:r>
      <w:r w:rsidRPr="00780714">
        <w:rPr>
          <w:rStyle w:val="Hyperlink0"/>
          <w:rFonts w:cs="Times New Roman"/>
        </w:rPr>
        <w:t>սկզբնական</w:t>
      </w:r>
      <w:r w:rsidRPr="007A422F">
        <w:rPr>
          <w:rStyle w:val="Hyperlink0"/>
          <w:rFonts w:cs="Times New Roman"/>
          <w:lang w:val="es-ES_tradnl"/>
        </w:rPr>
        <w:t xml:space="preserve"> </w:t>
      </w:r>
      <w:r w:rsidRPr="00780714">
        <w:rPr>
          <w:rStyle w:val="Hyperlink0"/>
          <w:rFonts w:cs="Times New Roman"/>
        </w:rPr>
        <w:t>օղակում՝</w:t>
      </w:r>
      <w:r w:rsidRPr="007A422F">
        <w:rPr>
          <w:rStyle w:val="Hyperlink0"/>
          <w:rFonts w:cs="Times New Roman"/>
          <w:lang w:val="es-ES_tradnl"/>
        </w:rPr>
        <w:t xml:space="preserve">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կրթության</w:t>
      </w:r>
      <w:r w:rsidRPr="007A422F">
        <w:rPr>
          <w:rStyle w:val="Hyperlink0"/>
          <w:rFonts w:cs="Times New Roman"/>
          <w:lang w:val="es-ES_tradnl"/>
        </w:rPr>
        <w:t xml:space="preserve"> </w:t>
      </w:r>
      <w:r w:rsidRPr="00780714">
        <w:rPr>
          <w:rStyle w:val="Hyperlink0"/>
          <w:rFonts w:cs="Times New Roman"/>
        </w:rPr>
        <w:t>ոլորտում</w:t>
      </w:r>
      <w:r w:rsidRPr="007A422F">
        <w:rPr>
          <w:rStyle w:val="Hyperlink0"/>
          <w:rFonts w:cs="Times New Roman"/>
          <w:lang w:val="es-ES_tradnl"/>
        </w:rPr>
        <w:t xml:space="preserve"> 2019 </w:t>
      </w:r>
      <w:r w:rsidRPr="00780714">
        <w:rPr>
          <w:rStyle w:val="Hyperlink0"/>
          <w:rFonts w:cs="Times New Roman"/>
        </w:rPr>
        <w:t>թվականին</w:t>
      </w:r>
      <w:r w:rsidRPr="007A422F">
        <w:rPr>
          <w:rStyle w:val="Hyperlink0"/>
          <w:rFonts w:cs="Times New Roman"/>
          <w:lang w:val="es-ES_tradnl"/>
        </w:rPr>
        <w:t xml:space="preserve"> </w:t>
      </w:r>
      <w:r w:rsidRPr="00780714">
        <w:rPr>
          <w:rStyle w:val="Hyperlink0"/>
          <w:rFonts w:cs="Times New Roman"/>
        </w:rPr>
        <w:t>գործել</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906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հաստատություն</w:t>
      </w:r>
      <w:r w:rsidRPr="007A422F">
        <w:rPr>
          <w:rStyle w:val="Hyperlink0"/>
          <w:rFonts w:cs="Times New Roman"/>
          <w:lang w:val="es-ES_tradnl"/>
        </w:rPr>
        <w:t xml:space="preserve"> (</w:t>
      </w:r>
      <w:r w:rsidRPr="00780714">
        <w:rPr>
          <w:rStyle w:val="Hyperlink0"/>
          <w:rFonts w:cs="Times New Roman"/>
        </w:rPr>
        <w:t>այսուհետ՝</w:t>
      </w:r>
      <w:r w:rsidRPr="007A422F">
        <w:rPr>
          <w:rStyle w:val="Hyperlink0"/>
          <w:rFonts w:cs="Times New Roman"/>
          <w:lang w:val="es-ES_tradnl"/>
        </w:rPr>
        <w:t xml:space="preserve"> </w:t>
      </w:r>
      <w:r w:rsidRPr="00780714">
        <w:rPr>
          <w:rStyle w:val="Hyperlink0"/>
          <w:rFonts w:cs="Times New Roman"/>
        </w:rPr>
        <w:t>ՆԴՀ</w:t>
      </w:r>
      <w:r w:rsidRPr="007A422F">
        <w:rPr>
          <w:rStyle w:val="Hyperlink0"/>
          <w:rFonts w:cs="Times New Roman"/>
          <w:lang w:val="es-ES_tradnl"/>
        </w:rPr>
        <w:t>)</w:t>
      </w:r>
      <w:r w:rsidRPr="00780714">
        <w:rPr>
          <w:rStyle w:val="Hyperlink0"/>
          <w:rFonts w:cs="Times New Roman"/>
        </w:rPr>
        <w:t>։</w:t>
      </w:r>
      <w:r w:rsidRPr="007A422F">
        <w:rPr>
          <w:rStyle w:val="Hyperlink0"/>
          <w:rFonts w:cs="Times New Roman"/>
          <w:lang w:val="es-ES_tradnl"/>
        </w:rPr>
        <w:t xml:space="preserve"> </w:t>
      </w:r>
      <w:r w:rsidRPr="00780714">
        <w:rPr>
          <w:rStyle w:val="Hyperlink0"/>
          <w:rFonts w:cs="Times New Roman"/>
        </w:rPr>
        <w:t>Դրանցում</w:t>
      </w:r>
      <w:r w:rsidRPr="007A422F">
        <w:rPr>
          <w:rStyle w:val="Hyperlink0"/>
          <w:rFonts w:cs="Times New Roman"/>
          <w:lang w:val="es-ES_tradnl"/>
        </w:rPr>
        <w:t xml:space="preserve"> </w:t>
      </w:r>
      <w:r w:rsidRPr="00780714">
        <w:rPr>
          <w:rStyle w:val="Hyperlink0"/>
          <w:rFonts w:cs="Times New Roman"/>
        </w:rPr>
        <w:t>ընդգրկված</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w:t>
      </w:r>
      <w:r w:rsidRPr="00780714">
        <w:rPr>
          <w:rStyle w:val="Hyperlink0"/>
          <w:rFonts w:cs="Times New Roman"/>
        </w:rPr>
        <w:t>եղել</w:t>
      </w:r>
      <w:r w:rsidRPr="007A422F">
        <w:rPr>
          <w:rStyle w:val="Hyperlink0"/>
          <w:rFonts w:cs="Times New Roman"/>
          <w:lang w:val="es-ES_tradnl"/>
        </w:rPr>
        <w:t xml:space="preserve"> 82089 </w:t>
      </w:r>
      <w:r w:rsidRPr="00780714">
        <w:rPr>
          <w:rStyle w:val="Hyperlink0"/>
          <w:rFonts w:cs="Times New Roman"/>
        </w:rPr>
        <w:t>երեխա</w:t>
      </w:r>
      <w:r w:rsidRPr="007A422F">
        <w:rPr>
          <w:rStyle w:val="Hyperlink0"/>
          <w:rFonts w:cs="Times New Roman"/>
          <w:lang w:val="es-ES_tradnl"/>
        </w:rPr>
        <w:t xml:space="preserve">: </w:t>
      </w:r>
      <w:r w:rsidRPr="00780714">
        <w:rPr>
          <w:rStyle w:val="Hyperlink0"/>
          <w:rFonts w:cs="Times New Roman"/>
        </w:rPr>
        <w:t>Երեխաների</w:t>
      </w:r>
      <w:r w:rsidRPr="007A422F">
        <w:rPr>
          <w:rStyle w:val="Hyperlink0"/>
          <w:rFonts w:cs="Times New Roman"/>
          <w:lang w:val="es-ES_tradnl"/>
        </w:rPr>
        <w:t xml:space="preserve"> </w:t>
      </w:r>
      <w:r w:rsidRPr="00780714">
        <w:rPr>
          <w:rStyle w:val="Hyperlink0"/>
          <w:rFonts w:cs="Times New Roman"/>
        </w:rPr>
        <w:t>ընդգրկվածությունը</w:t>
      </w:r>
      <w:r w:rsidRPr="007A422F">
        <w:rPr>
          <w:rStyle w:val="Hyperlink0"/>
          <w:rFonts w:cs="Times New Roman"/>
          <w:lang w:val="es-ES_tradnl"/>
        </w:rPr>
        <w:t xml:space="preserve"> </w:t>
      </w:r>
      <w:r w:rsidRPr="00780714">
        <w:rPr>
          <w:rStyle w:val="Hyperlink0"/>
          <w:rFonts w:cs="Times New Roman"/>
        </w:rPr>
        <w:t>ՆԴՀ</w:t>
      </w:r>
      <w:r w:rsidRPr="007A422F">
        <w:rPr>
          <w:rStyle w:val="Hyperlink0"/>
          <w:rFonts w:cs="Times New Roman"/>
          <w:lang w:val="es-ES_tradnl"/>
        </w:rPr>
        <w:t>-</w:t>
      </w:r>
      <w:r w:rsidRPr="00780714">
        <w:rPr>
          <w:rStyle w:val="Hyperlink0"/>
          <w:rFonts w:cs="Times New Roman"/>
        </w:rPr>
        <w:t>ներում</w:t>
      </w:r>
      <w:r w:rsidRPr="007A422F">
        <w:rPr>
          <w:rStyle w:val="Hyperlink0"/>
          <w:rFonts w:cs="Times New Roman"/>
          <w:lang w:val="es-ES_tradnl"/>
        </w:rPr>
        <w:t xml:space="preserve"> (0-5 </w:t>
      </w:r>
      <w:r w:rsidRPr="00780714">
        <w:rPr>
          <w:rStyle w:val="Hyperlink0"/>
          <w:rFonts w:cs="Times New Roman"/>
        </w:rPr>
        <w:t>տարեկան</w:t>
      </w:r>
      <w:r w:rsidRPr="007A422F">
        <w:rPr>
          <w:rStyle w:val="Hyperlink0"/>
          <w:rFonts w:cs="Times New Roman"/>
          <w:lang w:val="es-ES_tradnl"/>
        </w:rPr>
        <w:t xml:space="preserve"> </w:t>
      </w:r>
      <w:r w:rsidRPr="00780714">
        <w:rPr>
          <w:rStyle w:val="Hyperlink0"/>
          <w:rFonts w:cs="Times New Roman"/>
        </w:rPr>
        <w:t>բնակչության</w:t>
      </w:r>
      <w:r w:rsidRPr="007A422F">
        <w:rPr>
          <w:rStyle w:val="Hyperlink0"/>
          <w:rFonts w:cs="Times New Roman"/>
          <w:lang w:val="es-ES_tradnl"/>
        </w:rPr>
        <w:t xml:space="preserve"> </w:t>
      </w:r>
      <w:r w:rsidRPr="00780714">
        <w:rPr>
          <w:rStyle w:val="Hyperlink0"/>
          <w:rFonts w:cs="Times New Roman"/>
        </w:rPr>
        <w:t>քանակից</w:t>
      </w:r>
      <w:r w:rsidRPr="007A422F">
        <w:rPr>
          <w:rStyle w:val="Hyperlink0"/>
          <w:rFonts w:cs="Times New Roman"/>
          <w:lang w:val="es-ES_tradnl"/>
        </w:rPr>
        <w:t xml:space="preserve">) </w:t>
      </w:r>
      <w:r w:rsidRPr="00780714">
        <w:rPr>
          <w:rStyle w:val="Hyperlink0"/>
          <w:rFonts w:cs="Times New Roman"/>
        </w:rPr>
        <w:t>կազմել</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34.7%, </w:t>
      </w:r>
      <w:r w:rsidRPr="00780714">
        <w:rPr>
          <w:rStyle w:val="Hyperlink0"/>
          <w:rFonts w:cs="Times New Roman"/>
        </w:rPr>
        <w:t>քաղաքներում</w:t>
      </w:r>
      <w:r w:rsidRPr="007A422F">
        <w:rPr>
          <w:rStyle w:val="Hyperlink0"/>
          <w:rFonts w:cs="Times New Roman"/>
          <w:lang w:val="es-ES_tradnl"/>
        </w:rPr>
        <w:t xml:space="preserve">` 39.6%, </w:t>
      </w:r>
      <w:r w:rsidRPr="00780714">
        <w:rPr>
          <w:rStyle w:val="Hyperlink0"/>
          <w:rFonts w:cs="Times New Roman"/>
        </w:rPr>
        <w:t>գյուղերում</w:t>
      </w:r>
      <w:r w:rsidRPr="007A422F">
        <w:rPr>
          <w:rStyle w:val="Hyperlink0"/>
          <w:rFonts w:cs="Times New Roman"/>
          <w:lang w:val="es-ES_tradnl"/>
        </w:rPr>
        <w:t xml:space="preserve">` 25.4%: 3-5 </w:t>
      </w:r>
      <w:r w:rsidRPr="00780714">
        <w:rPr>
          <w:rStyle w:val="Hyperlink0"/>
          <w:rFonts w:cs="Times New Roman"/>
        </w:rPr>
        <w:t>տարեկան</w:t>
      </w:r>
      <w:r w:rsidRPr="007A422F">
        <w:rPr>
          <w:rStyle w:val="Hyperlink0"/>
          <w:rFonts w:cs="Times New Roman"/>
          <w:lang w:val="es-ES_tradnl"/>
        </w:rPr>
        <w:t xml:space="preserve"> </w:t>
      </w:r>
      <w:r w:rsidRPr="00780714">
        <w:rPr>
          <w:rStyle w:val="Hyperlink0"/>
          <w:rFonts w:cs="Times New Roman"/>
        </w:rPr>
        <w:t>բնակչության</w:t>
      </w:r>
      <w:r w:rsidRPr="007A422F">
        <w:rPr>
          <w:rStyle w:val="Hyperlink0"/>
          <w:rFonts w:cs="Times New Roman"/>
          <w:lang w:val="es-ES_tradnl"/>
        </w:rPr>
        <w:t xml:space="preserve"> </w:t>
      </w:r>
      <w:r w:rsidRPr="00780714">
        <w:rPr>
          <w:rStyle w:val="Hyperlink0"/>
          <w:rFonts w:cs="Times New Roman"/>
        </w:rPr>
        <w:t>շրջանում</w:t>
      </w:r>
      <w:r w:rsidRPr="007A422F">
        <w:rPr>
          <w:rStyle w:val="Hyperlink0"/>
          <w:rFonts w:cs="Times New Roman"/>
          <w:lang w:val="es-ES_tradnl"/>
        </w:rPr>
        <w:t xml:space="preserve"> </w:t>
      </w:r>
      <w:r w:rsidRPr="00780714">
        <w:rPr>
          <w:rStyle w:val="Hyperlink0"/>
          <w:rFonts w:cs="Times New Roman"/>
        </w:rPr>
        <w:t>երեխաների</w:t>
      </w:r>
      <w:r w:rsidRPr="007A422F">
        <w:rPr>
          <w:rStyle w:val="Hyperlink0"/>
          <w:rFonts w:cs="Times New Roman"/>
          <w:lang w:val="es-ES_tradnl"/>
        </w:rPr>
        <w:t xml:space="preserve"> </w:t>
      </w:r>
      <w:r w:rsidRPr="00780714">
        <w:rPr>
          <w:rStyle w:val="Hyperlink0"/>
          <w:rFonts w:cs="Times New Roman"/>
        </w:rPr>
        <w:t>ընդգրկվածությունը</w:t>
      </w:r>
      <w:r w:rsidRPr="007A422F">
        <w:rPr>
          <w:rStyle w:val="Hyperlink0"/>
          <w:rFonts w:cs="Times New Roman"/>
          <w:lang w:val="es-ES_tradnl"/>
        </w:rPr>
        <w:t xml:space="preserve"> </w:t>
      </w:r>
      <w:r w:rsidRPr="00780714">
        <w:rPr>
          <w:rStyle w:val="Hyperlink0"/>
          <w:rFonts w:cs="Times New Roman"/>
        </w:rPr>
        <w:t>կազմել</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64.4%:</w:t>
      </w:r>
    </w:p>
    <w:p w:rsidR="000E553D" w:rsidRPr="007A422F" w:rsidRDefault="000E553D" w:rsidP="008D21E8">
      <w:pPr>
        <w:pStyle w:val="ListParagraph"/>
        <w:tabs>
          <w:tab w:val="left" w:pos="360"/>
        </w:tabs>
        <w:spacing w:line="360" w:lineRule="auto"/>
        <w:ind w:left="0" w:firstLine="360"/>
        <w:rPr>
          <w:rStyle w:val="Hyperlink0"/>
          <w:rFonts w:cs="Times New Roman"/>
          <w:lang w:val="es-ES_tradnl"/>
        </w:rPr>
      </w:pPr>
      <w:r w:rsidRPr="00780714">
        <w:rPr>
          <w:rStyle w:val="Hyperlink0"/>
          <w:rFonts w:cs="Times New Roman"/>
        </w:rPr>
        <w:t>Հանրապետության</w:t>
      </w:r>
      <w:r w:rsidRPr="007A422F">
        <w:rPr>
          <w:rStyle w:val="Hyperlink0"/>
          <w:rFonts w:cs="Times New Roman"/>
          <w:lang w:val="es-ES_tradnl"/>
        </w:rPr>
        <w:t xml:space="preserve"> </w:t>
      </w:r>
      <w:r w:rsidRPr="00780714">
        <w:rPr>
          <w:rStyle w:val="Hyperlink0"/>
          <w:rFonts w:cs="Times New Roman"/>
        </w:rPr>
        <w:t>շուրջ</w:t>
      </w:r>
      <w:r w:rsidRPr="007A422F">
        <w:rPr>
          <w:rStyle w:val="Hyperlink0"/>
          <w:rFonts w:cs="Times New Roman"/>
          <w:lang w:val="es-ES_tradnl"/>
        </w:rPr>
        <w:t xml:space="preserve"> 229 </w:t>
      </w:r>
      <w:r w:rsidRPr="00780714">
        <w:rPr>
          <w:rStyle w:val="Hyperlink0"/>
          <w:rFonts w:cs="Times New Roman"/>
        </w:rPr>
        <w:t>բնակավայրում</w:t>
      </w:r>
      <w:r w:rsidRPr="007A422F">
        <w:rPr>
          <w:rStyle w:val="Hyperlink0"/>
          <w:rFonts w:cs="Times New Roman"/>
          <w:lang w:val="es-ES_tradnl"/>
        </w:rPr>
        <w:t xml:space="preserve">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կրթական</w:t>
      </w:r>
      <w:r w:rsidRPr="007A422F">
        <w:rPr>
          <w:rStyle w:val="Hyperlink0"/>
          <w:rFonts w:cs="Times New Roman"/>
          <w:lang w:val="es-ES_tradnl"/>
        </w:rPr>
        <w:t xml:space="preserve"> </w:t>
      </w:r>
      <w:r w:rsidRPr="00780714">
        <w:rPr>
          <w:rStyle w:val="Hyperlink0"/>
          <w:rFonts w:cs="Times New Roman"/>
        </w:rPr>
        <w:t>որևէ</w:t>
      </w:r>
      <w:r w:rsidRPr="007A422F">
        <w:rPr>
          <w:rStyle w:val="Hyperlink0"/>
          <w:rFonts w:cs="Times New Roman"/>
          <w:lang w:val="es-ES_tradnl"/>
        </w:rPr>
        <w:t xml:space="preserve"> </w:t>
      </w:r>
      <w:r w:rsidRPr="00780714">
        <w:rPr>
          <w:rStyle w:val="Hyperlink0"/>
          <w:rFonts w:cs="Times New Roman"/>
        </w:rPr>
        <w:t>ծառայություն</w:t>
      </w:r>
      <w:r w:rsidRPr="007A422F">
        <w:rPr>
          <w:rStyle w:val="Hyperlink0"/>
          <w:rFonts w:cs="Times New Roman"/>
          <w:lang w:val="es-ES_tradnl"/>
        </w:rPr>
        <w:t xml:space="preserve"> </w:t>
      </w:r>
      <w:r w:rsidRPr="00780714">
        <w:rPr>
          <w:rStyle w:val="Hyperlink0"/>
          <w:rFonts w:cs="Times New Roman"/>
        </w:rPr>
        <w:t>դեռևս</w:t>
      </w:r>
      <w:r w:rsidRPr="007A422F">
        <w:rPr>
          <w:rStyle w:val="Hyperlink0"/>
          <w:rFonts w:cs="Times New Roman"/>
          <w:lang w:val="es-ES_tradnl"/>
        </w:rPr>
        <w:t xml:space="preserve"> </w:t>
      </w:r>
      <w:r w:rsidRPr="00780714">
        <w:rPr>
          <w:rStyle w:val="Hyperlink0"/>
          <w:rFonts w:cs="Times New Roman"/>
        </w:rPr>
        <w:t>չի</w:t>
      </w:r>
      <w:r w:rsidRPr="007A422F">
        <w:rPr>
          <w:rStyle w:val="Hyperlink0"/>
          <w:rFonts w:cs="Times New Roman"/>
          <w:lang w:val="es-ES_tradnl"/>
        </w:rPr>
        <w:t xml:space="preserve"> </w:t>
      </w:r>
      <w:r w:rsidRPr="00780714">
        <w:rPr>
          <w:rStyle w:val="Hyperlink0"/>
          <w:rFonts w:cs="Times New Roman"/>
        </w:rPr>
        <w:t>մատուցվում</w:t>
      </w:r>
      <w:r w:rsidRPr="007A422F">
        <w:rPr>
          <w:rStyle w:val="Hyperlink0"/>
          <w:rFonts w:cs="Times New Roman"/>
          <w:lang w:val="es-ES_tradnl"/>
        </w:rPr>
        <w:t xml:space="preserve">: </w:t>
      </w:r>
      <w:r w:rsidRPr="00780714">
        <w:rPr>
          <w:rStyle w:val="Hyperlink0"/>
          <w:rFonts w:cs="Times New Roman"/>
        </w:rPr>
        <w:t>Մի</w:t>
      </w:r>
      <w:r w:rsidRPr="007A422F">
        <w:rPr>
          <w:rStyle w:val="Hyperlink0"/>
          <w:rFonts w:cs="Times New Roman"/>
          <w:lang w:val="es-ES_tradnl"/>
        </w:rPr>
        <w:t xml:space="preserve"> </w:t>
      </w:r>
      <w:r w:rsidRPr="00780714">
        <w:rPr>
          <w:rStyle w:val="Hyperlink0"/>
          <w:rFonts w:cs="Times New Roman"/>
        </w:rPr>
        <w:t>շարք</w:t>
      </w:r>
      <w:r w:rsidRPr="007A422F">
        <w:rPr>
          <w:rStyle w:val="Hyperlink0"/>
          <w:rFonts w:cs="Times New Roman"/>
          <w:lang w:val="es-ES_tradnl"/>
        </w:rPr>
        <w:t xml:space="preserve"> </w:t>
      </w:r>
      <w:r w:rsidRPr="00780714">
        <w:rPr>
          <w:rStyle w:val="Hyperlink0"/>
          <w:rFonts w:cs="Times New Roman"/>
        </w:rPr>
        <w:t>գյուղական</w:t>
      </w:r>
      <w:r w:rsidRPr="007A422F">
        <w:rPr>
          <w:rStyle w:val="Hyperlink0"/>
          <w:rFonts w:cs="Times New Roman"/>
          <w:lang w:val="es-ES_tradnl"/>
        </w:rPr>
        <w:t xml:space="preserve"> </w:t>
      </w:r>
      <w:r w:rsidRPr="00780714">
        <w:rPr>
          <w:rStyle w:val="Hyperlink0"/>
          <w:rFonts w:cs="Times New Roman"/>
        </w:rPr>
        <w:t>և</w:t>
      </w:r>
      <w:r w:rsidRPr="007A422F">
        <w:rPr>
          <w:rStyle w:val="Hyperlink0"/>
          <w:rFonts w:cs="Times New Roman"/>
          <w:lang w:val="es-ES_tradnl"/>
        </w:rPr>
        <w:t xml:space="preserve"> </w:t>
      </w:r>
      <w:r w:rsidRPr="00780714">
        <w:rPr>
          <w:rStyle w:val="Hyperlink0"/>
          <w:rFonts w:cs="Times New Roman"/>
        </w:rPr>
        <w:t>սահմանամերձ</w:t>
      </w:r>
      <w:r w:rsidRPr="007A422F">
        <w:rPr>
          <w:rStyle w:val="Hyperlink0"/>
          <w:rFonts w:cs="Times New Roman"/>
          <w:lang w:val="es-ES_tradnl"/>
        </w:rPr>
        <w:t xml:space="preserve"> </w:t>
      </w:r>
      <w:r w:rsidRPr="00780714">
        <w:rPr>
          <w:rStyle w:val="Hyperlink0"/>
          <w:rFonts w:cs="Times New Roman"/>
        </w:rPr>
        <w:t>բնակավայրերում</w:t>
      </w:r>
      <w:r w:rsidRPr="007A422F">
        <w:rPr>
          <w:rStyle w:val="Hyperlink0"/>
          <w:rFonts w:cs="Times New Roman"/>
          <w:lang w:val="es-ES_tradnl"/>
        </w:rPr>
        <w:t xml:space="preserve"> </w:t>
      </w:r>
      <w:r w:rsidRPr="00780714">
        <w:rPr>
          <w:rStyle w:val="Hyperlink0"/>
          <w:rFonts w:cs="Times New Roman"/>
        </w:rPr>
        <w:t>ՆԴՀ</w:t>
      </w:r>
      <w:r w:rsidRPr="007A422F">
        <w:rPr>
          <w:rStyle w:val="Hyperlink0"/>
          <w:rFonts w:cs="Times New Roman"/>
          <w:lang w:val="es-ES_tradnl"/>
        </w:rPr>
        <w:t>-</w:t>
      </w:r>
      <w:r w:rsidRPr="00780714">
        <w:rPr>
          <w:rStyle w:val="Hyperlink0"/>
          <w:rFonts w:cs="Times New Roman"/>
        </w:rPr>
        <w:t>ները</w:t>
      </w:r>
      <w:r w:rsidRPr="007A422F">
        <w:rPr>
          <w:rStyle w:val="Hyperlink0"/>
          <w:rFonts w:cs="Times New Roman"/>
          <w:lang w:val="es-ES_tradnl"/>
        </w:rPr>
        <w:t xml:space="preserve"> </w:t>
      </w:r>
      <w:r w:rsidRPr="00780714">
        <w:rPr>
          <w:rStyle w:val="Hyperlink0"/>
          <w:rFonts w:cs="Times New Roman"/>
        </w:rPr>
        <w:t>կա՛մ</w:t>
      </w:r>
      <w:r w:rsidRPr="007A422F">
        <w:rPr>
          <w:rStyle w:val="Hyperlink0"/>
          <w:rFonts w:cs="Times New Roman"/>
          <w:lang w:val="es-ES_tradnl"/>
        </w:rPr>
        <w:t xml:space="preserve"> </w:t>
      </w:r>
      <w:r w:rsidRPr="00780714">
        <w:rPr>
          <w:rStyle w:val="Hyperlink0"/>
          <w:rFonts w:cs="Times New Roman"/>
        </w:rPr>
        <w:t>բացակայում</w:t>
      </w:r>
      <w:r w:rsidRPr="007A422F">
        <w:rPr>
          <w:rStyle w:val="Hyperlink0"/>
          <w:rFonts w:cs="Times New Roman"/>
          <w:lang w:val="es-ES_tradnl"/>
        </w:rPr>
        <w:t xml:space="preserve"> </w:t>
      </w:r>
      <w:r w:rsidRPr="00780714">
        <w:rPr>
          <w:rStyle w:val="Hyperlink0"/>
          <w:rFonts w:cs="Times New Roman"/>
        </w:rPr>
        <w:t>են</w:t>
      </w:r>
      <w:r w:rsidRPr="007A422F">
        <w:rPr>
          <w:rStyle w:val="Hyperlink0"/>
          <w:rFonts w:cs="Times New Roman"/>
          <w:lang w:val="es-ES_tradnl"/>
        </w:rPr>
        <w:t xml:space="preserve">, </w:t>
      </w:r>
      <w:r w:rsidRPr="00780714">
        <w:rPr>
          <w:rStyle w:val="Hyperlink0"/>
          <w:rFonts w:cs="Times New Roman"/>
        </w:rPr>
        <w:t>կա՛մ</w:t>
      </w:r>
      <w:r w:rsidRPr="007A422F">
        <w:rPr>
          <w:rStyle w:val="Hyperlink0"/>
          <w:rFonts w:cs="Times New Roman"/>
          <w:lang w:val="es-ES_tradnl"/>
        </w:rPr>
        <w:t xml:space="preserve"> </w:t>
      </w:r>
      <w:r w:rsidRPr="00780714">
        <w:rPr>
          <w:rStyle w:val="Hyperlink0"/>
          <w:rFonts w:cs="Times New Roman"/>
        </w:rPr>
        <w:t>էլ</w:t>
      </w:r>
      <w:r w:rsidRPr="007A422F">
        <w:rPr>
          <w:rStyle w:val="Hyperlink0"/>
          <w:rFonts w:cs="Times New Roman"/>
          <w:lang w:val="es-ES_tradnl"/>
        </w:rPr>
        <w:t xml:space="preserve"> </w:t>
      </w:r>
      <w:r w:rsidRPr="00780714">
        <w:rPr>
          <w:rStyle w:val="Hyperlink0"/>
          <w:rFonts w:cs="Times New Roman"/>
        </w:rPr>
        <w:t>իրարից</w:t>
      </w:r>
      <w:r w:rsidRPr="007A422F">
        <w:rPr>
          <w:rStyle w:val="Hyperlink0"/>
          <w:rFonts w:cs="Times New Roman"/>
          <w:lang w:val="es-ES_tradnl"/>
        </w:rPr>
        <w:t xml:space="preserve"> </w:t>
      </w:r>
      <w:r w:rsidRPr="00780714">
        <w:rPr>
          <w:rStyle w:val="Hyperlink0"/>
          <w:rFonts w:cs="Times New Roman"/>
        </w:rPr>
        <w:t>բավականին</w:t>
      </w:r>
      <w:r w:rsidRPr="007A422F">
        <w:rPr>
          <w:rStyle w:val="Hyperlink0"/>
          <w:rFonts w:cs="Times New Roman"/>
          <w:lang w:val="es-ES_tradnl"/>
        </w:rPr>
        <w:t xml:space="preserve"> </w:t>
      </w:r>
      <w:r w:rsidRPr="00780714">
        <w:rPr>
          <w:rStyle w:val="Hyperlink0"/>
          <w:rFonts w:cs="Times New Roman"/>
        </w:rPr>
        <w:t>հեռու</w:t>
      </w:r>
      <w:r w:rsidRPr="007A422F">
        <w:rPr>
          <w:rStyle w:val="Hyperlink0"/>
          <w:rFonts w:cs="Times New Roman"/>
          <w:lang w:val="es-ES_tradnl"/>
        </w:rPr>
        <w:t xml:space="preserve"> </w:t>
      </w:r>
      <w:r w:rsidRPr="00780714">
        <w:rPr>
          <w:rStyle w:val="Hyperlink0"/>
          <w:rFonts w:cs="Times New Roman"/>
        </w:rPr>
        <w:t>են</w:t>
      </w:r>
      <w:r w:rsidRPr="007A422F">
        <w:rPr>
          <w:rStyle w:val="Hyperlink0"/>
          <w:rFonts w:cs="Times New Roman"/>
          <w:lang w:val="es-ES_tradnl"/>
        </w:rPr>
        <w:t xml:space="preserve">, </w:t>
      </w:r>
      <w:r w:rsidRPr="00780714">
        <w:rPr>
          <w:rStyle w:val="Hyperlink0"/>
          <w:rFonts w:cs="Times New Roman"/>
        </w:rPr>
        <w:t>որն</w:t>
      </w:r>
      <w:r w:rsidRPr="007A422F">
        <w:rPr>
          <w:rStyle w:val="Hyperlink0"/>
          <w:rFonts w:cs="Times New Roman"/>
          <w:lang w:val="es-ES_tradnl"/>
        </w:rPr>
        <w:t xml:space="preserve"> </w:t>
      </w:r>
      <w:r w:rsidRPr="00780714">
        <w:rPr>
          <w:rStyle w:val="Hyperlink0"/>
          <w:rFonts w:cs="Times New Roman"/>
        </w:rPr>
        <w:t>էլ</w:t>
      </w:r>
      <w:r w:rsidRPr="007A422F">
        <w:rPr>
          <w:rStyle w:val="Hyperlink0"/>
          <w:rFonts w:cs="Times New Roman"/>
          <w:lang w:val="es-ES_tradnl"/>
        </w:rPr>
        <w:t xml:space="preserve"> </w:t>
      </w:r>
      <w:r w:rsidRPr="00780714">
        <w:rPr>
          <w:rStyle w:val="Hyperlink0"/>
          <w:rFonts w:cs="Times New Roman"/>
        </w:rPr>
        <w:t>անհնարին</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w:t>
      </w:r>
      <w:r w:rsidRPr="00780714">
        <w:rPr>
          <w:rStyle w:val="Hyperlink0"/>
          <w:rFonts w:cs="Times New Roman"/>
        </w:rPr>
        <w:t>դարձնում</w:t>
      </w:r>
      <w:r w:rsidRPr="007A422F">
        <w:rPr>
          <w:rStyle w:val="Hyperlink0"/>
          <w:rFonts w:cs="Times New Roman"/>
          <w:lang w:val="es-ES_tradnl"/>
        </w:rPr>
        <w:t xml:space="preserve"> </w:t>
      </w:r>
      <w:r w:rsidRPr="00780714">
        <w:rPr>
          <w:rStyle w:val="Hyperlink0"/>
          <w:rFonts w:cs="Times New Roman"/>
        </w:rPr>
        <w:t>երեխաների</w:t>
      </w:r>
      <w:r w:rsidRPr="007A422F">
        <w:rPr>
          <w:rStyle w:val="Hyperlink0"/>
          <w:rFonts w:cs="Times New Roman"/>
          <w:lang w:val="es-ES_tradnl"/>
        </w:rPr>
        <w:t xml:space="preserve"> </w:t>
      </w:r>
      <w:r w:rsidRPr="00780714">
        <w:rPr>
          <w:rStyle w:val="Hyperlink0"/>
          <w:rFonts w:cs="Times New Roman"/>
        </w:rPr>
        <w:t>ներգրավումը</w:t>
      </w:r>
      <w:r w:rsidRPr="007A422F">
        <w:rPr>
          <w:rStyle w:val="Hyperlink0"/>
          <w:rFonts w:cs="Times New Roman"/>
          <w:lang w:val="es-ES_tradnl"/>
        </w:rPr>
        <w:t xml:space="preserve">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կրթության</w:t>
      </w:r>
      <w:r w:rsidRPr="007A422F">
        <w:rPr>
          <w:rStyle w:val="Hyperlink0"/>
          <w:rFonts w:cs="Times New Roman"/>
          <w:lang w:val="es-ES_tradnl"/>
        </w:rPr>
        <w:t xml:space="preserve"> </w:t>
      </w:r>
      <w:r w:rsidRPr="00780714">
        <w:rPr>
          <w:rStyle w:val="Hyperlink0"/>
          <w:rFonts w:cs="Times New Roman"/>
        </w:rPr>
        <w:t>համակարգում։</w:t>
      </w:r>
      <w:r w:rsidRPr="007A422F">
        <w:rPr>
          <w:rStyle w:val="Hyperlink0"/>
          <w:rFonts w:cs="Times New Roman"/>
          <w:lang w:val="es-ES_tradnl"/>
        </w:rPr>
        <w:t xml:space="preserve"> </w:t>
      </w:r>
      <w:r w:rsidRPr="00780714">
        <w:rPr>
          <w:rStyle w:val="Hyperlink0"/>
          <w:rFonts w:cs="Times New Roman"/>
        </w:rPr>
        <w:t>Իսկ</w:t>
      </w:r>
      <w:r w:rsidRPr="007A422F">
        <w:rPr>
          <w:rStyle w:val="Hyperlink0"/>
          <w:rFonts w:cs="Times New Roman"/>
          <w:lang w:val="es-ES_tradnl"/>
        </w:rPr>
        <w:t xml:space="preserve"> </w:t>
      </w:r>
      <w:r w:rsidRPr="00780714">
        <w:rPr>
          <w:rStyle w:val="Hyperlink0"/>
          <w:rFonts w:cs="Times New Roman"/>
        </w:rPr>
        <w:t>քաղաքային</w:t>
      </w:r>
      <w:r w:rsidRPr="007A422F">
        <w:rPr>
          <w:rStyle w:val="Hyperlink0"/>
          <w:rFonts w:cs="Times New Roman"/>
          <w:lang w:val="es-ES_tradnl"/>
        </w:rPr>
        <w:t xml:space="preserve"> </w:t>
      </w:r>
      <w:r w:rsidRPr="00780714">
        <w:rPr>
          <w:rStyle w:val="Hyperlink0"/>
          <w:rFonts w:cs="Times New Roman"/>
        </w:rPr>
        <w:t>համայնքներում</w:t>
      </w:r>
      <w:r w:rsidRPr="007A422F">
        <w:rPr>
          <w:rStyle w:val="Hyperlink0"/>
          <w:rFonts w:cs="Times New Roman"/>
          <w:lang w:val="es-ES_tradnl"/>
        </w:rPr>
        <w:t xml:space="preserve"> (</w:t>
      </w:r>
      <w:r w:rsidRPr="00780714">
        <w:rPr>
          <w:rStyle w:val="Hyperlink0"/>
          <w:rFonts w:cs="Times New Roman"/>
        </w:rPr>
        <w:t>բնակավայրերում</w:t>
      </w:r>
      <w:r w:rsidRPr="007A422F">
        <w:rPr>
          <w:rStyle w:val="Hyperlink0"/>
          <w:rFonts w:cs="Times New Roman"/>
          <w:lang w:val="es-ES_tradnl"/>
        </w:rPr>
        <w:t xml:space="preserve">) </w:t>
      </w:r>
      <w:r w:rsidRPr="00780714">
        <w:rPr>
          <w:rStyle w:val="Hyperlink0"/>
          <w:rFonts w:cs="Times New Roman"/>
        </w:rPr>
        <w:t>ՆԴՀ</w:t>
      </w:r>
      <w:r w:rsidRPr="007A422F">
        <w:rPr>
          <w:rStyle w:val="Hyperlink0"/>
          <w:rFonts w:cs="Times New Roman"/>
          <w:lang w:val="es-ES_tradnl"/>
        </w:rPr>
        <w:t>-</w:t>
      </w:r>
      <w:r w:rsidRPr="00780714">
        <w:rPr>
          <w:rStyle w:val="Hyperlink0"/>
          <w:rFonts w:cs="Times New Roman"/>
        </w:rPr>
        <w:t>ների</w:t>
      </w:r>
      <w:r w:rsidRPr="007A422F">
        <w:rPr>
          <w:rStyle w:val="Hyperlink0"/>
          <w:rFonts w:cs="Times New Roman"/>
          <w:lang w:val="es-ES_tradnl"/>
        </w:rPr>
        <w:t xml:space="preserve"> </w:t>
      </w:r>
      <w:r w:rsidRPr="00780714">
        <w:rPr>
          <w:rStyle w:val="Hyperlink0"/>
          <w:rFonts w:cs="Times New Roman"/>
        </w:rPr>
        <w:t>սահմանափակ</w:t>
      </w:r>
      <w:r w:rsidRPr="007A422F">
        <w:rPr>
          <w:rStyle w:val="Hyperlink0"/>
          <w:rFonts w:cs="Times New Roman"/>
          <w:lang w:val="es-ES_tradnl"/>
        </w:rPr>
        <w:t xml:space="preserve"> </w:t>
      </w:r>
      <w:r w:rsidRPr="00780714">
        <w:rPr>
          <w:rStyle w:val="Hyperlink0"/>
          <w:rFonts w:cs="Times New Roman"/>
        </w:rPr>
        <w:t>քանակն</w:t>
      </w:r>
      <w:r w:rsidRPr="007A422F">
        <w:rPr>
          <w:rStyle w:val="Hyperlink0"/>
          <w:rFonts w:cs="Times New Roman"/>
          <w:lang w:val="es-ES_tradnl"/>
        </w:rPr>
        <w:t xml:space="preserve"> </w:t>
      </w:r>
      <w:r w:rsidRPr="00780714">
        <w:rPr>
          <w:rStyle w:val="Hyperlink0"/>
          <w:rFonts w:cs="Times New Roman"/>
        </w:rPr>
        <w:t>ստեղծում</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w:t>
      </w:r>
      <w:r w:rsidRPr="00780714">
        <w:rPr>
          <w:rStyle w:val="Hyperlink0"/>
          <w:rFonts w:cs="Times New Roman"/>
        </w:rPr>
        <w:t>ընդունելության</w:t>
      </w:r>
      <w:r w:rsidRPr="007A422F">
        <w:rPr>
          <w:rStyle w:val="Hyperlink0"/>
          <w:rFonts w:cs="Times New Roman"/>
          <w:lang w:val="es-ES_tradnl"/>
        </w:rPr>
        <w:t xml:space="preserve"> </w:t>
      </w:r>
      <w:r w:rsidRPr="00780714">
        <w:rPr>
          <w:rStyle w:val="Hyperlink0"/>
          <w:rFonts w:cs="Times New Roman"/>
        </w:rPr>
        <w:t>հերթեր</w:t>
      </w:r>
      <w:r w:rsidRPr="007A422F">
        <w:rPr>
          <w:rStyle w:val="Hyperlink0"/>
          <w:rFonts w:cs="Times New Roman"/>
          <w:lang w:val="es-ES_tradnl"/>
        </w:rPr>
        <w:t xml:space="preserve">, </w:t>
      </w:r>
      <w:r w:rsidRPr="00780714">
        <w:rPr>
          <w:rStyle w:val="Hyperlink0"/>
          <w:rFonts w:cs="Times New Roman"/>
        </w:rPr>
        <w:t>որոնք</w:t>
      </w:r>
      <w:r w:rsidRPr="007A422F">
        <w:rPr>
          <w:rStyle w:val="Hyperlink0"/>
          <w:rFonts w:cs="Times New Roman"/>
          <w:lang w:val="es-ES_tradnl"/>
        </w:rPr>
        <w:t xml:space="preserve"> </w:t>
      </w:r>
      <w:r w:rsidRPr="00780714">
        <w:rPr>
          <w:rStyle w:val="Hyperlink0"/>
          <w:rFonts w:cs="Times New Roman"/>
        </w:rPr>
        <w:t>նույնպես</w:t>
      </w:r>
      <w:r w:rsidRPr="007A422F">
        <w:rPr>
          <w:rStyle w:val="Hyperlink0"/>
          <w:rFonts w:cs="Times New Roman"/>
          <w:lang w:val="es-ES_tradnl"/>
        </w:rPr>
        <w:t xml:space="preserve"> </w:t>
      </w:r>
      <w:r w:rsidRPr="00780714">
        <w:rPr>
          <w:rStyle w:val="Hyperlink0"/>
          <w:rFonts w:cs="Times New Roman"/>
        </w:rPr>
        <w:t>սահմանափակում</w:t>
      </w:r>
      <w:r w:rsidRPr="007A422F">
        <w:rPr>
          <w:rStyle w:val="Hyperlink0"/>
          <w:rFonts w:cs="Times New Roman"/>
          <w:lang w:val="es-ES_tradnl"/>
        </w:rPr>
        <w:t xml:space="preserve"> </w:t>
      </w:r>
      <w:r w:rsidRPr="00780714">
        <w:rPr>
          <w:rStyle w:val="Hyperlink0"/>
          <w:rFonts w:cs="Times New Roman"/>
        </w:rPr>
        <w:t>են</w:t>
      </w:r>
      <w:r w:rsidRPr="007A422F">
        <w:rPr>
          <w:rStyle w:val="Hyperlink0"/>
          <w:rFonts w:cs="Times New Roman"/>
          <w:lang w:val="es-ES_tradnl"/>
        </w:rPr>
        <w:t xml:space="preserve">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կրթության</w:t>
      </w:r>
      <w:r w:rsidRPr="007A422F">
        <w:rPr>
          <w:rStyle w:val="Hyperlink0"/>
          <w:rFonts w:cs="Times New Roman"/>
          <w:lang w:val="es-ES_tradnl"/>
        </w:rPr>
        <w:t xml:space="preserve"> </w:t>
      </w:r>
      <w:r w:rsidRPr="00780714">
        <w:rPr>
          <w:rStyle w:val="Hyperlink0"/>
          <w:rFonts w:cs="Times New Roman"/>
        </w:rPr>
        <w:t>հասանելիությունը։</w:t>
      </w:r>
      <w:r w:rsidRPr="007A422F">
        <w:rPr>
          <w:rStyle w:val="Hyperlink0"/>
          <w:rFonts w:cs="Times New Roman"/>
          <w:lang w:val="es-ES_tradnl"/>
        </w:rPr>
        <w:t xml:space="preserve">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տարիքի</w:t>
      </w:r>
      <w:r w:rsidRPr="007A422F">
        <w:rPr>
          <w:rStyle w:val="Hyperlink0"/>
          <w:rFonts w:cs="Times New Roman"/>
          <w:lang w:val="es-ES_tradnl"/>
        </w:rPr>
        <w:t xml:space="preserve"> </w:t>
      </w:r>
      <w:r w:rsidRPr="00780714">
        <w:rPr>
          <w:rStyle w:val="Hyperlink0"/>
          <w:rFonts w:cs="Times New Roman"/>
        </w:rPr>
        <w:t>երեխաները</w:t>
      </w:r>
      <w:r w:rsidRPr="007A422F">
        <w:rPr>
          <w:rStyle w:val="Hyperlink0"/>
          <w:rFonts w:cs="Times New Roman"/>
          <w:lang w:val="es-ES_tradnl"/>
        </w:rPr>
        <w:t xml:space="preserve"> 236 </w:t>
      </w:r>
      <w:r w:rsidRPr="00780714">
        <w:rPr>
          <w:rStyle w:val="Hyperlink0"/>
          <w:rFonts w:cs="Times New Roman"/>
        </w:rPr>
        <w:t>հազար</w:t>
      </w:r>
      <w:r w:rsidRPr="007A422F">
        <w:rPr>
          <w:rStyle w:val="Hyperlink0"/>
          <w:rFonts w:cs="Times New Roman"/>
          <w:lang w:val="es-ES_tradnl"/>
        </w:rPr>
        <w:t xml:space="preserve"> </w:t>
      </w:r>
      <w:r w:rsidRPr="00780714">
        <w:rPr>
          <w:rStyle w:val="Hyperlink0"/>
          <w:rFonts w:cs="Times New Roman"/>
        </w:rPr>
        <w:t>են</w:t>
      </w:r>
      <w:r w:rsidRPr="007A422F">
        <w:rPr>
          <w:rStyle w:val="Hyperlink0"/>
          <w:rFonts w:cs="Times New Roman"/>
          <w:lang w:val="es-ES_tradnl"/>
        </w:rPr>
        <w:t xml:space="preserve">, </w:t>
      </w:r>
      <w:r w:rsidRPr="00780714">
        <w:rPr>
          <w:rStyle w:val="Hyperlink0"/>
          <w:rFonts w:cs="Times New Roman"/>
        </w:rPr>
        <w:t>որոնցից</w:t>
      </w:r>
      <w:r w:rsidRPr="007A422F">
        <w:rPr>
          <w:rStyle w:val="Hyperlink0"/>
          <w:rFonts w:cs="Times New Roman"/>
          <w:lang w:val="es-ES_tradnl"/>
        </w:rPr>
        <w:t xml:space="preserve"> </w:t>
      </w:r>
      <w:r w:rsidRPr="00780714">
        <w:rPr>
          <w:rStyle w:val="Hyperlink0"/>
          <w:rFonts w:cs="Times New Roman"/>
        </w:rPr>
        <w:t>ՆԴՀ</w:t>
      </w:r>
      <w:r w:rsidRPr="007A422F">
        <w:rPr>
          <w:rStyle w:val="Hyperlink0"/>
          <w:rFonts w:cs="Times New Roman"/>
          <w:lang w:val="es-ES_tradnl"/>
        </w:rPr>
        <w:t>-</w:t>
      </w:r>
      <w:r w:rsidRPr="00780714">
        <w:rPr>
          <w:rStyle w:val="Hyperlink0"/>
          <w:rFonts w:cs="Times New Roman"/>
        </w:rPr>
        <w:t>ներ</w:t>
      </w:r>
      <w:r w:rsidRPr="007A422F">
        <w:rPr>
          <w:rStyle w:val="Hyperlink0"/>
          <w:rFonts w:cs="Times New Roman"/>
          <w:lang w:val="es-ES_tradnl"/>
        </w:rPr>
        <w:t xml:space="preserve"> </w:t>
      </w:r>
      <w:r w:rsidRPr="00780714">
        <w:rPr>
          <w:rStyle w:val="Hyperlink0"/>
          <w:rFonts w:cs="Times New Roman"/>
        </w:rPr>
        <w:t>չհաճախող</w:t>
      </w:r>
      <w:r w:rsidRPr="007A422F">
        <w:rPr>
          <w:rStyle w:val="Hyperlink0"/>
          <w:rFonts w:cs="Times New Roman"/>
          <w:lang w:val="es-ES_tradnl"/>
        </w:rPr>
        <w:t xml:space="preserve"> </w:t>
      </w:r>
      <w:r w:rsidRPr="00780714">
        <w:rPr>
          <w:rStyle w:val="Hyperlink0"/>
          <w:rFonts w:cs="Times New Roman"/>
        </w:rPr>
        <w:t>երեխաները</w:t>
      </w:r>
      <w:r w:rsidRPr="007A422F">
        <w:rPr>
          <w:rStyle w:val="Hyperlink0"/>
          <w:rFonts w:cs="Times New Roman"/>
          <w:lang w:val="es-ES_tradnl"/>
        </w:rPr>
        <w:t xml:space="preserve"> </w:t>
      </w:r>
      <w:r w:rsidRPr="00780714">
        <w:rPr>
          <w:rStyle w:val="Hyperlink0"/>
          <w:rFonts w:cs="Times New Roman"/>
        </w:rPr>
        <w:t>շուրջ</w:t>
      </w:r>
      <w:r w:rsidRPr="007A422F">
        <w:rPr>
          <w:rStyle w:val="Hyperlink0"/>
          <w:rFonts w:cs="Times New Roman"/>
          <w:lang w:val="es-ES_tradnl"/>
        </w:rPr>
        <w:t xml:space="preserve"> 154 </w:t>
      </w:r>
      <w:r w:rsidRPr="00780714">
        <w:rPr>
          <w:rStyle w:val="Hyperlink0"/>
          <w:rFonts w:cs="Times New Roman"/>
        </w:rPr>
        <w:t>հազար</w:t>
      </w:r>
      <w:r w:rsidRPr="007A422F">
        <w:rPr>
          <w:rStyle w:val="Hyperlink0"/>
          <w:rFonts w:cs="Times New Roman"/>
          <w:lang w:val="es-ES_tradnl"/>
        </w:rPr>
        <w:t xml:space="preserve"> </w:t>
      </w:r>
      <w:r w:rsidRPr="00780714">
        <w:rPr>
          <w:rStyle w:val="Hyperlink0"/>
          <w:rFonts w:cs="Times New Roman"/>
        </w:rPr>
        <w:t>են</w:t>
      </w:r>
      <w:r w:rsidRPr="007A422F">
        <w:rPr>
          <w:rStyle w:val="Hyperlink0"/>
          <w:rFonts w:cs="Times New Roman"/>
          <w:lang w:val="es-ES_tradnl"/>
        </w:rPr>
        <w:t xml:space="preserve">, </w:t>
      </w:r>
      <w:r w:rsidRPr="00780714">
        <w:rPr>
          <w:rStyle w:val="Hyperlink0"/>
          <w:rFonts w:cs="Times New Roman"/>
        </w:rPr>
        <w:t>այդ</w:t>
      </w:r>
      <w:r w:rsidRPr="007A422F">
        <w:rPr>
          <w:rStyle w:val="Hyperlink0"/>
          <w:rFonts w:cs="Times New Roman"/>
          <w:lang w:val="es-ES_tradnl"/>
        </w:rPr>
        <w:t xml:space="preserve"> </w:t>
      </w:r>
      <w:r w:rsidRPr="00780714">
        <w:rPr>
          <w:rStyle w:val="Hyperlink0"/>
          <w:rFonts w:cs="Times New Roman"/>
        </w:rPr>
        <w:t>թվում՝</w:t>
      </w:r>
      <w:r w:rsidRPr="007A422F">
        <w:rPr>
          <w:rStyle w:val="Hyperlink0"/>
          <w:rFonts w:cs="Times New Roman"/>
          <w:lang w:val="es-ES_tradnl"/>
        </w:rPr>
        <w:t xml:space="preserve"> </w:t>
      </w:r>
      <w:r w:rsidRPr="00780714">
        <w:rPr>
          <w:rStyle w:val="Hyperlink0"/>
          <w:rFonts w:cs="Times New Roman"/>
        </w:rPr>
        <w:t>գյուղական</w:t>
      </w:r>
      <w:r w:rsidRPr="007A422F">
        <w:rPr>
          <w:rStyle w:val="Hyperlink0"/>
          <w:rFonts w:cs="Times New Roman"/>
          <w:lang w:val="es-ES_tradnl"/>
        </w:rPr>
        <w:t xml:space="preserve"> </w:t>
      </w:r>
      <w:r w:rsidRPr="00780714">
        <w:rPr>
          <w:rStyle w:val="Hyperlink0"/>
          <w:rFonts w:cs="Times New Roman"/>
        </w:rPr>
        <w:t>համայնքներում՝</w:t>
      </w:r>
      <w:r w:rsidRPr="007A422F">
        <w:rPr>
          <w:rStyle w:val="Hyperlink0"/>
          <w:rFonts w:cs="Times New Roman"/>
          <w:lang w:val="es-ES_tradnl"/>
        </w:rPr>
        <w:t xml:space="preserve"> </w:t>
      </w:r>
      <w:r w:rsidRPr="00780714">
        <w:rPr>
          <w:rStyle w:val="Hyperlink0"/>
          <w:rFonts w:cs="Times New Roman"/>
        </w:rPr>
        <w:t>շուրջ</w:t>
      </w:r>
      <w:r w:rsidRPr="007A422F">
        <w:rPr>
          <w:rStyle w:val="Hyperlink0"/>
          <w:rFonts w:cs="Times New Roman"/>
          <w:lang w:val="es-ES_tradnl"/>
        </w:rPr>
        <w:t xml:space="preserve"> 62 </w:t>
      </w:r>
      <w:r w:rsidRPr="00780714">
        <w:rPr>
          <w:rStyle w:val="Hyperlink0"/>
          <w:rFonts w:cs="Times New Roman"/>
        </w:rPr>
        <w:t>հազար։</w:t>
      </w:r>
      <w:r w:rsidRPr="007A422F">
        <w:rPr>
          <w:rStyle w:val="Hyperlink0"/>
          <w:rFonts w:cs="Times New Roman"/>
          <w:lang w:val="es-ES_tradnl"/>
        </w:rPr>
        <w:t xml:space="preserve"> </w:t>
      </w:r>
      <w:r w:rsidRPr="00780714">
        <w:rPr>
          <w:rStyle w:val="Hyperlink0"/>
          <w:rFonts w:cs="Times New Roman"/>
        </w:rPr>
        <w:t>Ընդ</w:t>
      </w:r>
      <w:r w:rsidRPr="007A422F">
        <w:rPr>
          <w:rStyle w:val="Hyperlink0"/>
          <w:rFonts w:cs="Times New Roman"/>
          <w:lang w:val="es-ES_tradnl"/>
        </w:rPr>
        <w:t xml:space="preserve"> </w:t>
      </w:r>
      <w:r w:rsidRPr="00780714">
        <w:rPr>
          <w:rStyle w:val="Hyperlink0"/>
          <w:rFonts w:cs="Times New Roman"/>
        </w:rPr>
        <w:t>որում</w:t>
      </w:r>
      <w:r w:rsidRPr="007A422F">
        <w:rPr>
          <w:rStyle w:val="Hyperlink0"/>
          <w:rFonts w:cs="Times New Roman"/>
          <w:lang w:val="es-ES_tradnl"/>
        </w:rPr>
        <w:t xml:space="preserve">, </w:t>
      </w:r>
      <w:r w:rsidRPr="00780714">
        <w:rPr>
          <w:rStyle w:val="Hyperlink0"/>
          <w:rFonts w:cs="Times New Roman"/>
        </w:rPr>
        <w:t>մտահոգիչ</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w:t>
      </w:r>
      <w:r w:rsidRPr="00780714">
        <w:rPr>
          <w:rStyle w:val="Hyperlink0"/>
          <w:rFonts w:cs="Times New Roman"/>
        </w:rPr>
        <w:t>որ</w:t>
      </w:r>
      <w:r w:rsidRPr="007A422F">
        <w:rPr>
          <w:rStyle w:val="Hyperlink0"/>
          <w:rFonts w:cs="Times New Roman"/>
          <w:lang w:val="es-ES_tradnl"/>
        </w:rPr>
        <w:t xml:space="preserve">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ծառայություններից</w:t>
      </w:r>
      <w:r w:rsidRPr="007A422F">
        <w:rPr>
          <w:rStyle w:val="Hyperlink0"/>
          <w:rFonts w:cs="Times New Roman"/>
          <w:lang w:val="es-ES_tradnl"/>
        </w:rPr>
        <w:t xml:space="preserve"> </w:t>
      </w:r>
      <w:r w:rsidRPr="00780714">
        <w:rPr>
          <w:rStyle w:val="Hyperlink0"/>
          <w:rFonts w:cs="Times New Roman"/>
        </w:rPr>
        <w:t>օգտվողների</w:t>
      </w:r>
      <w:r w:rsidRPr="007A422F">
        <w:rPr>
          <w:rStyle w:val="Hyperlink0"/>
          <w:rFonts w:cs="Times New Roman"/>
          <w:lang w:val="es-ES_tradnl"/>
        </w:rPr>
        <w:t xml:space="preserve"> </w:t>
      </w:r>
      <w:r w:rsidRPr="00780714">
        <w:rPr>
          <w:rStyle w:val="Hyperlink0"/>
          <w:rFonts w:cs="Times New Roman"/>
        </w:rPr>
        <w:t>մեջ</w:t>
      </w:r>
      <w:r w:rsidRPr="007A422F">
        <w:rPr>
          <w:rStyle w:val="Hyperlink0"/>
          <w:rFonts w:cs="Times New Roman"/>
          <w:lang w:val="es-ES_tradnl"/>
        </w:rPr>
        <w:t xml:space="preserve"> 1,5-3 </w:t>
      </w:r>
      <w:r w:rsidRPr="00780714">
        <w:rPr>
          <w:rStyle w:val="Hyperlink0"/>
          <w:rFonts w:cs="Times New Roman"/>
        </w:rPr>
        <w:t>տարեկան</w:t>
      </w:r>
      <w:r w:rsidRPr="007A422F">
        <w:rPr>
          <w:rStyle w:val="Hyperlink0"/>
          <w:rFonts w:cs="Times New Roman"/>
          <w:lang w:val="es-ES_tradnl"/>
        </w:rPr>
        <w:t xml:space="preserve"> </w:t>
      </w:r>
      <w:r w:rsidRPr="00780714">
        <w:rPr>
          <w:rStyle w:val="Hyperlink0"/>
          <w:rFonts w:cs="Times New Roman"/>
        </w:rPr>
        <w:t>երեխաները</w:t>
      </w:r>
      <w:r w:rsidRPr="007A422F">
        <w:rPr>
          <w:rStyle w:val="Hyperlink0"/>
          <w:rFonts w:cs="Times New Roman"/>
          <w:lang w:val="es-ES_tradnl"/>
        </w:rPr>
        <w:t xml:space="preserve"> 5419 </w:t>
      </w:r>
      <w:r w:rsidRPr="00780714">
        <w:rPr>
          <w:rStyle w:val="Hyperlink0"/>
          <w:rFonts w:cs="Times New Roman"/>
        </w:rPr>
        <w:t>հոգի</w:t>
      </w:r>
      <w:r w:rsidRPr="007A422F">
        <w:rPr>
          <w:rStyle w:val="Hyperlink0"/>
          <w:rFonts w:cs="Times New Roman"/>
          <w:lang w:val="es-ES_tradnl"/>
        </w:rPr>
        <w:t xml:space="preserve"> </w:t>
      </w:r>
      <w:r w:rsidRPr="00780714">
        <w:rPr>
          <w:rStyle w:val="Hyperlink0"/>
          <w:rFonts w:cs="Times New Roman"/>
        </w:rPr>
        <w:t>են</w:t>
      </w:r>
      <w:r w:rsidRPr="007A422F">
        <w:rPr>
          <w:rStyle w:val="Hyperlink0"/>
          <w:rFonts w:cs="Times New Roman"/>
          <w:lang w:val="es-ES_tradnl"/>
        </w:rPr>
        <w:t xml:space="preserve"> </w:t>
      </w:r>
      <w:r w:rsidRPr="00780714">
        <w:rPr>
          <w:rStyle w:val="Hyperlink0"/>
          <w:rFonts w:cs="Times New Roman"/>
        </w:rPr>
        <w:t>կամ</w:t>
      </w:r>
      <w:r w:rsidRPr="007A422F">
        <w:rPr>
          <w:rStyle w:val="Hyperlink0"/>
          <w:rFonts w:cs="Times New Roman"/>
          <w:lang w:val="es-ES_tradnl"/>
        </w:rPr>
        <w:t xml:space="preserve"> </w:t>
      </w:r>
      <w:r w:rsidRPr="00780714">
        <w:rPr>
          <w:rStyle w:val="Hyperlink0"/>
          <w:rFonts w:cs="Times New Roman"/>
        </w:rPr>
        <w:t>այս</w:t>
      </w:r>
      <w:r w:rsidRPr="007A422F">
        <w:rPr>
          <w:rStyle w:val="Hyperlink0"/>
          <w:rFonts w:cs="Times New Roman"/>
          <w:lang w:val="es-ES_tradnl"/>
        </w:rPr>
        <w:t xml:space="preserve"> </w:t>
      </w:r>
      <w:r w:rsidRPr="00780714">
        <w:rPr>
          <w:rStyle w:val="Hyperlink0"/>
          <w:rFonts w:cs="Times New Roman"/>
        </w:rPr>
        <w:t>տարիքային</w:t>
      </w:r>
      <w:r w:rsidRPr="007A422F">
        <w:rPr>
          <w:rStyle w:val="Hyperlink0"/>
          <w:rFonts w:cs="Times New Roman"/>
          <w:lang w:val="es-ES_tradnl"/>
        </w:rPr>
        <w:t xml:space="preserve"> </w:t>
      </w:r>
      <w:r w:rsidRPr="00780714">
        <w:rPr>
          <w:rStyle w:val="Hyperlink0"/>
          <w:rFonts w:cs="Times New Roman"/>
        </w:rPr>
        <w:t>խմբի</w:t>
      </w:r>
      <w:r w:rsidRPr="007A422F">
        <w:rPr>
          <w:rStyle w:val="Hyperlink0"/>
          <w:rFonts w:cs="Times New Roman"/>
          <w:lang w:val="es-ES_tradnl"/>
        </w:rPr>
        <w:t xml:space="preserve"> </w:t>
      </w:r>
      <w:r w:rsidRPr="00780714">
        <w:rPr>
          <w:rStyle w:val="Hyperlink0"/>
          <w:rFonts w:cs="Times New Roman"/>
        </w:rPr>
        <w:t>երեխաների</w:t>
      </w:r>
      <w:r w:rsidRPr="007A422F">
        <w:rPr>
          <w:rStyle w:val="Hyperlink0"/>
          <w:rFonts w:cs="Times New Roman"/>
          <w:lang w:val="es-ES_tradnl"/>
        </w:rPr>
        <w:t xml:space="preserve"> 6.2 %-</w:t>
      </w:r>
      <w:r w:rsidRPr="00780714">
        <w:rPr>
          <w:rStyle w:val="Hyperlink0"/>
          <w:rFonts w:cs="Times New Roman"/>
        </w:rPr>
        <w:t>ն</w:t>
      </w:r>
      <w:r w:rsidRPr="007A422F">
        <w:rPr>
          <w:rStyle w:val="Hyperlink0"/>
          <w:rFonts w:cs="Times New Roman"/>
          <w:lang w:val="es-ES_tradnl"/>
        </w:rPr>
        <w:t xml:space="preserve"> </w:t>
      </w:r>
      <w:r w:rsidRPr="00780714">
        <w:rPr>
          <w:rStyle w:val="Hyperlink0"/>
          <w:rFonts w:cs="Times New Roman"/>
        </w:rPr>
        <w:t>են։</w:t>
      </w:r>
      <w:r w:rsidRPr="007A422F">
        <w:rPr>
          <w:rStyle w:val="Hyperlink0"/>
          <w:rFonts w:cs="Times New Roman"/>
          <w:lang w:val="es-ES_tradnl"/>
        </w:rPr>
        <w:t xml:space="preserve"> </w:t>
      </w:r>
      <w:r w:rsidRPr="00780714">
        <w:rPr>
          <w:rStyle w:val="Hyperlink0"/>
          <w:rFonts w:cs="Times New Roman"/>
        </w:rPr>
        <w:t>Ուստի</w:t>
      </w:r>
      <w:r w:rsidRPr="007A422F">
        <w:rPr>
          <w:rStyle w:val="Hyperlink0"/>
          <w:rFonts w:cs="Times New Roman"/>
          <w:lang w:val="es-ES_tradnl"/>
        </w:rPr>
        <w:t xml:space="preserve"> </w:t>
      </w:r>
      <w:r w:rsidRPr="00780714">
        <w:rPr>
          <w:rStyle w:val="Hyperlink0"/>
          <w:rFonts w:cs="Times New Roman"/>
        </w:rPr>
        <w:t>առաջիկա</w:t>
      </w:r>
      <w:r w:rsidRPr="007A422F">
        <w:rPr>
          <w:rStyle w:val="Hyperlink0"/>
          <w:rFonts w:cs="Times New Roman"/>
          <w:lang w:val="es-ES_tradnl"/>
        </w:rPr>
        <w:t xml:space="preserve"> </w:t>
      </w:r>
      <w:r w:rsidRPr="00780714">
        <w:rPr>
          <w:rStyle w:val="Hyperlink0"/>
          <w:rFonts w:cs="Times New Roman"/>
        </w:rPr>
        <w:t>տարիներին</w:t>
      </w:r>
      <w:r w:rsidRPr="007A422F">
        <w:rPr>
          <w:rStyle w:val="Hyperlink0"/>
          <w:rFonts w:cs="Times New Roman"/>
          <w:lang w:val="es-ES_tradnl"/>
        </w:rPr>
        <w:t xml:space="preserve"> </w:t>
      </w:r>
      <w:r w:rsidRPr="00780714">
        <w:rPr>
          <w:rStyle w:val="Hyperlink0"/>
          <w:rFonts w:cs="Times New Roman"/>
        </w:rPr>
        <w:t>առաջնահերթ</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w:t>
      </w:r>
      <w:r w:rsidRPr="00780714">
        <w:rPr>
          <w:rStyle w:val="Hyperlink0"/>
          <w:rFonts w:cs="Times New Roman"/>
        </w:rPr>
        <w:t>գյուղական</w:t>
      </w:r>
      <w:r w:rsidRPr="007A422F">
        <w:rPr>
          <w:rStyle w:val="Hyperlink0"/>
          <w:rFonts w:cs="Times New Roman"/>
          <w:lang w:val="es-ES_tradnl"/>
        </w:rPr>
        <w:t xml:space="preserve"> </w:t>
      </w:r>
      <w:r w:rsidRPr="00780714">
        <w:rPr>
          <w:rStyle w:val="Hyperlink0"/>
          <w:rFonts w:cs="Times New Roman"/>
        </w:rPr>
        <w:t>համայնքներում</w:t>
      </w:r>
      <w:r w:rsidRPr="007A422F">
        <w:rPr>
          <w:rStyle w:val="Hyperlink0"/>
          <w:rFonts w:cs="Times New Roman"/>
          <w:lang w:val="es-ES_tradnl"/>
        </w:rPr>
        <w:t xml:space="preserve">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ծառայությունների</w:t>
      </w:r>
      <w:r w:rsidRPr="007A422F">
        <w:rPr>
          <w:rStyle w:val="Hyperlink0"/>
          <w:rFonts w:cs="Times New Roman"/>
          <w:lang w:val="es-ES_tradnl"/>
        </w:rPr>
        <w:t xml:space="preserve"> </w:t>
      </w:r>
      <w:r w:rsidRPr="00780714">
        <w:rPr>
          <w:rStyle w:val="Hyperlink0"/>
          <w:rFonts w:cs="Times New Roman"/>
        </w:rPr>
        <w:t>ցանցի</w:t>
      </w:r>
      <w:r w:rsidRPr="007A422F">
        <w:rPr>
          <w:rStyle w:val="Hyperlink0"/>
          <w:rFonts w:cs="Times New Roman"/>
          <w:lang w:val="es-ES_tradnl"/>
        </w:rPr>
        <w:t xml:space="preserve"> </w:t>
      </w:r>
      <w:r w:rsidRPr="00780714">
        <w:rPr>
          <w:rStyle w:val="Hyperlink0"/>
          <w:rFonts w:cs="Times New Roman"/>
        </w:rPr>
        <w:t>ընդլայնումը</w:t>
      </w:r>
      <w:r w:rsidRPr="007A422F">
        <w:rPr>
          <w:rStyle w:val="Hyperlink0"/>
          <w:rFonts w:cs="Times New Roman"/>
          <w:lang w:val="es-ES_tradnl"/>
        </w:rPr>
        <w:t xml:space="preserve">, </w:t>
      </w:r>
      <w:r w:rsidRPr="00780714">
        <w:rPr>
          <w:rStyle w:val="Hyperlink0"/>
          <w:rFonts w:cs="Times New Roman"/>
        </w:rPr>
        <w:t>ներառյալ</w:t>
      </w:r>
      <w:r w:rsidRPr="007A422F">
        <w:rPr>
          <w:rStyle w:val="Hyperlink0"/>
          <w:rFonts w:cs="Times New Roman"/>
          <w:lang w:val="es-ES_tradnl"/>
        </w:rPr>
        <w:t xml:space="preserve"> </w:t>
      </w:r>
      <w:r w:rsidRPr="00780714">
        <w:rPr>
          <w:rStyle w:val="Hyperlink0"/>
          <w:rFonts w:cs="Times New Roman"/>
        </w:rPr>
        <w:t>վաղ</w:t>
      </w:r>
      <w:r w:rsidRPr="007A422F">
        <w:rPr>
          <w:rStyle w:val="Hyperlink0"/>
          <w:rFonts w:cs="Times New Roman"/>
          <w:lang w:val="es-ES_tradnl"/>
        </w:rPr>
        <w:t xml:space="preserve"> </w:t>
      </w:r>
      <w:r w:rsidRPr="00780714">
        <w:rPr>
          <w:rStyle w:val="Hyperlink0"/>
          <w:rFonts w:cs="Times New Roman"/>
        </w:rPr>
        <w:t>տարիքի</w:t>
      </w:r>
      <w:r w:rsidRPr="007A422F">
        <w:rPr>
          <w:rStyle w:val="Hyperlink0"/>
          <w:rFonts w:cs="Times New Roman"/>
          <w:lang w:val="es-ES_tradnl"/>
        </w:rPr>
        <w:t xml:space="preserve"> </w:t>
      </w:r>
      <w:r w:rsidRPr="00780714">
        <w:rPr>
          <w:rStyle w:val="Hyperlink0"/>
          <w:rFonts w:cs="Times New Roman"/>
        </w:rPr>
        <w:t>զարգացման</w:t>
      </w:r>
      <w:r w:rsidRPr="007A422F">
        <w:rPr>
          <w:rStyle w:val="Hyperlink0"/>
          <w:rFonts w:cs="Times New Roman"/>
          <w:lang w:val="es-ES_tradnl"/>
        </w:rPr>
        <w:t xml:space="preserve"> </w:t>
      </w:r>
      <w:r w:rsidRPr="00780714">
        <w:rPr>
          <w:rStyle w:val="Hyperlink0"/>
          <w:rFonts w:cs="Times New Roman"/>
        </w:rPr>
        <w:t>ծառայությունները։</w:t>
      </w:r>
      <w:r w:rsidRPr="007A422F">
        <w:rPr>
          <w:rStyle w:val="Hyperlink0"/>
          <w:rFonts w:cs="Times New Roman"/>
          <w:lang w:val="es-ES_tradnl"/>
        </w:rPr>
        <w:t xml:space="preserve"> </w:t>
      </w:r>
      <w:r w:rsidRPr="00780714">
        <w:rPr>
          <w:rStyle w:val="Hyperlink0"/>
          <w:rFonts w:cs="Times New Roman"/>
        </w:rPr>
        <w:t>Սա</w:t>
      </w:r>
      <w:r w:rsidRPr="007A422F">
        <w:rPr>
          <w:rStyle w:val="Hyperlink0"/>
          <w:rFonts w:cs="Times New Roman"/>
          <w:lang w:val="es-ES_tradnl"/>
        </w:rPr>
        <w:t xml:space="preserve"> </w:t>
      </w:r>
      <w:r w:rsidRPr="00780714">
        <w:rPr>
          <w:rStyle w:val="Hyperlink0"/>
          <w:rFonts w:cs="Times New Roman"/>
        </w:rPr>
        <w:t>հատկապես</w:t>
      </w:r>
      <w:r w:rsidRPr="007A422F">
        <w:rPr>
          <w:rStyle w:val="Hyperlink0"/>
          <w:rFonts w:cs="Times New Roman"/>
          <w:lang w:val="es-ES_tradnl"/>
        </w:rPr>
        <w:t xml:space="preserve"> </w:t>
      </w:r>
      <w:r w:rsidRPr="00780714">
        <w:rPr>
          <w:rStyle w:val="Hyperlink0"/>
          <w:rFonts w:cs="Times New Roman"/>
        </w:rPr>
        <w:t>կարևոր</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w:t>
      </w:r>
      <w:r w:rsidRPr="00780714">
        <w:rPr>
          <w:rStyle w:val="Hyperlink0"/>
          <w:rFonts w:cs="Times New Roman"/>
        </w:rPr>
        <w:t>քանի</w:t>
      </w:r>
      <w:r w:rsidRPr="007A422F">
        <w:rPr>
          <w:rStyle w:val="Hyperlink0"/>
          <w:rFonts w:cs="Times New Roman"/>
          <w:lang w:val="es-ES_tradnl"/>
        </w:rPr>
        <w:t xml:space="preserve"> </w:t>
      </w:r>
      <w:r w:rsidRPr="00780714">
        <w:rPr>
          <w:rStyle w:val="Hyperlink0"/>
          <w:rFonts w:cs="Times New Roman"/>
        </w:rPr>
        <w:t>որ</w:t>
      </w:r>
      <w:r w:rsidRPr="007A422F">
        <w:rPr>
          <w:rStyle w:val="Hyperlink0"/>
          <w:rFonts w:cs="Times New Roman"/>
          <w:lang w:val="es-ES_tradnl"/>
        </w:rPr>
        <w:t xml:space="preserve"> </w:t>
      </w:r>
      <w:r w:rsidRPr="00780714">
        <w:rPr>
          <w:rStyle w:val="Hyperlink0"/>
          <w:rFonts w:cs="Times New Roman"/>
        </w:rPr>
        <w:t>հետազոտությունները</w:t>
      </w:r>
      <w:r w:rsidRPr="007A422F">
        <w:rPr>
          <w:rStyle w:val="Hyperlink0"/>
          <w:rFonts w:cs="Times New Roman"/>
          <w:lang w:val="es-ES_tradnl"/>
        </w:rPr>
        <w:t xml:space="preserve"> </w:t>
      </w:r>
      <w:r w:rsidRPr="00780714">
        <w:rPr>
          <w:rStyle w:val="Hyperlink0"/>
          <w:rFonts w:cs="Times New Roman"/>
        </w:rPr>
        <w:t>ցույց</w:t>
      </w:r>
      <w:r w:rsidRPr="007A422F">
        <w:rPr>
          <w:rStyle w:val="Hyperlink0"/>
          <w:rFonts w:cs="Times New Roman"/>
          <w:lang w:val="es-ES_tradnl"/>
        </w:rPr>
        <w:t xml:space="preserve"> </w:t>
      </w:r>
      <w:r w:rsidRPr="00780714">
        <w:rPr>
          <w:rStyle w:val="Hyperlink0"/>
          <w:rFonts w:cs="Times New Roman"/>
        </w:rPr>
        <w:t>են</w:t>
      </w:r>
      <w:r w:rsidRPr="007A422F">
        <w:rPr>
          <w:rStyle w:val="Hyperlink0"/>
          <w:rFonts w:cs="Times New Roman"/>
          <w:lang w:val="es-ES_tradnl"/>
        </w:rPr>
        <w:t xml:space="preserve"> </w:t>
      </w:r>
      <w:r w:rsidRPr="00780714">
        <w:rPr>
          <w:rStyle w:val="Hyperlink0"/>
          <w:rFonts w:cs="Times New Roman"/>
        </w:rPr>
        <w:t>տալիս</w:t>
      </w:r>
      <w:r w:rsidRPr="007A422F">
        <w:rPr>
          <w:rStyle w:val="Hyperlink0"/>
          <w:rFonts w:cs="Times New Roman"/>
          <w:lang w:val="es-ES_tradnl"/>
        </w:rPr>
        <w:t xml:space="preserve">, </w:t>
      </w:r>
      <w:r w:rsidRPr="00780714">
        <w:rPr>
          <w:rStyle w:val="Hyperlink0"/>
          <w:rFonts w:cs="Times New Roman"/>
        </w:rPr>
        <w:t>որ</w:t>
      </w:r>
      <w:r w:rsidRPr="007A422F">
        <w:rPr>
          <w:rStyle w:val="Hyperlink0"/>
          <w:rFonts w:cs="Times New Roman"/>
          <w:lang w:val="es-ES_tradnl"/>
        </w:rPr>
        <w:t xml:space="preserve"> </w:t>
      </w:r>
      <w:r w:rsidRPr="00780714">
        <w:rPr>
          <w:rStyle w:val="Hyperlink0"/>
          <w:rFonts w:cs="Times New Roman"/>
        </w:rPr>
        <w:t>կրթության</w:t>
      </w:r>
      <w:r w:rsidRPr="007A422F">
        <w:rPr>
          <w:rStyle w:val="Hyperlink0"/>
          <w:rFonts w:cs="Times New Roman"/>
          <w:lang w:val="es-ES_tradnl"/>
        </w:rPr>
        <w:t xml:space="preserve"> </w:t>
      </w:r>
      <w:r w:rsidRPr="00780714">
        <w:rPr>
          <w:rStyle w:val="Hyperlink0"/>
          <w:rFonts w:cs="Times New Roman"/>
        </w:rPr>
        <w:t>արդյունքի</w:t>
      </w:r>
      <w:r w:rsidRPr="007A422F">
        <w:rPr>
          <w:rStyle w:val="Hyperlink0"/>
          <w:rFonts w:cs="Times New Roman"/>
          <w:lang w:val="es-ES_tradnl"/>
        </w:rPr>
        <w:t xml:space="preserve"> </w:t>
      </w:r>
      <w:r w:rsidRPr="00780714">
        <w:rPr>
          <w:rStyle w:val="Hyperlink0"/>
          <w:rFonts w:cs="Times New Roman"/>
        </w:rPr>
        <w:t>վրա</w:t>
      </w:r>
      <w:r w:rsidRPr="007A422F">
        <w:rPr>
          <w:rStyle w:val="Hyperlink0"/>
          <w:rFonts w:cs="Times New Roman"/>
          <w:lang w:val="es-ES_tradnl"/>
        </w:rPr>
        <w:t xml:space="preserve"> </w:t>
      </w:r>
      <w:r w:rsidRPr="00780714">
        <w:rPr>
          <w:rStyle w:val="Hyperlink0"/>
          <w:rFonts w:cs="Times New Roman"/>
        </w:rPr>
        <w:t>առավել</w:t>
      </w:r>
      <w:r w:rsidRPr="007A422F">
        <w:rPr>
          <w:rStyle w:val="Hyperlink0"/>
          <w:rFonts w:cs="Times New Roman"/>
          <w:lang w:val="es-ES_tradnl"/>
        </w:rPr>
        <w:t xml:space="preserve"> </w:t>
      </w:r>
      <w:r w:rsidRPr="00780714">
        <w:rPr>
          <w:rStyle w:val="Hyperlink0"/>
          <w:rFonts w:cs="Times New Roman"/>
        </w:rPr>
        <w:t>մեծ</w:t>
      </w:r>
      <w:r w:rsidRPr="007A422F">
        <w:rPr>
          <w:rStyle w:val="Hyperlink0"/>
          <w:rFonts w:cs="Times New Roman"/>
          <w:lang w:val="es-ES_tradnl"/>
        </w:rPr>
        <w:t xml:space="preserve"> </w:t>
      </w:r>
      <w:r w:rsidRPr="00780714">
        <w:rPr>
          <w:rStyle w:val="Hyperlink0"/>
          <w:rFonts w:cs="Times New Roman"/>
        </w:rPr>
        <w:t>ազդեցություն</w:t>
      </w:r>
      <w:r w:rsidRPr="007A422F">
        <w:rPr>
          <w:rStyle w:val="Hyperlink0"/>
          <w:rFonts w:cs="Times New Roman"/>
          <w:lang w:val="es-ES_tradnl"/>
        </w:rPr>
        <w:t xml:space="preserve"> </w:t>
      </w:r>
      <w:r w:rsidRPr="00780714">
        <w:rPr>
          <w:rStyle w:val="Hyperlink0"/>
          <w:rFonts w:cs="Times New Roman"/>
        </w:rPr>
        <w:t>նախադպրոցական</w:t>
      </w:r>
      <w:r w:rsidRPr="007A422F">
        <w:rPr>
          <w:rStyle w:val="Hyperlink0"/>
          <w:rFonts w:cs="Times New Roman"/>
          <w:lang w:val="es-ES_tradnl"/>
        </w:rPr>
        <w:t xml:space="preserve"> </w:t>
      </w:r>
      <w:r w:rsidRPr="00780714">
        <w:rPr>
          <w:rStyle w:val="Hyperlink0"/>
          <w:rFonts w:cs="Times New Roman"/>
        </w:rPr>
        <w:t>ծառայությունն</w:t>
      </w:r>
      <w:r w:rsidRPr="007A422F">
        <w:rPr>
          <w:rStyle w:val="Hyperlink0"/>
          <w:rFonts w:cs="Times New Roman"/>
          <w:lang w:val="es-ES_tradnl"/>
        </w:rPr>
        <w:t xml:space="preserve"> </w:t>
      </w:r>
      <w:r w:rsidRPr="00780714">
        <w:rPr>
          <w:rStyle w:val="Hyperlink0"/>
          <w:rFonts w:cs="Times New Roman"/>
        </w:rPr>
        <w:t>ունենում</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 xml:space="preserve"> </w:t>
      </w:r>
      <w:r w:rsidRPr="00780714">
        <w:rPr>
          <w:rStyle w:val="Hyperlink0"/>
          <w:rFonts w:cs="Times New Roman"/>
        </w:rPr>
        <w:t>երեք</w:t>
      </w:r>
      <w:r w:rsidRPr="007A422F">
        <w:rPr>
          <w:rStyle w:val="Hyperlink0"/>
          <w:rFonts w:cs="Times New Roman"/>
          <w:lang w:val="es-ES_tradnl"/>
        </w:rPr>
        <w:t xml:space="preserve"> </w:t>
      </w:r>
      <w:r w:rsidRPr="00780714">
        <w:rPr>
          <w:rStyle w:val="Hyperlink0"/>
          <w:rFonts w:cs="Times New Roman"/>
        </w:rPr>
        <w:t>տարի</w:t>
      </w:r>
      <w:r w:rsidRPr="007A422F">
        <w:rPr>
          <w:rStyle w:val="Hyperlink0"/>
          <w:rFonts w:cs="Times New Roman"/>
          <w:lang w:val="es-ES_tradnl"/>
        </w:rPr>
        <w:t xml:space="preserve"> </w:t>
      </w:r>
      <w:r w:rsidRPr="00780714">
        <w:rPr>
          <w:rStyle w:val="Hyperlink0"/>
          <w:rFonts w:cs="Times New Roman"/>
        </w:rPr>
        <w:t>և</w:t>
      </w:r>
      <w:r w:rsidRPr="007A422F">
        <w:rPr>
          <w:rStyle w:val="Hyperlink0"/>
          <w:rFonts w:cs="Times New Roman"/>
          <w:lang w:val="es-ES_tradnl"/>
        </w:rPr>
        <w:t xml:space="preserve"> </w:t>
      </w:r>
      <w:r w:rsidRPr="00780714">
        <w:rPr>
          <w:rStyle w:val="Hyperlink0"/>
          <w:rFonts w:cs="Times New Roman"/>
        </w:rPr>
        <w:t>ավելի</w:t>
      </w:r>
      <w:r w:rsidRPr="007A422F">
        <w:rPr>
          <w:rStyle w:val="Hyperlink0"/>
          <w:rFonts w:cs="Times New Roman"/>
          <w:lang w:val="es-ES_tradnl"/>
        </w:rPr>
        <w:t xml:space="preserve"> </w:t>
      </w:r>
      <w:r w:rsidRPr="00780714">
        <w:rPr>
          <w:rStyle w:val="Hyperlink0"/>
          <w:rFonts w:cs="Times New Roman"/>
        </w:rPr>
        <w:t>ընդգրկվածության</w:t>
      </w:r>
      <w:r w:rsidRPr="007A422F">
        <w:rPr>
          <w:rStyle w:val="Hyperlink0"/>
          <w:rFonts w:cs="Times New Roman"/>
          <w:lang w:val="es-ES_tradnl"/>
        </w:rPr>
        <w:t xml:space="preserve"> </w:t>
      </w:r>
      <w:r w:rsidRPr="00780714">
        <w:rPr>
          <w:rStyle w:val="Hyperlink0"/>
          <w:rFonts w:cs="Times New Roman"/>
        </w:rPr>
        <w:t>պարագայում։</w:t>
      </w:r>
      <w:r w:rsidRPr="007A422F">
        <w:rPr>
          <w:rStyle w:val="Hyperlink0"/>
          <w:rFonts w:cs="Times New Roman"/>
          <w:lang w:val="es-ES_tradnl"/>
        </w:rPr>
        <w:t xml:space="preserve"> </w:t>
      </w:r>
      <w:r w:rsidRPr="00780714">
        <w:rPr>
          <w:rStyle w:val="Hyperlink0"/>
          <w:rFonts w:cs="Times New Roman"/>
        </w:rPr>
        <w:t>Ավելի</w:t>
      </w:r>
      <w:r w:rsidRPr="007A422F">
        <w:rPr>
          <w:rStyle w:val="Hyperlink0"/>
          <w:rFonts w:cs="Times New Roman"/>
          <w:lang w:val="es-ES_tradnl"/>
        </w:rPr>
        <w:t xml:space="preserve"> </w:t>
      </w:r>
      <w:r w:rsidRPr="00780714">
        <w:rPr>
          <w:rStyle w:val="Hyperlink0"/>
          <w:rFonts w:cs="Times New Roman"/>
        </w:rPr>
        <w:t>քիչ</w:t>
      </w:r>
      <w:r w:rsidRPr="007A422F">
        <w:rPr>
          <w:rStyle w:val="Hyperlink0"/>
          <w:rFonts w:cs="Times New Roman"/>
          <w:lang w:val="es-ES_tradnl"/>
        </w:rPr>
        <w:t xml:space="preserve"> </w:t>
      </w:r>
      <w:r w:rsidRPr="00780714">
        <w:rPr>
          <w:rStyle w:val="Hyperlink0"/>
          <w:rFonts w:cs="Times New Roman"/>
        </w:rPr>
        <w:t>ժամկետով</w:t>
      </w:r>
      <w:r w:rsidRPr="007A422F">
        <w:rPr>
          <w:rStyle w:val="Hyperlink0"/>
          <w:rFonts w:cs="Times New Roman"/>
          <w:lang w:val="es-ES_tradnl"/>
        </w:rPr>
        <w:t xml:space="preserve"> </w:t>
      </w:r>
      <w:r w:rsidRPr="00780714">
        <w:rPr>
          <w:rStyle w:val="Hyperlink0"/>
          <w:rFonts w:cs="Times New Roman"/>
        </w:rPr>
        <w:t>ընդգրկվածության</w:t>
      </w:r>
      <w:r w:rsidRPr="007A422F">
        <w:rPr>
          <w:rStyle w:val="Hyperlink0"/>
          <w:rFonts w:cs="Times New Roman"/>
          <w:lang w:val="es-ES_tradnl"/>
        </w:rPr>
        <w:t xml:space="preserve"> </w:t>
      </w:r>
      <w:r w:rsidRPr="00780714">
        <w:rPr>
          <w:rStyle w:val="Hyperlink0"/>
          <w:rFonts w:cs="Times New Roman"/>
        </w:rPr>
        <w:t>դեպքում</w:t>
      </w:r>
      <w:r w:rsidRPr="007A422F">
        <w:rPr>
          <w:rStyle w:val="Hyperlink0"/>
          <w:rFonts w:cs="Times New Roman"/>
          <w:lang w:val="es-ES_tradnl"/>
        </w:rPr>
        <w:t xml:space="preserve"> </w:t>
      </w:r>
      <w:r w:rsidRPr="00780714">
        <w:rPr>
          <w:rStyle w:val="Hyperlink0"/>
          <w:rFonts w:cs="Times New Roman"/>
        </w:rPr>
        <w:lastRenderedPageBreak/>
        <w:t>նախադպրոցական</w:t>
      </w:r>
      <w:r w:rsidRPr="007A422F">
        <w:rPr>
          <w:rStyle w:val="Hyperlink0"/>
          <w:rFonts w:cs="Times New Roman"/>
          <w:lang w:val="es-ES_tradnl"/>
        </w:rPr>
        <w:t xml:space="preserve"> </w:t>
      </w:r>
      <w:r w:rsidRPr="00780714">
        <w:rPr>
          <w:rStyle w:val="Hyperlink0"/>
          <w:rFonts w:cs="Times New Roman"/>
        </w:rPr>
        <w:t>ծառայության</w:t>
      </w:r>
      <w:r w:rsidRPr="007A422F">
        <w:rPr>
          <w:rStyle w:val="Hyperlink0"/>
          <w:rFonts w:cs="Times New Roman"/>
          <w:lang w:val="es-ES_tradnl"/>
        </w:rPr>
        <w:t xml:space="preserve"> </w:t>
      </w:r>
      <w:r w:rsidRPr="00780714">
        <w:rPr>
          <w:rStyle w:val="Hyperlink0"/>
          <w:rFonts w:cs="Times New Roman"/>
        </w:rPr>
        <w:t>ազդեցությունը</w:t>
      </w:r>
      <w:r w:rsidRPr="007A422F">
        <w:rPr>
          <w:rStyle w:val="Hyperlink0"/>
          <w:rFonts w:cs="Times New Roman"/>
          <w:lang w:val="es-ES_tradnl"/>
        </w:rPr>
        <w:t xml:space="preserve"> </w:t>
      </w:r>
      <w:r w:rsidRPr="00780714">
        <w:rPr>
          <w:rStyle w:val="Hyperlink0"/>
          <w:rFonts w:cs="Times New Roman"/>
        </w:rPr>
        <w:t>հետագայում</w:t>
      </w:r>
      <w:r w:rsidRPr="007A422F">
        <w:rPr>
          <w:rStyle w:val="Hyperlink0"/>
          <w:rFonts w:cs="Times New Roman"/>
          <w:lang w:val="es-ES_tradnl"/>
        </w:rPr>
        <w:t xml:space="preserve"> </w:t>
      </w:r>
      <w:r w:rsidRPr="00780714">
        <w:rPr>
          <w:rStyle w:val="Hyperlink0"/>
          <w:rFonts w:cs="Times New Roman"/>
        </w:rPr>
        <w:t>դպրոցական</w:t>
      </w:r>
      <w:r w:rsidRPr="007A422F">
        <w:rPr>
          <w:rStyle w:val="Hyperlink0"/>
          <w:rFonts w:cs="Times New Roman"/>
          <w:lang w:val="es-ES_tradnl"/>
        </w:rPr>
        <w:t xml:space="preserve"> </w:t>
      </w:r>
      <w:r w:rsidRPr="00780714">
        <w:rPr>
          <w:rStyle w:val="Hyperlink0"/>
          <w:rFonts w:cs="Times New Roman"/>
        </w:rPr>
        <w:t>կրթության</w:t>
      </w:r>
      <w:r w:rsidRPr="007A422F">
        <w:rPr>
          <w:rStyle w:val="Hyperlink0"/>
          <w:rFonts w:cs="Times New Roman"/>
          <w:lang w:val="es-ES_tradnl"/>
        </w:rPr>
        <w:t xml:space="preserve"> </w:t>
      </w:r>
      <w:r w:rsidRPr="00780714">
        <w:rPr>
          <w:rStyle w:val="Hyperlink0"/>
          <w:rFonts w:cs="Times New Roman"/>
        </w:rPr>
        <w:t>վրա</w:t>
      </w:r>
      <w:r w:rsidRPr="007A422F">
        <w:rPr>
          <w:rStyle w:val="Hyperlink0"/>
          <w:rFonts w:cs="Times New Roman"/>
          <w:lang w:val="es-ES_tradnl"/>
        </w:rPr>
        <w:t xml:space="preserve"> </w:t>
      </w:r>
      <w:r w:rsidRPr="00780714">
        <w:rPr>
          <w:rStyle w:val="Hyperlink0"/>
          <w:rFonts w:cs="Times New Roman"/>
        </w:rPr>
        <w:t>զգալիորեն</w:t>
      </w:r>
      <w:r w:rsidRPr="007A422F">
        <w:rPr>
          <w:rStyle w:val="Hyperlink0"/>
          <w:rFonts w:cs="Times New Roman"/>
          <w:lang w:val="es-ES_tradnl"/>
        </w:rPr>
        <w:t xml:space="preserve"> </w:t>
      </w:r>
      <w:r w:rsidRPr="00780714">
        <w:rPr>
          <w:rStyle w:val="Hyperlink0"/>
          <w:rFonts w:cs="Times New Roman"/>
        </w:rPr>
        <w:t>ավելի</w:t>
      </w:r>
      <w:r w:rsidRPr="007A422F">
        <w:rPr>
          <w:rStyle w:val="Hyperlink0"/>
          <w:rFonts w:cs="Times New Roman"/>
          <w:lang w:val="es-ES_tradnl"/>
        </w:rPr>
        <w:t xml:space="preserve"> </w:t>
      </w:r>
      <w:r w:rsidRPr="00780714">
        <w:rPr>
          <w:rStyle w:val="Hyperlink0"/>
          <w:rFonts w:cs="Times New Roman"/>
        </w:rPr>
        <w:t>փոքր</w:t>
      </w:r>
      <w:r w:rsidRPr="007A422F">
        <w:rPr>
          <w:rStyle w:val="Hyperlink0"/>
          <w:rFonts w:cs="Times New Roman"/>
          <w:lang w:val="es-ES_tradnl"/>
        </w:rPr>
        <w:t xml:space="preserve"> </w:t>
      </w:r>
      <w:r w:rsidRPr="00780714">
        <w:rPr>
          <w:rStyle w:val="Hyperlink0"/>
          <w:rFonts w:cs="Times New Roman"/>
        </w:rPr>
        <w:t>է</w:t>
      </w:r>
      <w:r w:rsidRPr="007A422F">
        <w:rPr>
          <w:rStyle w:val="Hyperlink0"/>
          <w:rFonts w:cs="Times New Roman"/>
          <w:lang w:val="es-ES_tradnl"/>
        </w:rPr>
        <w:t>:</w:t>
      </w:r>
    </w:p>
    <w:p w:rsidR="008D21E8" w:rsidRPr="00BB281F" w:rsidRDefault="008D21E8" w:rsidP="008D21E8">
      <w:pPr>
        <w:pStyle w:val="ListParagraph"/>
        <w:tabs>
          <w:tab w:val="left" w:pos="360"/>
        </w:tabs>
        <w:spacing w:line="360" w:lineRule="auto"/>
        <w:ind w:left="0" w:firstLine="360"/>
        <w:rPr>
          <w:rFonts w:ascii="GHEA Grapalat" w:eastAsia="GHEA Grapalat" w:hAnsi="GHEA Grapalat" w:cs="Times New Roman"/>
          <w:sz w:val="24"/>
          <w:szCs w:val="24"/>
          <w:lang w:val="hy-AM"/>
        </w:rPr>
      </w:pPr>
      <w:r w:rsidRPr="00BB281F">
        <w:rPr>
          <w:rFonts w:ascii="GHEA Grapalat" w:eastAsia="GHEA Grapalat" w:hAnsi="GHEA Grapalat" w:cs="Times New Roman"/>
          <w:sz w:val="24"/>
          <w:szCs w:val="24"/>
          <w:lang w:val="hy-AM"/>
        </w:rPr>
        <w:t xml:space="preserve">    Շատ կարևոր է նաև ներառականության միջավայրի զարգացմանն ուղղված քաղաքականությունը, որը պետք է ձևավորի ուսումնառության դրական միջավայր։ Շենքային վատ պայմանները լուրջ խնդիրներ են առաջացնում երեխաների համար՝ հատկապես գյուղական բնակավայրերում և հաշմանդամություն ունեցող սովորողների համար։</w:t>
      </w:r>
      <w:r w:rsidRPr="00BB281F">
        <w:rPr>
          <w:rFonts w:ascii="Calibri" w:eastAsia="GHEA Grapalat" w:hAnsi="Calibri" w:cs="Calibri"/>
          <w:sz w:val="24"/>
          <w:szCs w:val="24"/>
          <w:lang w:val="hy-AM"/>
        </w:rPr>
        <w:t> </w:t>
      </w:r>
      <w:r w:rsidR="00780714">
        <w:rPr>
          <w:rFonts w:ascii="GHEA Grapalat" w:eastAsia="GHEA Grapalat" w:hAnsi="GHEA Grapalat" w:cs="Times New Roman"/>
          <w:sz w:val="24"/>
          <w:szCs w:val="24"/>
          <w:lang w:val="hy-AM"/>
        </w:rPr>
        <w:t>Նախադպրոցական հաստատությունների</w:t>
      </w:r>
      <w:r w:rsidRPr="00BB281F">
        <w:rPr>
          <w:rFonts w:ascii="GHEA Grapalat" w:eastAsia="GHEA Grapalat" w:hAnsi="GHEA Grapalat" w:cs="Times New Roman"/>
          <w:sz w:val="24"/>
          <w:szCs w:val="24"/>
          <w:lang w:val="hy-AM"/>
        </w:rPr>
        <w:t xml:space="preserve"> շենքերը (ներառյալ այնպիսի հարմարություններ, ինչպիսիք են զուգարանները) և </w:t>
      </w:r>
      <w:r w:rsidR="00780714">
        <w:rPr>
          <w:rFonts w:ascii="GHEA Grapalat" w:eastAsia="GHEA Grapalat" w:hAnsi="GHEA Grapalat" w:cs="Times New Roman"/>
          <w:sz w:val="24"/>
          <w:szCs w:val="24"/>
          <w:lang w:val="hy-AM"/>
        </w:rPr>
        <w:t>սենյակները</w:t>
      </w:r>
      <w:r w:rsidRPr="00BB281F">
        <w:rPr>
          <w:rFonts w:ascii="GHEA Grapalat" w:eastAsia="GHEA Grapalat" w:hAnsi="GHEA Grapalat" w:cs="Times New Roman"/>
          <w:sz w:val="24"/>
          <w:szCs w:val="24"/>
          <w:lang w:val="hy-AM"/>
        </w:rPr>
        <w:t xml:space="preserve"> նրանց համար հաճախ մատչելի չեն։</w:t>
      </w:r>
      <w:r w:rsidR="00780714">
        <w:rPr>
          <w:rFonts w:ascii="GHEA Grapalat" w:eastAsia="GHEA Grapalat" w:hAnsi="GHEA Grapalat" w:cs="Times New Roman"/>
          <w:sz w:val="24"/>
          <w:szCs w:val="24"/>
          <w:lang w:val="hy-AM"/>
        </w:rPr>
        <w:t xml:space="preserve"> </w:t>
      </w:r>
      <w:r w:rsidRPr="00BB281F">
        <w:rPr>
          <w:rFonts w:ascii="GHEA Grapalat" w:eastAsia="GHEA Grapalat" w:hAnsi="GHEA Grapalat" w:cs="Times New Roman"/>
          <w:sz w:val="24"/>
          <w:szCs w:val="24"/>
          <w:lang w:val="hy-AM"/>
        </w:rPr>
        <w:t>Չնայած Հայաստանը 2021-ին ամբողջացնում է հանրակրթության անցումը համընդհանուր ներառման բոլոր մարզերում և Երևան քաղաքում, սակայն այս ուղղությամբ քայլերը պետք է շարունակվեն՝ որակական փոփոխություններ արձանագրելու համար։</w:t>
      </w:r>
    </w:p>
    <w:p w:rsidR="008D21E8" w:rsidRPr="00BB281F" w:rsidRDefault="00780714" w:rsidP="008D21E8">
      <w:pPr>
        <w:tabs>
          <w:tab w:val="left" w:pos="720"/>
        </w:tabs>
        <w:spacing w:line="360" w:lineRule="auto"/>
        <w:ind w:firstLine="360"/>
        <w:rPr>
          <w:rFonts w:ascii="GHEA Grapalat" w:eastAsia="Times New Roman" w:hAnsi="GHEA Grapalat" w:cs="Times New Roman"/>
          <w:b/>
          <w:bCs/>
          <w:sz w:val="24"/>
          <w:szCs w:val="24"/>
          <w:bdr w:val="none" w:sz="0" w:space="0" w:color="auto" w:frame="1"/>
          <w:lang w:val="hy-AM" w:eastAsia="ru-RU"/>
        </w:rPr>
      </w:pPr>
      <w:r>
        <w:rPr>
          <w:rStyle w:val="Hyperlink0"/>
          <w:rFonts w:cs="Times New Roman"/>
          <w:lang w:val="hy-AM"/>
        </w:rPr>
        <w:t>Նախադ</w:t>
      </w:r>
      <w:r w:rsidR="008D21E8" w:rsidRPr="00BB281F">
        <w:rPr>
          <w:rStyle w:val="Hyperlink0"/>
          <w:rFonts w:cs="Times New Roman"/>
          <w:lang w:val="hy-AM"/>
        </w:rPr>
        <w:t xml:space="preserve">պրոցական </w:t>
      </w:r>
      <w:r>
        <w:rPr>
          <w:rStyle w:val="Hyperlink0"/>
          <w:rFonts w:cs="Times New Roman"/>
          <w:lang w:val="hy-AM"/>
        </w:rPr>
        <w:t xml:space="preserve">հաստատությունների </w:t>
      </w:r>
      <w:r w:rsidR="008D21E8" w:rsidRPr="00BB281F">
        <w:rPr>
          <w:rStyle w:val="Hyperlink0"/>
          <w:rFonts w:cs="Times New Roman"/>
          <w:lang w:val="hy-AM"/>
        </w:rPr>
        <w:t xml:space="preserve">շենքերի և կոմունալ ենթակառուցվածքների պատշաճ ապահովման նպատակով առաջիկա տարիներին նախատեսվում է վերակառուցման, հիմնանորոգման և կառուցման աշխատանքներ իրականացնել </w:t>
      </w:r>
      <w:r>
        <w:rPr>
          <w:rStyle w:val="Hyperlink0"/>
          <w:rFonts w:cs="Times New Roman"/>
          <w:lang w:val="hy-AM"/>
        </w:rPr>
        <w:t>5</w:t>
      </w:r>
      <w:r w:rsidR="008D21E8" w:rsidRPr="00BB281F">
        <w:rPr>
          <w:rStyle w:val="Hyperlink0"/>
          <w:rFonts w:cs="Times New Roman"/>
          <w:lang w:val="hy-AM"/>
        </w:rPr>
        <w:t xml:space="preserve">00 </w:t>
      </w:r>
      <w:r>
        <w:rPr>
          <w:rStyle w:val="Hyperlink0"/>
          <w:rFonts w:cs="Times New Roman"/>
          <w:lang w:val="hy-AM"/>
        </w:rPr>
        <w:t>մանկապարտեզներում</w:t>
      </w:r>
      <w:r w:rsidR="008C51DD">
        <w:rPr>
          <w:rStyle w:val="Hyperlink0"/>
          <w:rFonts w:cs="Times New Roman"/>
          <w:lang w:val="hy-AM"/>
        </w:rPr>
        <w:t xml:space="preserve"> և նախակրթարաններում</w:t>
      </w:r>
      <w:r w:rsidR="008D21E8" w:rsidRPr="00BB281F">
        <w:rPr>
          <w:rStyle w:val="Hyperlink0"/>
          <w:rFonts w:cs="Times New Roman"/>
          <w:lang w:val="hy-AM"/>
        </w:rPr>
        <w:t>։</w:t>
      </w:r>
    </w:p>
    <w:p w:rsidR="008D21E8" w:rsidRPr="00BB281F" w:rsidRDefault="008D21E8" w:rsidP="008D21E8">
      <w:pPr>
        <w:spacing w:line="360" w:lineRule="auto"/>
        <w:ind w:firstLine="360"/>
        <w:rPr>
          <w:rFonts w:ascii="GHEA Grapalat" w:hAnsi="GHEA Grapalat" w:cs="Times New Roman"/>
          <w:sz w:val="24"/>
          <w:szCs w:val="24"/>
          <w:lang w:val="hy-AM"/>
        </w:rPr>
      </w:pPr>
      <w:r w:rsidRPr="00BB281F">
        <w:rPr>
          <w:rFonts w:ascii="GHEA Grapalat" w:eastAsia="GHEA Grapalat" w:hAnsi="GHEA Grapalat" w:cs="Times New Roman"/>
          <w:sz w:val="24"/>
          <w:szCs w:val="24"/>
          <w:lang w:val="hy-AM"/>
        </w:rPr>
        <w:t>ՀՀ կառավարության 2023 թվականի «Հայաստանի Հանրապետության կրթության մինչև 2030 թվականի զարգացման պետական ծրագիրը» հաստատելու մասին» օրենքից բխող գործողությունների ծրագիրը հաստատեու մասին 2023 թվականի մարտի 16-ի N 351-Լ որոշմամբ սահմանվել է՝ «</w:t>
      </w:r>
      <w:r w:rsidRPr="00BE1DC0">
        <w:rPr>
          <w:rFonts w:ascii="GHEA Grapalat" w:eastAsia="GHEA Grapalat" w:hAnsi="GHEA Grapalat" w:cs="Times New Roman"/>
          <w:sz w:val="24"/>
          <w:szCs w:val="24"/>
          <w:lang w:val="hy-AM"/>
        </w:rPr>
        <w:t>Գործընթաց 3.1</w:t>
      </w:r>
      <w:r w:rsidRPr="00BB281F">
        <w:rPr>
          <w:rFonts w:ascii="GHEA Grapalat" w:eastAsia="GHEA Grapalat" w:hAnsi="GHEA Grapalat" w:cs="Times New Roman"/>
          <w:sz w:val="24"/>
          <w:szCs w:val="24"/>
          <w:lang w:val="hy-AM"/>
        </w:rPr>
        <w:t xml:space="preserve"> </w:t>
      </w:r>
      <w:r w:rsidR="00BE1DC0" w:rsidRPr="00BE1DC0">
        <w:rPr>
          <w:rFonts w:ascii="GHEA Grapalat" w:eastAsia="GHEA Grapalat" w:hAnsi="GHEA Grapalat" w:cs="Times New Roman"/>
          <w:sz w:val="24"/>
          <w:szCs w:val="24"/>
          <w:lang w:val="hy-AM"/>
        </w:rPr>
        <w:t>Նախադպրոցական ծառայությունների ամբողջական հասանելիության ապահովման նպատակով անհրաժեշտ</w:t>
      </w:r>
      <w:r w:rsidR="00BE1DC0">
        <w:rPr>
          <w:rFonts w:ascii="GHEA Grapalat" w:eastAsia="GHEA Grapalat" w:hAnsi="GHEA Grapalat" w:cs="Times New Roman"/>
          <w:sz w:val="24"/>
          <w:szCs w:val="24"/>
          <w:lang w:val="hy-AM"/>
        </w:rPr>
        <w:t xml:space="preserve"> </w:t>
      </w:r>
      <w:r w:rsidR="00BE1DC0" w:rsidRPr="00BE1DC0">
        <w:rPr>
          <w:rFonts w:ascii="GHEA Grapalat" w:eastAsia="GHEA Grapalat" w:hAnsi="GHEA Grapalat" w:cs="Times New Roman"/>
          <w:sz w:val="24"/>
          <w:szCs w:val="24"/>
          <w:lang w:val="hy-AM"/>
        </w:rPr>
        <w:t>ենթակառուցվածքների զարգացում և ծառայությունների ներդրում</w:t>
      </w:r>
      <w:r w:rsidRPr="00BB281F">
        <w:rPr>
          <w:rFonts w:ascii="GHEA Grapalat" w:eastAsia="GHEA Grapalat" w:hAnsi="GHEA Grapalat" w:cs="Times New Roman"/>
          <w:sz w:val="24"/>
          <w:szCs w:val="24"/>
          <w:lang w:val="hy-AM"/>
        </w:rPr>
        <w:t xml:space="preserve">» միջոցառումը, որում </w:t>
      </w:r>
      <w:r w:rsidRPr="00BE1DC0">
        <w:rPr>
          <w:rFonts w:ascii="GHEA Grapalat" w:eastAsia="GHEA Grapalat" w:hAnsi="GHEA Grapalat" w:cs="Times New Roman"/>
          <w:sz w:val="24"/>
          <w:szCs w:val="24"/>
          <w:lang w:val="hy-AM"/>
        </w:rPr>
        <w:t>Գործողություն 3.1.</w:t>
      </w:r>
      <w:r w:rsidR="00BE1DC0">
        <w:rPr>
          <w:rFonts w:ascii="GHEA Grapalat" w:eastAsia="GHEA Grapalat" w:hAnsi="GHEA Grapalat" w:cs="Times New Roman"/>
          <w:sz w:val="24"/>
          <w:szCs w:val="24"/>
          <w:lang w:val="hy-AM"/>
        </w:rPr>
        <w:t>1</w:t>
      </w:r>
      <w:r w:rsidRPr="00BE1DC0">
        <w:rPr>
          <w:rFonts w:ascii="GHEA Grapalat" w:eastAsia="GHEA Grapalat" w:hAnsi="GHEA Grapalat" w:cs="Times New Roman"/>
          <w:sz w:val="24"/>
          <w:szCs w:val="24"/>
          <w:lang w:val="hy-AM"/>
        </w:rPr>
        <w:t xml:space="preserve">-ով նախատեսվում է </w:t>
      </w:r>
      <w:r w:rsidR="00BE1DC0">
        <w:rPr>
          <w:rFonts w:ascii="GHEA Grapalat" w:eastAsia="GHEA Grapalat" w:hAnsi="GHEA Grapalat" w:cs="Times New Roman"/>
          <w:sz w:val="24"/>
          <w:szCs w:val="24"/>
          <w:lang w:val="hy-AM"/>
        </w:rPr>
        <w:t>«</w:t>
      </w:r>
      <w:r w:rsidR="00BE1DC0" w:rsidRPr="00BE1DC0">
        <w:rPr>
          <w:rFonts w:ascii="GHEA Grapalat" w:eastAsia="GHEA Grapalat" w:hAnsi="GHEA Grapalat" w:cs="Times New Roman"/>
          <w:sz w:val="24"/>
          <w:szCs w:val="24"/>
          <w:lang w:val="hy-AM"/>
        </w:rPr>
        <w:t>Նախադպրոցական հաստատությունների շենքային պայմանների քարտեզագրում, ըստ քարտեզագրման արդյունքների հիմնանորոգում և վերակառուցում՝ ստեղծելով տարբեր կրթական կարիքներ ունեցող երեխաների պահանջներին համապատասխանող և անվտանգ միջավայր</w:t>
      </w:r>
      <w:r w:rsidR="00BE1DC0">
        <w:rPr>
          <w:rFonts w:ascii="GHEA Grapalat" w:eastAsia="GHEA Grapalat" w:hAnsi="GHEA Grapalat" w:cs="Times New Roman"/>
          <w:sz w:val="24"/>
          <w:szCs w:val="24"/>
          <w:lang w:val="hy-AM"/>
        </w:rPr>
        <w:t xml:space="preserve">» և </w:t>
      </w:r>
      <w:r w:rsidR="00BE1DC0" w:rsidRPr="00BE1DC0">
        <w:rPr>
          <w:rFonts w:ascii="GHEA Grapalat" w:eastAsia="GHEA Grapalat" w:hAnsi="GHEA Grapalat" w:cs="Times New Roman"/>
          <w:sz w:val="24"/>
          <w:szCs w:val="24"/>
          <w:lang w:val="hy-AM"/>
        </w:rPr>
        <w:t xml:space="preserve">Գործողություն 3.1.4-ով նախատեսվում է՝ </w:t>
      </w:r>
      <w:r w:rsidRPr="00BE1DC0">
        <w:rPr>
          <w:rFonts w:ascii="GHEA Grapalat" w:eastAsia="GHEA Grapalat" w:hAnsi="GHEA Grapalat" w:cs="Times New Roman"/>
          <w:sz w:val="24"/>
          <w:szCs w:val="24"/>
          <w:lang w:val="hy-AM"/>
        </w:rPr>
        <w:t>«</w:t>
      </w:r>
      <w:r w:rsidR="00BE1DC0" w:rsidRPr="00BE1DC0">
        <w:rPr>
          <w:rFonts w:ascii="GHEA Grapalat" w:eastAsia="GHEA Grapalat" w:hAnsi="GHEA Grapalat" w:cs="Times New Roman"/>
          <w:sz w:val="24"/>
          <w:szCs w:val="24"/>
          <w:lang w:val="hy-AM"/>
        </w:rPr>
        <w:t>Նախադպրոցական հաստատություններում զարգացնող միջավայրի ապահովում՝ ուսումնական գույքի, դիդակտիկ նյութերի, զարգացնող խաղերի շարունակական արդիականացման միջոցով</w:t>
      </w:r>
      <w:r w:rsidRPr="00BB281F">
        <w:rPr>
          <w:rFonts w:ascii="GHEA Grapalat" w:eastAsia="GHEA Grapalat" w:hAnsi="GHEA Grapalat" w:cs="Times New Roman"/>
          <w:sz w:val="24"/>
          <w:szCs w:val="24"/>
          <w:lang w:val="hy-AM"/>
        </w:rPr>
        <w:t>»:</w:t>
      </w:r>
      <w:r w:rsidR="00BE1DC0">
        <w:rPr>
          <w:rFonts w:ascii="GHEA Grapalat" w:eastAsia="GHEA Grapalat" w:hAnsi="GHEA Grapalat" w:cs="Times New Roman"/>
          <w:sz w:val="24"/>
          <w:szCs w:val="24"/>
          <w:lang w:val="hy-AM"/>
        </w:rPr>
        <w:t xml:space="preserve"> 5</w:t>
      </w:r>
      <w:r w:rsidRPr="00BB281F">
        <w:rPr>
          <w:rFonts w:ascii="GHEA Grapalat" w:eastAsia="GHEA Grapalat" w:hAnsi="GHEA Grapalat" w:cs="Times New Roman"/>
          <w:sz w:val="24"/>
          <w:szCs w:val="24"/>
          <w:lang w:val="hy-AM"/>
        </w:rPr>
        <w:t xml:space="preserve">00 </w:t>
      </w:r>
      <w:r w:rsidR="00BE1DC0">
        <w:rPr>
          <w:rFonts w:ascii="GHEA Grapalat" w:eastAsia="GHEA Grapalat" w:hAnsi="GHEA Grapalat" w:cs="Times New Roman"/>
          <w:sz w:val="24"/>
          <w:szCs w:val="24"/>
          <w:lang w:val="hy-AM"/>
        </w:rPr>
        <w:t>մանկապարտեզ</w:t>
      </w:r>
      <w:r w:rsidR="008C51DD">
        <w:rPr>
          <w:rFonts w:ascii="GHEA Grapalat" w:eastAsia="GHEA Grapalat" w:hAnsi="GHEA Grapalat" w:cs="Times New Roman"/>
          <w:sz w:val="24"/>
          <w:szCs w:val="24"/>
          <w:lang w:val="hy-AM"/>
        </w:rPr>
        <w:t xml:space="preserve"> և նախակրթարան</w:t>
      </w:r>
      <w:r w:rsidRPr="00BB281F">
        <w:rPr>
          <w:rFonts w:ascii="GHEA Grapalat" w:eastAsia="GHEA Grapalat" w:hAnsi="GHEA Grapalat" w:cs="Times New Roman"/>
          <w:sz w:val="24"/>
          <w:szCs w:val="24"/>
          <w:lang w:val="hy-AM"/>
        </w:rPr>
        <w:t xml:space="preserve"> ծրագրի նպատակն է՝ ապահովել </w:t>
      </w:r>
      <w:r w:rsidR="00BE1DC0">
        <w:rPr>
          <w:rFonts w:ascii="GHEA Grapalat" w:eastAsia="GHEA Grapalat" w:hAnsi="GHEA Grapalat" w:cs="Times New Roman"/>
          <w:sz w:val="24"/>
          <w:szCs w:val="24"/>
          <w:lang w:val="hy-AM"/>
        </w:rPr>
        <w:t xml:space="preserve">նախադպրոցական կրթության հասանելիությունը </w:t>
      </w:r>
      <w:r w:rsidRPr="00BB281F">
        <w:rPr>
          <w:rFonts w:ascii="GHEA Grapalat" w:eastAsia="GHEA Grapalat" w:hAnsi="GHEA Grapalat" w:cs="Times New Roman"/>
          <w:sz w:val="24"/>
          <w:szCs w:val="24"/>
          <w:lang w:val="hy-AM"/>
        </w:rPr>
        <w:t>Հայաստանի Հանրապետության բոլոր մարզերերում և Երևանում։</w:t>
      </w:r>
    </w:p>
    <w:p w:rsidR="008D21E8" w:rsidRPr="00BB281F" w:rsidRDefault="008D21E8" w:rsidP="008D21E8">
      <w:pPr>
        <w:shd w:val="clear" w:color="auto" w:fill="FFFFFF"/>
        <w:spacing w:line="360" w:lineRule="auto"/>
        <w:ind w:firstLine="360"/>
        <w:textAlignment w:val="baseline"/>
        <w:rPr>
          <w:rFonts w:ascii="GHEA Grapalat" w:hAnsi="GHEA Grapalat" w:cs="Times New Roman"/>
          <w:sz w:val="24"/>
          <w:szCs w:val="24"/>
          <w:lang w:val="hy-AM"/>
        </w:rPr>
      </w:pPr>
    </w:p>
    <w:p w:rsidR="008D21E8" w:rsidRPr="00BB281F" w:rsidRDefault="008D21E8" w:rsidP="008D21E8">
      <w:pPr>
        <w:pStyle w:val="BodyA"/>
        <w:spacing w:line="360" w:lineRule="auto"/>
        <w:ind w:firstLine="360"/>
        <w:jc w:val="both"/>
        <w:rPr>
          <w:rFonts w:ascii="GHEA Grapalat" w:eastAsia="GHEA Grapalat" w:hAnsi="GHEA Grapalat" w:cs="Times New Roman"/>
          <w:color w:val="auto"/>
          <w:sz w:val="24"/>
          <w:szCs w:val="24"/>
          <w:lang w:val="es-ES_tradnl"/>
        </w:rPr>
      </w:pPr>
      <w:r w:rsidRPr="00BB281F">
        <w:rPr>
          <w:rFonts w:ascii="GHEA Grapalat" w:eastAsia="GHEA Grapalat" w:hAnsi="GHEA Grapalat" w:cs="Times New Roman"/>
          <w:color w:val="auto"/>
          <w:sz w:val="24"/>
          <w:szCs w:val="24"/>
          <w:lang w:val="es-ES_tradnl"/>
        </w:rPr>
        <w:lastRenderedPageBreak/>
        <w:t xml:space="preserve">ՀՀ </w:t>
      </w:r>
      <w:proofErr w:type="spellStart"/>
      <w:r w:rsidRPr="00BB281F">
        <w:rPr>
          <w:rFonts w:ascii="GHEA Grapalat" w:eastAsia="GHEA Grapalat" w:hAnsi="GHEA Grapalat" w:cs="Times New Roman"/>
          <w:color w:val="auto"/>
          <w:sz w:val="24"/>
          <w:szCs w:val="24"/>
          <w:lang w:val="es-ES_tradnl"/>
        </w:rPr>
        <w:t>կառավարության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նպատակներն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ամբողջությամբ</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համահունչ</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են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նաև</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Միավորված</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ազգերի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կազմակերպության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գլխավոր</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վեհաժողովի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կողմից</w:t>
      </w:r>
      <w:proofErr w:type="spellEnd"/>
      <w:r w:rsidRPr="00BB281F">
        <w:rPr>
          <w:rFonts w:ascii="GHEA Grapalat" w:eastAsia="GHEA Grapalat" w:hAnsi="GHEA Grapalat" w:cs="Times New Roman"/>
          <w:color w:val="auto"/>
          <w:sz w:val="24"/>
          <w:szCs w:val="24"/>
          <w:lang w:val="es-ES_tradnl"/>
        </w:rPr>
        <w:t xml:space="preserve"> 2015 </w:t>
      </w:r>
      <w:proofErr w:type="spellStart"/>
      <w:r w:rsidRPr="00BB281F">
        <w:rPr>
          <w:rFonts w:ascii="GHEA Grapalat" w:eastAsia="GHEA Grapalat" w:hAnsi="GHEA Grapalat" w:cs="Times New Roman"/>
          <w:color w:val="auto"/>
          <w:sz w:val="24"/>
          <w:szCs w:val="24"/>
          <w:lang w:val="es-ES_tradnl"/>
        </w:rPr>
        <w:t>թվականի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սեպտեմբերին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ընդունված</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կայուն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զարգացման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նպատակ</w:t>
      </w:r>
      <w:proofErr w:type="spellEnd"/>
      <w:r w:rsidRPr="00BB281F">
        <w:rPr>
          <w:rFonts w:ascii="GHEA Grapalat" w:eastAsia="GHEA Grapalat" w:hAnsi="GHEA Grapalat" w:cs="Times New Roman"/>
          <w:color w:val="auto"/>
          <w:sz w:val="24"/>
          <w:szCs w:val="24"/>
          <w:lang w:val="es-ES_tradnl"/>
        </w:rPr>
        <w:t xml:space="preserve"> 4-ի </w:t>
      </w:r>
      <w:proofErr w:type="spellStart"/>
      <w:r w:rsidRPr="00BB281F">
        <w:rPr>
          <w:rFonts w:ascii="GHEA Grapalat" w:eastAsia="GHEA Grapalat" w:hAnsi="GHEA Grapalat" w:cs="Times New Roman"/>
          <w:color w:val="auto"/>
          <w:sz w:val="24"/>
          <w:szCs w:val="24"/>
          <w:lang w:val="es-ES_tradnl"/>
        </w:rPr>
        <w:t>հետ</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որով</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սահմանվում</w:t>
      </w:r>
      <w:proofErr w:type="spellEnd"/>
      <w:r w:rsidRPr="00BB281F">
        <w:rPr>
          <w:rFonts w:ascii="GHEA Grapalat" w:eastAsia="GHEA Grapalat" w:hAnsi="GHEA Grapalat" w:cs="Times New Roman"/>
          <w:color w:val="auto"/>
          <w:sz w:val="24"/>
          <w:szCs w:val="24"/>
          <w:lang w:val="es-ES_tradnl"/>
        </w:rPr>
        <w:t xml:space="preserve"> է </w:t>
      </w:r>
      <w:proofErr w:type="spellStart"/>
      <w:r w:rsidRPr="00BB281F">
        <w:rPr>
          <w:rFonts w:ascii="GHEA Grapalat" w:eastAsia="GHEA Grapalat" w:hAnsi="GHEA Grapalat" w:cs="Times New Roman"/>
          <w:color w:val="auto"/>
          <w:sz w:val="24"/>
          <w:szCs w:val="24"/>
          <w:lang w:val="es-ES_tradnl"/>
        </w:rPr>
        <w:t>պետության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պարտավորությունը</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ապահովել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ներառական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ու</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համապատասխան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որակյալ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կրթություն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բոլորի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համար</w:t>
      </w:r>
      <w:proofErr w:type="spellEnd"/>
      <w:r w:rsidRPr="00BB281F">
        <w:rPr>
          <w:rFonts w:ascii="GHEA Grapalat" w:eastAsia="GHEA Grapalat" w:hAnsi="GHEA Grapalat" w:cs="Times New Roman"/>
          <w:color w:val="auto"/>
          <w:sz w:val="24"/>
          <w:szCs w:val="24"/>
          <w:lang w:val="es-ES_tradnl"/>
        </w:rPr>
        <w:t xml:space="preserve"> և </w:t>
      </w:r>
      <w:proofErr w:type="spellStart"/>
      <w:r w:rsidRPr="00BB281F">
        <w:rPr>
          <w:rFonts w:ascii="GHEA Grapalat" w:eastAsia="GHEA Grapalat" w:hAnsi="GHEA Grapalat" w:cs="Times New Roman"/>
          <w:color w:val="auto"/>
          <w:sz w:val="24"/>
          <w:szCs w:val="24"/>
          <w:lang w:val="es-ES_tradnl"/>
        </w:rPr>
        <w:t>խթանել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ուսման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հնարավորությունները</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ողջ</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կյանքի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ընթացքում</w:t>
      </w:r>
      <w:proofErr w:type="spellEnd"/>
      <w:r w:rsidRPr="00BB281F">
        <w:rPr>
          <w:rFonts w:ascii="GHEA Grapalat" w:eastAsia="GHEA Grapalat" w:hAnsi="GHEA Grapalat" w:cs="Times New Roman"/>
          <w:color w:val="auto"/>
          <w:sz w:val="24"/>
          <w:szCs w:val="24"/>
          <w:lang w:val="es-ES_tradnl"/>
        </w:rPr>
        <w:t>։</w:t>
      </w:r>
    </w:p>
    <w:p w:rsidR="008D21E8" w:rsidRPr="00A56F62" w:rsidRDefault="008D21E8" w:rsidP="008D21E8">
      <w:pPr>
        <w:pStyle w:val="BodyA"/>
        <w:spacing w:line="360" w:lineRule="auto"/>
        <w:ind w:firstLine="360"/>
        <w:jc w:val="both"/>
        <w:rPr>
          <w:rFonts w:ascii="GHEA Grapalat" w:eastAsia="GHEA Grapalat" w:hAnsi="GHEA Grapalat" w:cs="Times New Roman"/>
          <w:color w:val="auto"/>
          <w:sz w:val="24"/>
          <w:szCs w:val="24"/>
          <w:lang w:val="es-ES_tradnl"/>
        </w:rPr>
      </w:pPr>
      <w:proofErr w:type="spellStart"/>
      <w:r w:rsidRPr="00BB281F">
        <w:rPr>
          <w:rFonts w:ascii="GHEA Grapalat" w:eastAsia="GHEA Grapalat" w:hAnsi="GHEA Grapalat" w:cs="Times New Roman"/>
          <w:color w:val="auto"/>
          <w:sz w:val="24"/>
          <w:szCs w:val="24"/>
        </w:rPr>
        <w:t>Միաժամանակ</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կրթական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գործընթացի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կազմակերպման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արդյունավետության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տեսանկյունից</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առաջարկվում</w:t>
      </w:r>
      <w:proofErr w:type="spellEnd"/>
      <w:r w:rsidRPr="00BB281F">
        <w:rPr>
          <w:rFonts w:ascii="GHEA Grapalat" w:eastAsia="GHEA Grapalat" w:hAnsi="GHEA Grapalat" w:cs="Times New Roman"/>
          <w:color w:val="auto"/>
          <w:sz w:val="24"/>
          <w:szCs w:val="24"/>
          <w:lang w:val="es-ES_tradnl"/>
        </w:rPr>
        <w:t xml:space="preserve"> </w:t>
      </w:r>
      <w:r w:rsidRPr="00BB281F">
        <w:rPr>
          <w:rFonts w:ascii="GHEA Grapalat" w:eastAsia="GHEA Grapalat" w:hAnsi="GHEA Grapalat" w:cs="Times New Roman"/>
          <w:color w:val="auto"/>
          <w:sz w:val="24"/>
          <w:szCs w:val="24"/>
        </w:rPr>
        <w:t>է</w:t>
      </w:r>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գործարկել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կրթահամալիրներ</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որտեղ</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lang w:val="es-ES_tradnl"/>
        </w:rPr>
        <w:t>բացի</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հանրակրթական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ծրագրերից</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կարող</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են</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իրականացվել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նաև</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լրացուցիչ</w:t>
      </w:r>
      <w:proofErr w:type="spellEnd"/>
      <w:r w:rsidRPr="00BB281F">
        <w:rPr>
          <w:rFonts w:ascii="GHEA Grapalat" w:eastAsia="GHEA Grapalat" w:hAnsi="GHEA Grapalat" w:cs="Times New Roman"/>
          <w:color w:val="auto"/>
          <w:sz w:val="24"/>
          <w:szCs w:val="24"/>
          <w:lang w:val="es-ES_tradnl"/>
        </w:rPr>
        <w:t xml:space="preserve"> </w:t>
      </w:r>
      <w:proofErr w:type="spellStart"/>
      <w:proofErr w:type="gramStart"/>
      <w:r w:rsidRPr="00BB281F">
        <w:rPr>
          <w:rFonts w:ascii="GHEA Grapalat" w:eastAsia="GHEA Grapalat" w:hAnsi="GHEA Grapalat" w:cs="Times New Roman"/>
          <w:color w:val="auto"/>
          <w:sz w:val="24"/>
          <w:szCs w:val="24"/>
        </w:rPr>
        <w:t>այլ</w:t>
      </w:r>
      <w:proofErr w:type="spell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կրթական</w:t>
      </w:r>
      <w:proofErr w:type="spellEnd"/>
      <w:proofErr w:type="gramEnd"/>
      <w:r w:rsidRPr="00BB281F">
        <w:rPr>
          <w:rFonts w:ascii="GHEA Grapalat" w:eastAsia="GHEA Grapalat" w:hAnsi="GHEA Grapalat" w:cs="Times New Roman"/>
          <w:color w:val="auto"/>
          <w:sz w:val="24"/>
          <w:szCs w:val="24"/>
          <w:lang w:val="es-ES_tradnl"/>
        </w:rPr>
        <w:t xml:space="preserve"> </w:t>
      </w:r>
      <w:proofErr w:type="spellStart"/>
      <w:r w:rsidRPr="00BB281F">
        <w:rPr>
          <w:rFonts w:ascii="GHEA Grapalat" w:eastAsia="GHEA Grapalat" w:hAnsi="GHEA Grapalat" w:cs="Times New Roman"/>
          <w:color w:val="auto"/>
          <w:sz w:val="24"/>
          <w:szCs w:val="24"/>
        </w:rPr>
        <w:t>ծրագրեր</w:t>
      </w:r>
      <w:proofErr w:type="spellEnd"/>
      <w:r w:rsidRPr="00BB281F">
        <w:rPr>
          <w:rFonts w:ascii="GHEA Grapalat" w:eastAsia="GHEA Grapalat" w:hAnsi="GHEA Grapalat" w:cs="Times New Roman"/>
          <w:color w:val="auto"/>
          <w:sz w:val="24"/>
          <w:szCs w:val="24"/>
        </w:rPr>
        <w:t>։</w:t>
      </w:r>
    </w:p>
    <w:p w:rsidR="008C51DD" w:rsidRDefault="008C51DD" w:rsidP="008D21E8">
      <w:pPr>
        <w:pStyle w:val="BodyA"/>
        <w:spacing w:line="360" w:lineRule="auto"/>
        <w:ind w:firstLine="360"/>
        <w:jc w:val="both"/>
        <w:rPr>
          <w:rFonts w:ascii="GHEA Grapalat" w:eastAsia="GHEA Grapalat" w:hAnsi="GHEA Grapalat" w:cs="Times New Roman"/>
          <w:color w:val="auto"/>
          <w:sz w:val="24"/>
          <w:szCs w:val="24"/>
          <w:lang w:val="hy-AM"/>
        </w:rPr>
      </w:pPr>
      <w:r>
        <w:rPr>
          <w:rFonts w:ascii="GHEA Grapalat" w:eastAsia="GHEA Grapalat" w:hAnsi="GHEA Grapalat" w:cs="Times New Roman"/>
          <w:color w:val="auto"/>
          <w:sz w:val="24"/>
          <w:szCs w:val="24"/>
          <w:lang w:val="hy-AM"/>
        </w:rPr>
        <w:t xml:space="preserve">Ծրագրում մանկապարտեզների և նախակրթարանների ընդգրկումն արդյունավետ մեթոդաբանությամբ իրականացնելու նպատակով հիմք են ընդունվում </w:t>
      </w:r>
      <w:r w:rsidR="00624B3C">
        <w:rPr>
          <w:rFonts w:ascii="GHEA Grapalat" w:eastAsia="GHEA Grapalat" w:hAnsi="GHEA Grapalat" w:cs="Times New Roman"/>
          <w:color w:val="auto"/>
          <w:sz w:val="24"/>
          <w:szCs w:val="24"/>
          <w:lang w:val="hy-AM"/>
        </w:rPr>
        <w:t>հետևյալ</w:t>
      </w:r>
      <w:r>
        <w:rPr>
          <w:rFonts w:ascii="GHEA Grapalat" w:eastAsia="GHEA Grapalat" w:hAnsi="GHEA Grapalat" w:cs="Times New Roman"/>
          <w:color w:val="auto"/>
          <w:sz w:val="24"/>
          <w:szCs w:val="24"/>
          <w:lang w:val="hy-AM"/>
        </w:rPr>
        <w:t xml:space="preserve"> սկզբունքներ</w:t>
      </w:r>
      <w:r w:rsidR="00624B3C">
        <w:rPr>
          <w:rFonts w:ascii="GHEA Grapalat" w:eastAsia="GHEA Grapalat" w:hAnsi="GHEA Grapalat" w:cs="Times New Roman"/>
          <w:color w:val="auto"/>
          <w:sz w:val="24"/>
          <w:szCs w:val="24"/>
          <w:lang w:val="hy-AM"/>
        </w:rPr>
        <w:t>ը</w:t>
      </w:r>
      <w:r>
        <w:rPr>
          <w:rFonts w:ascii="GHEA Grapalat" w:eastAsia="GHEA Grapalat" w:hAnsi="GHEA Grapalat" w:cs="Times New Roman"/>
          <w:color w:val="auto"/>
          <w:sz w:val="24"/>
          <w:szCs w:val="24"/>
          <w:lang w:val="hy-AM"/>
        </w:rPr>
        <w:t>.</w:t>
      </w:r>
    </w:p>
    <w:p w:rsidR="008C51DD" w:rsidRPr="00624B3C" w:rsidRDefault="00624B3C" w:rsidP="008C51DD">
      <w:pPr>
        <w:pStyle w:val="BodyA"/>
        <w:numPr>
          <w:ilvl w:val="0"/>
          <w:numId w:val="3"/>
        </w:numPr>
        <w:spacing w:line="360" w:lineRule="auto"/>
        <w:jc w:val="both"/>
        <w:rPr>
          <w:rFonts w:ascii="GHEA Grapalat" w:eastAsia="GHEA Grapalat" w:hAnsi="GHEA Grapalat" w:cs="Times New Roman"/>
          <w:color w:val="auto"/>
          <w:sz w:val="24"/>
          <w:szCs w:val="24"/>
          <w:lang w:val="hy-AM"/>
        </w:rPr>
      </w:pPr>
      <w:r w:rsidRPr="00624B3C">
        <w:rPr>
          <w:rFonts w:ascii="GHEA Grapalat" w:eastAsia="GHEA Grapalat" w:hAnsi="GHEA Grapalat" w:cs="Times New Roman"/>
          <w:color w:val="auto"/>
          <w:sz w:val="24"/>
          <w:szCs w:val="24"/>
          <w:lang w:val="hy-AM"/>
        </w:rPr>
        <w:t>Նախադպրոցական ծառայության հասանելիություն բոլոր բնակավայրերում</w:t>
      </w:r>
      <w:r>
        <w:rPr>
          <w:rFonts w:ascii="GHEA Grapalat" w:eastAsia="GHEA Grapalat" w:hAnsi="GHEA Grapalat" w:cs="Times New Roman"/>
          <w:color w:val="auto"/>
          <w:sz w:val="24"/>
          <w:szCs w:val="24"/>
          <w:lang w:val="hy-AM"/>
        </w:rPr>
        <w:t>.</w:t>
      </w:r>
      <w:r w:rsidRPr="00624B3C">
        <w:rPr>
          <w:rFonts w:ascii="GHEA Grapalat" w:eastAsia="GHEA Grapalat" w:hAnsi="GHEA Grapalat" w:cs="Times New Roman"/>
          <w:color w:val="auto"/>
          <w:sz w:val="24"/>
          <w:szCs w:val="24"/>
          <w:lang w:val="hy-AM"/>
        </w:rPr>
        <w:t xml:space="preserve"> </w:t>
      </w:r>
      <w:r>
        <w:rPr>
          <w:rFonts w:ascii="GHEA Grapalat" w:eastAsia="GHEA Grapalat" w:hAnsi="GHEA Grapalat" w:cs="Times New Roman"/>
          <w:color w:val="auto"/>
          <w:sz w:val="24"/>
          <w:szCs w:val="24"/>
          <w:lang w:val="hy-AM"/>
        </w:rPr>
        <w:t>ք</w:t>
      </w:r>
      <w:r w:rsidRPr="00624B3C">
        <w:rPr>
          <w:rFonts w:ascii="GHEA Grapalat" w:eastAsia="GHEA Grapalat" w:hAnsi="GHEA Grapalat" w:cs="Times New Roman"/>
          <w:color w:val="auto"/>
          <w:sz w:val="24"/>
          <w:szCs w:val="24"/>
          <w:lang w:val="hy-AM"/>
        </w:rPr>
        <w:t>արտեզագրվել են նախադպրոցական հաստատություններ չունեցող բնակավայրերը, որոնցում նախադպրոցական ծառայությունները հասանելի են դառնալու մանկապարտեզ, նախակրթարան կամ կրթահամալիր</w:t>
      </w:r>
      <w:r>
        <w:rPr>
          <w:rFonts w:ascii="GHEA Grapalat" w:eastAsia="GHEA Grapalat" w:hAnsi="GHEA Grapalat" w:cs="Times New Roman"/>
          <w:color w:val="auto"/>
          <w:sz w:val="24"/>
          <w:szCs w:val="24"/>
          <w:lang w:val="hy-AM"/>
        </w:rPr>
        <w:t xml:space="preserve"> կառուցելու միջոցով</w:t>
      </w:r>
      <w:r w:rsidRPr="00624B3C">
        <w:rPr>
          <w:rFonts w:ascii="GHEA Grapalat" w:eastAsia="GHEA Grapalat" w:hAnsi="GHEA Grapalat" w:cs="Times New Roman"/>
          <w:color w:val="auto"/>
          <w:sz w:val="24"/>
          <w:szCs w:val="24"/>
          <w:lang w:val="hy-AM"/>
        </w:rPr>
        <w:t>:</w:t>
      </w:r>
    </w:p>
    <w:p w:rsidR="00624B3C" w:rsidRDefault="00624B3C" w:rsidP="008C51DD">
      <w:pPr>
        <w:pStyle w:val="BodyA"/>
        <w:numPr>
          <w:ilvl w:val="0"/>
          <w:numId w:val="3"/>
        </w:numPr>
        <w:spacing w:line="360" w:lineRule="auto"/>
        <w:jc w:val="both"/>
        <w:rPr>
          <w:rFonts w:ascii="GHEA Grapalat" w:eastAsia="GHEA Grapalat" w:hAnsi="GHEA Grapalat" w:cs="Times New Roman"/>
          <w:color w:val="auto"/>
          <w:sz w:val="24"/>
          <w:szCs w:val="24"/>
          <w:lang w:val="hy-AM"/>
        </w:rPr>
      </w:pPr>
      <w:r>
        <w:rPr>
          <w:rFonts w:ascii="GHEA Grapalat" w:eastAsia="GHEA Grapalat" w:hAnsi="GHEA Grapalat" w:cs="Times New Roman"/>
          <w:color w:val="auto"/>
          <w:sz w:val="24"/>
          <w:szCs w:val="24"/>
          <w:lang w:val="hy-AM"/>
        </w:rPr>
        <w:t xml:space="preserve">Նախադպրոցական ծառայության հասանելիության բարձրացում. </w:t>
      </w:r>
      <w:r w:rsidR="000F62CA">
        <w:rPr>
          <w:rFonts w:ascii="GHEA Grapalat" w:eastAsia="GHEA Grapalat" w:hAnsi="GHEA Grapalat" w:cs="Times New Roman"/>
          <w:color w:val="auto"/>
          <w:sz w:val="24"/>
          <w:szCs w:val="24"/>
          <w:lang w:val="hy-AM"/>
        </w:rPr>
        <w:t xml:space="preserve">խիտ բնակեցված քաղաքային բնակավայրերում նախադպրոցական կրթության մեջ երեխաների ընդգրկվածության բարձրացում </w:t>
      </w:r>
      <w:r>
        <w:rPr>
          <w:rFonts w:ascii="GHEA Grapalat" w:eastAsia="GHEA Grapalat" w:hAnsi="GHEA Grapalat" w:cs="Times New Roman"/>
          <w:color w:val="auto"/>
          <w:sz w:val="24"/>
          <w:szCs w:val="24"/>
          <w:lang w:val="hy-AM"/>
        </w:rPr>
        <w:t>նոր մանկապարտեզների, նախակրթարանների կառուցման կամ գործող մանկապարտեզների հզորությունների ավելացման միջոցով:</w:t>
      </w:r>
    </w:p>
    <w:p w:rsidR="000F62CA" w:rsidRDefault="000F62CA" w:rsidP="008C51DD">
      <w:pPr>
        <w:pStyle w:val="BodyA"/>
        <w:numPr>
          <w:ilvl w:val="0"/>
          <w:numId w:val="3"/>
        </w:numPr>
        <w:spacing w:line="360" w:lineRule="auto"/>
        <w:jc w:val="both"/>
        <w:rPr>
          <w:rFonts w:ascii="GHEA Grapalat" w:eastAsia="GHEA Grapalat" w:hAnsi="GHEA Grapalat" w:cs="Times New Roman"/>
          <w:color w:val="auto"/>
          <w:sz w:val="24"/>
          <w:szCs w:val="24"/>
          <w:lang w:val="hy-AM"/>
        </w:rPr>
      </w:pPr>
      <w:r>
        <w:rPr>
          <w:rFonts w:ascii="GHEA Grapalat" w:eastAsia="GHEA Grapalat" w:hAnsi="GHEA Grapalat" w:cs="Times New Roman"/>
          <w:color w:val="auto"/>
          <w:sz w:val="24"/>
          <w:szCs w:val="24"/>
          <w:lang w:val="hy-AM"/>
        </w:rPr>
        <w:t>Նախադպրոցական կրթության համար որակյալ միջավայրի ապահովում անբերանպաստ կամ նախադպրոցական կրթության համար ոչ տիպիկ շենքային պայմաններ ունեցող հաստատությունների վերակառուցման կամ կառուցման միջոցով:</w:t>
      </w:r>
    </w:p>
    <w:p w:rsidR="000F62CA" w:rsidRDefault="000F62CA" w:rsidP="008C51DD">
      <w:pPr>
        <w:pStyle w:val="BodyA"/>
        <w:numPr>
          <w:ilvl w:val="0"/>
          <w:numId w:val="3"/>
        </w:numPr>
        <w:spacing w:line="360" w:lineRule="auto"/>
        <w:jc w:val="both"/>
        <w:rPr>
          <w:rFonts w:ascii="GHEA Grapalat" w:eastAsia="GHEA Grapalat" w:hAnsi="GHEA Grapalat" w:cs="Times New Roman"/>
          <w:color w:val="auto"/>
          <w:sz w:val="24"/>
          <w:szCs w:val="24"/>
          <w:lang w:val="hy-AM"/>
        </w:rPr>
      </w:pPr>
      <w:r>
        <w:rPr>
          <w:rFonts w:ascii="GHEA Grapalat" w:eastAsia="GHEA Grapalat" w:hAnsi="GHEA Grapalat" w:cs="Times New Roman"/>
          <w:color w:val="auto"/>
          <w:sz w:val="24"/>
          <w:szCs w:val="24"/>
          <w:lang w:val="hy-AM"/>
        </w:rPr>
        <w:t>Շենքային պայմանների հասանելիության և մատչելիության ապահովում. նախադպրոցական կրթության ոլորտում համընդհանուր ներառականության անցումը ենթադրում է նաև շենքերի և ենթակառուցվածքների համապատասխանեցում պահանջվող ստանդարտներին:</w:t>
      </w:r>
    </w:p>
    <w:p w:rsidR="008D21E8" w:rsidRPr="00BB281F" w:rsidRDefault="008D21E8" w:rsidP="008D21E8">
      <w:pPr>
        <w:shd w:val="clear" w:color="auto" w:fill="FFFFFF"/>
        <w:spacing w:line="360" w:lineRule="auto"/>
        <w:ind w:firstLine="360"/>
        <w:textAlignment w:val="baseline"/>
        <w:rPr>
          <w:rFonts w:ascii="GHEA Grapalat" w:eastAsia="Times New Roman" w:hAnsi="GHEA Grapalat" w:cs="Times New Roman"/>
          <w:bCs/>
          <w:sz w:val="24"/>
          <w:szCs w:val="24"/>
          <w:bdr w:val="none" w:sz="0" w:space="0" w:color="auto" w:frame="1"/>
          <w:lang w:val="hy-AM" w:eastAsia="ru-RU"/>
        </w:rPr>
      </w:pPr>
      <w:r w:rsidRPr="00BB281F">
        <w:rPr>
          <w:rFonts w:ascii="GHEA Grapalat" w:eastAsia="Times New Roman" w:hAnsi="GHEA Grapalat" w:cs="Times New Roman"/>
          <w:bCs/>
          <w:sz w:val="24"/>
          <w:szCs w:val="24"/>
          <w:bdr w:val="none" w:sz="0" w:space="0" w:color="auto" w:frame="1"/>
          <w:lang w:val="hy-AM" w:eastAsia="ru-RU"/>
        </w:rPr>
        <w:t xml:space="preserve">   </w:t>
      </w:r>
      <w:bookmarkStart w:id="0" w:name="_GoBack"/>
      <w:r w:rsidRPr="00820E86">
        <w:rPr>
          <w:rFonts w:ascii="GHEA Grapalat" w:eastAsia="Times New Roman" w:hAnsi="GHEA Grapalat" w:cs="Times New Roman"/>
          <w:b/>
          <w:bCs/>
          <w:sz w:val="24"/>
          <w:szCs w:val="24"/>
          <w:bdr w:val="none" w:sz="0" w:space="0" w:color="auto" w:frame="1"/>
          <w:lang w:val="hy-AM" w:eastAsia="ru-RU"/>
        </w:rPr>
        <w:t>3</w:t>
      </w:r>
      <w:bookmarkEnd w:id="0"/>
      <w:r w:rsidRPr="00BB281F">
        <w:rPr>
          <w:rFonts w:ascii="GHEA Grapalat" w:eastAsia="Times New Roman" w:hAnsi="GHEA Grapalat" w:cs="Times New Roman"/>
          <w:bCs/>
          <w:sz w:val="24"/>
          <w:szCs w:val="24"/>
          <w:bdr w:val="none" w:sz="0" w:space="0" w:color="auto" w:frame="1"/>
          <w:lang w:val="hy-AM" w:eastAsia="ru-RU"/>
        </w:rPr>
        <w:t xml:space="preserve">. </w:t>
      </w:r>
      <w:r w:rsidRPr="00BB281F">
        <w:rPr>
          <w:rFonts w:ascii="GHEA Grapalat" w:hAnsi="GHEA Grapalat" w:cs="Times New Roman"/>
          <w:b/>
          <w:sz w:val="24"/>
          <w:szCs w:val="24"/>
          <w:lang w:val="hy-AM"/>
        </w:rPr>
        <w:t>Միջոցառման</w:t>
      </w:r>
      <w:r w:rsidRPr="00BB281F">
        <w:rPr>
          <w:rFonts w:ascii="GHEA Grapalat" w:hAnsi="GHEA Grapalat" w:cs="Times New Roman"/>
          <w:b/>
          <w:sz w:val="24"/>
          <w:szCs w:val="24"/>
          <w:lang w:val="af-ZA"/>
        </w:rPr>
        <w:t xml:space="preserve"> </w:t>
      </w:r>
      <w:r w:rsidRPr="00BB281F">
        <w:rPr>
          <w:rFonts w:ascii="GHEA Grapalat" w:hAnsi="GHEA Grapalat" w:cs="Times New Roman"/>
          <w:b/>
          <w:sz w:val="24"/>
          <w:szCs w:val="24"/>
          <w:lang w:val="hy-AM"/>
        </w:rPr>
        <w:t>իրականացումից</w:t>
      </w:r>
      <w:r w:rsidRPr="00BB281F">
        <w:rPr>
          <w:rFonts w:ascii="GHEA Grapalat" w:hAnsi="GHEA Grapalat" w:cs="Times New Roman"/>
          <w:b/>
          <w:sz w:val="24"/>
          <w:szCs w:val="24"/>
          <w:lang w:val="af-ZA"/>
        </w:rPr>
        <w:t xml:space="preserve"> </w:t>
      </w:r>
      <w:r w:rsidRPr="00BB281F">
        <w:rPr>
          <w:rFonts w:ascii="GHEA Grapalat" w:hAnsi="GHEA Grapalat" w:cs="Times New Roman"/>
          <w:b/>
          <w:sz w:val="24"/>
          <w:szCs w:val="24"/>
          <w:lang w:val="hy-AM"/>
        </w:rPr>
        <w:t>ակնկալվող</w:t>
      </w:r>
      <w:r w:rsidRPr="00BB281F">
        <w:rPr>
          <w:rFonts w:ascii="GHEA Grapalat" w:hAnsi="GHEA Grapalat" w:cs="Times New Roman"/>
          <w:b/>
          <w:sz w:val="24"/>
          <w:szCs w:val="24"/>
          <w:lang w:val="af-ZA"/>
        </w:rPr>
        <w:t xml:space="preserve"> </w:t>
      </w:r>
      <w:r w:rsidRPr="00BB281F">
        <w:rPr>
          <w:rFonts w:ascii="GHEA Grapalat" w:hAnsi="GHEA Grapalat" w:cs="Times New Roman"/>
          <w:b/>
          <w:sz w:val="24"/>
          <w:szCs w:val="24"/>
          <w:lang w:val="hy-AM"/>
        </w:rPr>
        <w:t>արդյունքը.</w:t>
      </w:r>
      <w:r w:rsidRPr="00BB281F">
        <w:rPr>
          <w:rFonts w:ascii="GHEA Grapalat" w:hAnsi="GHEA Grapalat" w:cs="Times New Roman"/>
          <w:sz w:val="24"/>
          <w:szCs w:val="24"/>
          <w:lang w:val="af-ZA"/>
        </w:rPr>
        <w:t xml:space="preserve"> </w:t>
      </w:r>
    </w:p>
    <w:p w:rsidR="008D21E8" w:rsidRPr="00BB281F" w:rsidRDefault="008D21E8" w:rsidP="008D21E8">
      <w:pPr>
        <w:pBdr>
          <w:top w:val="nil"/>
          <w:left w:val="nil"/>
          <w:bottom w:val="nil"/>
          <w:right w:val="nil"/>
          <w:between w:val="nil"/>
          <w:bar w:val="nil"/>
        </w:pBdr>
        <w:spacing w:line="360" w:lineRule="auto"/>
        <w:ind w:firstLine="360"/>
        <w:rPr>
          <w:rFonts w:ascii="GHEA Grapalat" w:eastAsia="Arial Unicode MS" w:hAnsi="GHEA Grapalat" w:cs="Times New Roman"/>
          <w:bCs/>
          <w:sz w:val="24"/>
          <w:szCs w:val="24"/>
          <w:u w:color="000000"/>
          <w:bdr w:val="nil"/>
          <w:lang w:val="hy-AM"/>
        </w:rPr>
      </w:pPr>
      <w:r w:rsidRPr="00BB281F">
        <w:rPr>
          <w:rFonts w:ascii="GHEA Grapalat" w:eastAsia="Arial Unicode MS" w:hAnsi="GHEA Grapalat" w:cs="Times New Roman"/>
          <w:bCs/>
          <w:sz w:val="24"/>
          <w:szCs w:val="24"/>
          <w:u w:color="000000"/>
          <w:bdr w:val="nil"/>
          <w:lang w:val="hy-AM"/>
        </w:rPr>
        <w:t xml:space="preserve">Նախատեսվում է </w:t>
      </w:r>
      <w:r w:rsidR="0091397F">
        <w:rPr>
          <w:rFonts w:ascii="GHEA Grapalat" w:eastAsia="Arial Unicode MS" w:hAnsi="GHEA Grapalat" w:cs="Times New Roman"/>
          <w:bCs/>
          <w:sz w:val="24"/>
          <w:szCs w:val="24"/>
          <w:u w:color="000000"/>
          <w:bdr w:val="nil"/>
          <w:lang w:val="hy-AM"/>
        </w:rPr>
        <w:t xml:space="preserve">նախադպրոցական </w:t>
      </w:r>
      <w:r w:rsidR="003C724F">
        <w:rPr>
          <w:rFonts w:ascii="GHEA Grapalat" w:eastAsia="Arial Unicode MS" w:hAnsi="GHEA Grapalat" w:cs="Times New Roman"/>
          <w:bCs/>
          <w:sz w:val="24"/>
          <w:szCs w:val="24"/>
          <w:u w:color="000000"/>
          <w:bdr w:val="nil"/>
          <w:lang w:val="hy-AM"/>
        </w:rPr>
        <w:t xml:space="preserve">կրթության հասանելիության բարձրացում </w:t>
      </w:r>
      <w:r w:rsidRPr="00BB281F">
        <w:rPr>
          <w:rFonts w:ascii="GHEA Grapalat" w:eastAsia="Arial Unicode MS" w:hAnsi="GHEA Grapalat" w:cs="Times New Roman"/>
          <w:bCs/>
          <w:sz w:val="24"/>
          <w:szCs w:val="24"/>
          <w:u w:color="000000"/>
          <w:bdr w:val="nil"/>
          <w:lang w:val="hy-AM"/>
        </w:rPr>
        <w:t>շենքային պայմանների</w:t>
      </w:r>
      <w:r w:rsidR="003C724F">
        <w:rPr>
          <w:rFonts w:ascii="GHEA Grapalat" w:eastAsia="Arial Unicode MS" w:hAnsi="GHEA Grapalat" w:cs="Times New Roman"/>
          <w:bCs/>
          <w:sz w:val="24"/>
          <w:szCs w:val="24"/>
          <w:u w:color="000000"/>
          <w:bdr w:val="nil"/>
          <w:lang w:val="hy-AM"/>
        </w:rPr>
        <w:t xml:space="preserve"> և</w:t>
      </w:r>
      <w:r w:rsidRPr="00BB281F">
        <w:rPr>
          <w:rFonts w:ascii="GHEA Grapalat" w:eastAsia="Arial Unicode MS" w:hAnsi="GHEA Grapalat" w:cs="Times New Roman"/>
          <w:bCs/>
          <w:sz w:val="24"/>
          <w:szCs w:val="24"/>
          <w:u w:color="000000"/>
          <w:bdr w:val="nil"/>
          <w:lang w:val="hy-AM"/>
        </w:rPr>
        <w:t xml:space="preserve"> ենթակառուցվածքների բարելավման միջոցով:</w:t>
      </w:r>
      <w:r w:rsidR="003C724F">
        <w:rPr>
          <w:rFonts w:ascii="GHEA Grapalat" w:eastAsia="Arial Unicode MS" w:hAnsi="GHEA Grapalat" w:cs="Times New Roman"/>
          <w:bCs/>
          <w:sz w:val="24"/>
          <w:szCs w:val="24"/>
          <w:u w:color="000000"/>
          <w:bdr w:val="nil"/>
          <w:lang w:val="hy-AM"/>
        </w:rPr>
        <w:t xml:space="preserve"> Նախադպրոցական կրթության վաղ հասանելիությունը էական ազդեցություն ունի սաների հետագա կրթական արդյունքների վրա. ինչպես ցույց են տալիս հետազոտությունները, լավագույն ազդեցությունը լինում է սաների՝ </w:t>
      </w:r>
      <w:r w:rsidR="007523E5">
        <w:rPr>
          <w:rFonts w:ascii="GHEA Grapalat" w:eastAsia="Arial Unicode MS" w:hAnsi="GHEA Grapalat" w:cs="Times New Roman"/>
          <w:bCs/>
          <w:sz w:val="24"/>
          <w:szCs w:val="24"/>
          <w:u w:color="000000"/>
          <w:bdr w:val="nil"/>
          <w:lang w:val="hy-AM"/>
        </w:rPr>
        <w:t xml:space="preserve">նախադպրոցական </w:t>
      </w:r>
      <w:r w:rsidR="003C724F">
        <w:rPr>
          <w:rFonts w:ascii="GHEA Grapalat" w:eastAsia="Arial Unicode MS" w:hAnsi="GHEA Grapalat" w:cs="Times New Roman"/>
          <w:bCs/>
          <w:sz w:val="24"/>
          <w:szCs w:val="24"/>
          <w:u w:color="000000"/>
          <w:bdr w:val="nil"/>
          <w:lang w:val="hy-AM"/>
        </w:rPr>
        <w:t>կրթության մեջ երեք</w:t>
      </w:r>
      <w:r w:rsidR="007523E5">
        <w:rPr>
          <w:rFonts w:ascii="GHEA Grapalat" w:eastAsia="Arial Unicode MS" w:hAnsi="GHEA Grapalat" w:cs="Times New Roman"/>
          <w:bCs/>
          <w:sz w:val="24"/>
          <w:szCs w:val="24"/>
          <w:u w:color="000000"/>
          <w:bdr w:val="nil"/>
          <w:lang w:val="hy-AM"/>
        </w:rPr>
        <w:t xml:space="preserve"> և ավելի տարի ընդգրկված լինելու դեպքում: </w:t>
      </w:r>
      <w:r w:rsidR="007523E5">
        <w:rPr>
          <w:rFonts w:ascii="GHEA Grapalat" w:eastAsia="Arial Unicode MS" w:hAnsi="GHEA Grapalat" w:cs="Times New Roman"/>
          <w:bCs/>
          <w:sz w:val="24"/>
          <w:szCs w:val="24"/>
          <w:u w:color="000000"/>
          <w:bdr w:val="nil"/>
          <w:lang w:val="hy-AM"/>
        </w:rPr>
        <w:lastRenderedPageBreak/>
        <w:t xml:space="preserve">Նախադպրոցական կրթության հասանելիությունը կարող է նաև էական ազդեցություն ունենալ տնտեսական զարգացման տեսանկյունից՝ ստեղծելով ծնողների զբաղվածության բարենպաստ պայմաններ: </w:t>
      </w:r>
    </w:p>
    <w:p w:rsidR="008D21E8" w:rsidRPr="00BB281F" w:rsidRDefault="008D21E8" w:rsidP="008D21E8">
      <w:pPr>
        <w:spacing w:line="360" w:lineRule="auto"/>
        <w:ind w:firstLine="360"/>
        <w:rPr>
          <w:rFonts w:ascii="GHEA Grapalat" w:hAnsi="GHEA Grapalat" w:cs="Times New Roman"/>
          <w:sz w:val="24"/>
          <w:szCs w:val="24"/>
          <w:lang w:val="hy-AM"/>
        </w:rPr>
      </w:pPr>
      <w:r w:rsidRPr="00BB281F">
        <w:rPr>
          <w:rFonts w:ascii="GHEA Grapalat" w:hAnsi="GHEA Grapalat" w:cs="Times New Roman"/>
          <w:sz w:val="24"/>
          <w:szCs w:val="24"/>
          <w:lang w:val="hy-AM"/>
        </w:rPr>
        <w:t>Բնակավայրերը կունենան ժամանակակից շենքային պայմաններ` ապահովված համապատասխան ենթակառուցվածքներով</w:t>
      </w:r>
      <w:r w:rsidR="004A36FD">
        <w:rPr>
          <w:rFonts w:ascii="GHEA Grapalat" w:hAnsi="GHEA Grapalat" w:cs="Times New Roman"/>
          <w:sz w:val="24"/>
          <w:szCs w:val="24"/>
          <w:lang w:val="hy-AM"/>
        </w:rPr>
        <w:t xml:space="preserve"> և գույքով,</w:t>
      </w:r>
      <w:r w:rsidRPr="00BB281F">
        <w:rPr>
          <w:rFonts w:ascii="GHEA Grapalat" w:eastAsia="GHEA Grapalat" w:hAnsi="GHEA Grapalat" w:cs="Times New Roman"/>
          <w:sz w:val="24"/>
          <w:szCs w:val="24"/>
          <w:u w:color="000000"/>
          <w:lang w:val="hy-AM"/>
        </w:rPr>
        <w:t xml:space="preserve"> </w:t>
      </w:r>
      <w:r w:rsidR="004A36FD">
        <w:rPr>
          <w:rFonts w:ascii="GHEA Grapalat" w:eastAsia="GHEA Grapalat" w:hAnsi="GHEA Grapalat" w:cs="Times New Roman"/>
          <w:sz w:val="24"/>
          <w:szCs w:val="24"/>
          <w:u w:color="000000"/>
          <w:lang w:val="hy-AM"/>
        </w:rPr>
        <w:t>կ</w:t>
      </w:r>
      <w:r w:rsidRPr="00BB281F">
        <w:rPr>
          <w:rFonts w:ascii="GHEA Grapalat" w:eastAsia="GHEA Grapalat" w:hAnsi="GHEA Grapalat" w:cs="Times New Roman"/>
          <w:sz w:val="24"/>
          <w:szCs w:val="24"/>
          <w:u w:color="000000"/>
          <w:lang w:val="hy-AM"/>
        </w:rPr>
        <w:t>բարելավվ</w:t>
      </w:r>
      <w:r w:rsidR="004A36FD">
        <w:rPr>
          <w:rFonts w:ascii="GHEA Grapalat" w:eastAsia="GHEA Grapalat" w:hAnsi="GHEA Grapalat" w:cs="Times New Roman"/>
          <w:sz w:val="24"/>
          <w:szCs w:val="24"/>
          <w:u w:color="000000"/>
          <w:lang w:val="hy-AM"/>
        </w:rPr>
        <w:t>են</w:t>
      </w:r>
      <w:r w:rsidRPr="00BB281F">
        <w:rPr>
          <w:rFonts w:ascii="GHEA Grapalat" w:eastAsia="GHEA Grapalat" w:hAnsi="GHEA Grapalat" w:cs="Times New Roman"/>
          <w:sz w:val="24"/>
          <w:szCs w:val="24"/>
          <w:u w:color="000000"/>
          <w:lang w:val="hy-AM"/>
        </w:rPr>
        <w:t xml:space="preserve"> շենքերի և կոմունալ ենթակառուցվածքների ֆիզիկական վիճակը</w:t>
      </w:r>
      <w:r w:rsidR="004A36FD">
        <w:rPr>
          <w:rFonts w:ascii="GHEA Grapalat" w:eastAsia="GHEA Grapalat" w:hAnsi="GHEA Grapalat" w:cs="Times New Roman"/>
          <w:sz w:val="24"/>
          <w:szCs w:val="24"/>
          <w:u w:color="000000"/>
          <w:lang w:val="hy-AM"/>
        </w:rPr>
        <w:t xml:space="preserve">, կբարեկարգվեն </w:t>
      </w:r>
      <w:r w:rsidR="00BF6E1C">
        <w:rPr>
          <w:rFonts w:ascii="GHEA Grapalat" w:eastAsia="GHEA Grapalat" w:hAnsi="GHEA Grapalat" w:cs="Times New Roman"/>
          <w:sz w:val="24"/>
          <w:szCs w:val="24"/>
          <w:u w:color="000000"/>
          <w:lang w:val="hy-AM"/>
        </w:rPr>
        <w:t>բակային տարածքները</w:t>
      </w:r>
      <w:r w:rsidRPr="00BB281F">
        <w:rPr>
          <w:rFonts w:ascii="GHEA Grapalat" w:hAnsi="GHEA Grapalat" w:cs="Times New Roman"/>
          <w:noProof/>
          <w:sz w:val="24"/>
          <w:szCs w:val="24"/>
          <w:lang w:val="hy-AM"/>
        </w:rPr>
        <w:t>:</w:t>
      </w:r>
    </w:p>
    <w:p w:rsidR="008D21E8" w:rsidRPr="00BB281F" w:rsidRDefault="008D21E8" w:rsidP="008D21E8">
      <w:pPr>
        <w:spacing w:line="360" w:lineRule="auto"/>
        <w:ind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hy-AM"/>
        </w:rPr>
        <w:t>Գյուղական բնակավայրերի հաստատությունները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 xml:space="preserve">կարող են </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ընդլայնել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իրենց</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նշանակությունը՝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գործելով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իբրև</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համայնքային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կենտրոն՝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ապահովելով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բնակավայրի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մշակութային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մարզական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ժամանցային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միջավայրերն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ենթակառուցվածքները։</w:t>
      </w:r>
      <w:r w:rsidRPr="00BB281F">
        <w:rPr>
          <w:rFonts w:ascii="GHEA Grapalat" w:eastAsia="GHEA Grapalat" w:hAnsi="GHEA Grapalat" w:cs="Times New Roman"/>
          <w:sz w:val="24"/>
          <w:szCs w:val="24"/>
          <w:lang w:val="es-ES_tradnl"/>
        </w:rPr>
        <w:t xml:space="preserve"> Կ</w:t>
      </w:r>
      <w:r w:rsidRPr="00BB281F">
        <w:rPr>
          <w:rFonts w:ascii="GHEA Grapalat" w:eastAsia="GHEA Grapalat" w:hAnsi="GHEA Grapalat" w:cs="Times New Roman"/>
          <w:sz w:val="24"/>
          <w:szCs w:val="24"/>
        </w:rPr>
        <w:t>րթական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գործընթացի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կազմակերպման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արդյունավետության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տեսանկյունից</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կարող</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են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գործել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կրթահամալիրներ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որտեղ</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իրականացվել</w:t>
      </w:r>
      <w:r w:rsidR="00BF6E1C">
        <w:rPr>
          <w:rFonts w:ascii="GHEA Grapalat" w:eastAsia="GHEA Grapalat" w:hAnsi="GHEA Grapalat" w:cs="Times New Roman"/>
          <w:sz w:val="24"/>
          <w:szCs w:val="24"/>
          <w:lang w:val="hy-AM"/>
        </w:rPr>
        <w:t>ու են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նաև</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նախադպրոցական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կրթական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ծրագրեր։</w:t>
      </w:r>
    </w:p>
    <w:p w:rsidR="008D21E8" w:rsidRPr="00BB281F" w:rsidRDefault="008D21E8" w:rsidP="008D21E8">
      <w:pPr>
        <w:spacing w:line="360" w:lineRule="auto"/>
        <w:ind w:firstLine="360"/>
        <w:rPr>
          <w:rFonts w:ascii="GHEA Grapalat" w:eastAsia="Times New Roman" w:hAnsi="GHEA Grapalat" w:cs="Times New Roman"/>
          <w:b/>
          <w:sz w:val="24"/>
          <w:szCs w:val="24"/>
          <w:lang w:val="af-ZA"/>
        </w:rPr>
      </w:pPr>
      <w:r w:rsidRPr="00BB281F">
        <w:rPr>
          <w:rFonts w:ascii="GHEA Grapalat" w:eastAsia="Times New Roman" w:hAnsi="GHEA Grapalat" w:cs="Times New Roman"/>
          <w:b/>
          <w:sz w:val="24"/>
          <w:szCs w:val="24"/>
          <w:lang w:val="af-ZA"/>
        </w:rPr>
        <w:t xml:space="preserve">Իրավական ակտի մշակման գործընթացում ներգրավված մարմիններ՝ </w:t>
      </w:r>
    </w:p>
    <w:p w:rsidR="008D21E8" w:rsidRPr="00BB281F" w:rsidRDefault="008D21E8" w:rsidP="008D21E8">
      <w:pPr>
        <w:spacing w:line="360" w:lineRule="auto"/>
        <w:ind w:firstLine="360"/>
        <w:rPr>
          <w:rFonts w:ascii="GHEA Grapalat" w:eastAsia="Times New Roman" w:hAnsi="GHEA Grapalat" w:cs="Times New Roman"/>
          <w:sz w:val="24"/>
          <w:szCs w:val="24"/>
          <w:lang w:val="hy-AM"/>
        </w:rPr>
      </w:pPr>
      <w:r w:rsidRPr="00A56F62">
        <w:rPr>
          <w:rFonts w:ascii="GHEA Grapalat" w:eastAsia="Times New Roman" w:hAnsi="GHEA Grapalat" w:cs="Times New Roman"/>
          <w:sz w:val="24"/>
          <w:szCs w:val="24"/>
        </w:rPr>
        <w:t>ՀՀ</w:t>
      </w:r>
      <w:r w:rsidRPr="00A56F62">
        <w:rPr>
          <w:rFonts w:ascii="GHEA Grapalat" w:eastAsia="Times New Roman" w:hAnsi="GHEA Grapalat" w:cs="Times New Roman"/>
          <w:b/>
          <w:sz w:val="24"/>
          <w:szCs w:val="24"/>
          <w:lang w:val="af-ZA"/>
        </w:rPr>
        <w:t xml:space="preserve"> </w:t>
      </w:r>
      <w:r w:rsidRPr="00A56F62">
        <w:rPr>
          <w:rFonts w:ascii="GHEA Grapalat" w:eastAsia="Times New Roman" w:hAnsi="GHEA Grapalat" w:cs="Times New Roman"/>
          <w:sz w:val="24"/>
          <w:szCs w:val="24"/>
        </w:rPr>
        <w:t>կ</w:t>
      </w:r>
      <w:r w:rsidRPr="00A56F62">
        <w:rPr>
          <w:rFonts w:ascii="GHEA Grapalat" w:eastAsia="Times New Roman" w:hAnsi="GHEA Grapalat" w:cs="Times New Roman"/>
          <w:sz w:val="24"/>
          <w:szCs w:val="24"/>
          <w:lang w:val="af-ZA"/>
        </w:rPr>
        <w:t>րթության, գիտության, մշակույթի և սպորտի նախարարություն</w:t>
      </w:r>
      <w:r w:rsidRPr="00A56F62">
        <w:rPr>
          <w:rFonts w:ascii="GHEA Grapalat" w:eastAsia="Times New Roman" w:hAnsi="GHEA Grapalat" w:cs="Times New Roman"/>
          <w:sz w:val="24"/>
          <w:szCs w:val="24"/>
          <w:lang w:val="hy-AM"/>
        </w:rPr>
        <w:t>,</w:t>
      </w:r>
      <w:r w:rsidR="00A56F62" w:rsidRPr="00A56F62">
        <w:rPr>
          <w:rFonts w:ascii="GHEA Grapalat" w:eastAsia="Times New Roman" w:hAnsi="GHEA Grapalat" w:cs="Times New Roman"/>
          <w:sz w:val="24"/>
          <w:szCs w:val="24"/>
          <w:lang w:val="hy-AM"/>
        </w:rPr>
        <w:t xml:space="preserve"> ՀՀ տարածքային կառավարման ենթակառուցվածքների նախարարություն,</w:t>
      </w:r>
      <w:r w:rsidRPr="00A56F62">
        <w:rPr>
          <w:rFonts w:ascii="GHEA Grapalat" w:eastAsia="Times New Roman" w:hAnsi="GHEA Grapalat" w:cs="Times New Roman"/>
          <w:sz w:val="24"/>
          <w:szCs w:val="24"/>
          <w:lang w:val="hy-AM"/>
        </w:rPr>
        <w:t xml:space="preserve"> ՀՀ Քաղաքաշինության կոմիտե</w:t>
      </w:r>
      <w:r w:rsidR="00BF6E1C" w:rsidRPr="00A56F62">
        <w:rPr>
          <w:rFonts w:ascii="GHEA Grapalat" w:eastAsia="Times New Roman" w:hAnsi="GHEA Grapalat" w:cs="Times New Roman"/>
          <w:sz w:val="24"/>
          <w:szCs w:val="24"/>
          <w:lang w:val="hy-AM"/>
        </w:rPr>
        <w:t>, Հ</w:t>
      </w:r>
      <w:r w:rsidR="00A56F62" w:rsidRPr="00A56F62">
        <w:rPr>
          <w:rFonts w:ascii="GHEA Grapalat" w:eastAsia="Times New Roman" w:hAnsi="GHEA Grapalat" w:cs="Times New Roman"/>
          <w:sz w:val="24"/>
          <w:szCs w:val="24"/>
          <w:lang w:val="hy-AM"/>
        </w:rPr>
        <w:t>այաստանի տարածքային զարգացման հիմնադրամ</w:t>
      </w:r>
      <w:r w:rsidR="00BF6E1C" w:rsidRPr="00A56F62">
        <w:rPr>
          <w:rFonts w:ascii="GHEA Grapalat" w:eastAsia="Times New Roman" w:hAnsi="GHEA Grapalat" w:cs="Times New Roman"/>
          <w:sz w:val="24"/>
          <w:szCs w:val="24"/>
          <w:lang w:val="hy-AM"/>
        </w:rPr>
        <w:t>, Երևանի քաղաքապետարան</w:t>
      </w:r>
      <w:r w:rsidR="00A56F62" w:rsidRPr="00A56F62">
        <w:rPr>
          <w:rFonts w:ascii="GHEA Grapalat" w:eastAsia="Times New Roman" w:hAnsi="GHEA Grapalat" w:cs="Times New Roman"/>
          <w:sz w:val="24"/>
          <w:szCs w:val="24"/>
          <w:lang w:val="hy-AM"/>
        </w:rPr>
        <w:t>:</w:t>
      </w:r>
    </w:p>
    <w:p w:rsidR="008D21E8" w:rsidRPr="00BB281F" w:rsidRDefault="008D21E8" w:rsidP="008D21E8">
      <w:pPr>
        <w:spacing w:line="360" w:lineRule="auto"/>
        <w:ind w:firstLine="360"/>
        <w:rPr>
          <w:rFonts w:ascii="GHEA Grapalat" w:hAnsi="GHEA Grapalat" w:cs="Times New Roman"/>
          <w:b/>
          <w:sz w:val="24"/>
          <w:szCs w:val="24"/>
          <w:lang w:val="hy-AM" w:eastAsia="ru-RU"/>
        </w:rPr>
      </w:pPr>
      <w:r w:rsidRPr="00BB281F">
        <w:rPr>
          <w:rFonts w:ascii="GHEA Grapalat" w:hAnsi="GHEA Grapalat" w:cs="Times New Roman"/>
          <w:b/>
          <w:sz w:val="24"/>
          <w:szCs w:val="24"/>
          <w:lang w:val="hy-AM" w:eastAsia="ru-RU"/>
        </w:rPr>
        <w:t>4. Կապը ռազմավարական փաստաթղթերի հետ</w:t>
      </w:r>
    </w:p>
    <w:p w:rsidR="008D21E8" w:rsidRPr="00BB281F" w:rsidRDefault="008D21E8" w:rsidP="008D21E8">
      <w:pPr>
        <w:pStyle w:val="NoSpacing"/>
        <w:spacing w:line="360" w:lineRule="auto"/>
        <w:ind w:firstLine="360"/>
        <w:jc w:val="both"/>
        <w:rPr>
          <w:rFonts w:ascii="GHEA Grapalat" w:hAnsi="GHEA Grapalat"/>
          <w:shd w:val="clear" w:color="auto" w:fill="FFFFFF"/>
          <w:lang w:val="hy-AM"/>
        </w:rPr>
      </w:pPr>
      <w:r w:rsidRPr="00BB281F">
        <w:rPr>
          <w:rFonts w:ascii="GHEA Grapalat" w:hAnsi="GHEA Grapalat"/>
          <w:lang w:val="hy-AM" w:eastAsia="ru-RU"/>
        </w:rPr>
        <w:t xml:space="preserve"> </w:t>
      </w:r>
      <w:r w:rsidRPr="00BB281F">
        <w:rPr>
          <w:rFonts w:ascii="GHEA Grapalat" w:hAnsi="GHEA Grapalat"/>
          <w:bCs/>
          <w:u w:color="000000"/>
          <w:lang w:val="hy-AM"/>
        </w:rPr>
        <w:t xml:space="preserve">Միջոցառման իրականացումը բխում է </w:t>
      </w:r>
      <w:r w:rsidRPr="00BB281F">
        <w:rPr>
          <w:rFonts w:ascii="GHEA Grapalat" w:hAnsi="GHEA Grapalat"/>
          <w:shd w:val="clear" w:color="auto" w:fill="FFFFFF"/>
          <w:lang w:val="hy-AM"/>
        </w:rPr>
        <w:t>ՀՀ</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կառավարության</w:t>
      </w:r>
      <w:r w:rsidRPr="00BB281F">
        <w:rPr>
          <w:rFonts w:ascii="GHEA Grapalat" w:hAnsi="GHEA Grapalat"/>
          <w:shd w:val="clear" w:color="auto" w:fill="FFFFFF"/>
          <w:lang w:val="af-ZA"/>
        </w:rPr>
        <w:t xml:space="preserve"> 2021</w:t>
      </w:r>
      <w:r w:rsidRPr="00BB281F">
        <w:rPr>
          <w:rFonts w:ascii="GHEA Grapalat" w:hAnsi="GHEA Grapalat"/>
          <w:shd w:val="clear" w:color="auto" w:fill="FFFFFF"/>
          <w:lang w:val="hy-AM"/>
        </w:rPr>
        <w:t xml:space="preserve"> թվականի</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օգոստոսի</w:t>
      </w:r>
      <w:r w:rsidRPr="00BB281F">
        <w:rPr>
          <w:rFonts w:ascii="GHEA Grapalat" w:hAnsi="GHEA Grapalat"/>
          <w:shd w:val="clear" w:color="auto" w:fill="FFFFFF"/>
          <w:lang w:val="af-ZA"/>
        </w:rPr>
        <w:t xml:space="preserve"> 18-</w:t>
      </w:r>
      <w:r w:rsidRPr="00BB281F">
        <w:rPr>
          <w:rFonts w:ascii="GHEA Grapalat" w:hAnsi="GHEA Grapalat"/>
          <w:shd w:val="clear" w:color="auto" w:fill="FFFFFF"/>
          <w:lang w:val="hy-AM"/>
        </w:rPr>
        <w:t>ի թիվ</w:t>
      </w:r>
      <w:r w:rsidRPr="00BB281F">
        <w:rPr>
          <w:rFonts w:ascii="GHEA Grapalat" w:hAnsi="GHEA Grapalat"/>
          <w:shd w:val="clear" w:color="auto" w:fill="FFFFFF"/>
          <w:lang w:val="af-ZA"/>
        </w:rPr>
        <w:t xml:space="preserve"> 1363-</w:t>
      </w:r>
      <w:r w:rsidRPr="00BB281F">
        <w:rPr>
          <w:rFonts w:ascii="GHEA Grapalat" w:hAnsi="GHEA Grapalat"/>
          <w:shd w:val="clear" w:color="auto" w:fill="FFFFFF"/>
          <w:lang w:val="hy-AM"/>
        </w:rPr>
        <w:t>Ա</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որոշմամբ</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հաստատված</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ՀՀ</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կառավարության</w:t>
      </w:r>
      <w:r w:rsidRPr="00BB281F">
        <w:rPr>
          <w:rFonts w:ascii="Calibri" w:hAnsi="Calibri" w:cs="Calibri"/>
          <w:shd w:val="clear" w:color="auto" w:fill="FFFFFF"/>
          <w:lang w:val="af-ZA"/>
        </w:rPr>
        <w:t> </w:t>
      </w:r>
      <w:r w:rsidRPr="00BB281F">
        <w:rPr>
          <w:rFonts w:ascii="GHEA Grapalat" w:hAnsi="GHEA Grapalat"/>
          <w:shd w:val="clear" w:color="auto" w:fill="FFFFFF"/>
          <w:lang w:val="hy-AM"/>
        </w:rPr>
        <w:t>ծրագրի</w:t>
      </w:r>
      <w:r w:rsidRPr="00BB281F">
        <w:rPr>
          <w:rFonts w:ascii="GHEA Grapalat" w:hAnsi="GHEA Grapalat"/>
          <w:shd w:val="clear" w:color="auto" w:fill="FFFFFF"/>
          <w:lang w:val="af-ZA"/>
        </w:rPr>
        <w:t xml:space="preserve"> «4.3 </w:t>
      </w:r>
      <w:r w:rsidRPr="00BB281F">
        <w:rPr>
          <w:rFonts w:ascii="GHEA Grapalat" w:hAnsi="GHEA Grapalat"/>
          <w:shd w:val="clear" w:color="auto" w:fill="FFFFFF"/>
          <w:lang w:val="hy-AM"/>
        </w:rPr>
        <w:t>ԿՐԹՈՒԹՅՈՒՆ</w:t>
      </w:r>
      <w:r w:rsidRPr="00BB281F">
        <w:rPr>
          <w:rFonts w:ascii="GHEA Grapalat" w:hAnsi="GHEA Grapalat"/>
          <w:shd w:val="clear" w:color="auto" w:fill="FFFFFF"/>
          <w:lang w:val="af-ZA"/>
        </w:rPr>
        <w:t>»</w:t>
      </w:r>
      <w:r w:rsidRPr="00BB281F">
        <w:rPr>
          <w:rFonts w:ascii="Calibri" w:hAnsi="Calibri" w:cs="Calibri"/>
          <w:shd w:val="clear" w:color="auto" w:fill="FFFFFF"/>
          <w:lang w:val="af-ZA"/>
        </w:rPr>
        <w:t> </w:t>
      </w:r>
      <w:r w:rsidRPr="00BB281F">
        <w:rPr>
          <w:rFonts w:ascii="GHEA Grapalat" w:hAnsi="GHEA Grapalat"/>
          <w:lang w:val="af-ZA"/>
        </w:rPr>
        <w:br/>
      </w:r>
      <w:r w:rsidRPr="00BB281F">
        <w:rPr>
          <w:rFonts w:ascii="GHEA Grapalat" w:hAnsi="GHEA Grapalat"/>
          <w:shd w:val="clear" w:color="auto" w:fill="FFFFFF"/>
          <w:lang w:val="hy-AM"/>
        </w:rPr>
        <w:t xml:space="preserve">բաժնի 1-ին՝ </w:t>
      </w:r>
      <w:r w:rsidRPr="00BB281F">
        <w:rPr>
          <w:rFonts w:ascii="GHEA Grapalat" w:hAnsi="GHEA Grapalat"/>
          <w:shd w:val="clear" w:color="auto" w:fill="FFFFFF"/>
          <w:lang w:val="hy-AM" w:eastAsia="ru-RU"/>
        </w:rPr>
        <w:t>«</w:t>
      </w:r>
      <w:r w:rsidRPr="00BB281F">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BB281F">
        <w:rPr>
          <w:rFonts w:ascii="GHEA Grapalat" w:hAnsi="GHEA Grapalat"/>
          <w:shd w:val="clear" w:color="auto" w:fill="FFFFFF"/>
          <w:lang w:val="hy-AM" w:eastAsia="ru-RU"/>
        </w:rPr>
        <w:t>»</w:t>
      </w:r>
      <w:r w:rsidRPr="00BB281F">
        <w:rPr>
          <w:rFonts w:ascii="GHEA Grapalat" w:hAnsi="GHEA Grapalat"/>
          <w:shd w:val="clear" w:color="auto" w:fill="FFFFFF"/>
          <w:lang w:val="af-ZA" w:eastAsia="ru-RU"/>
        </w:rPr>
        <w:t>,</w:t>
      </w:r>
      <w:r w:rsidRPr="00BB281F">
        <w:rPr>
          <w:rFonts w:ascii="GHEA Grapalat" w:hAnsi="GHEA Grapalat"/>
          <w:shd w:val="clear" w:color="auto" w:fill="FFFFFF"/>
          <w:lang w:val="hy-AM" w:eastAsia="ru-RU"/>
        </w:rPr>
        <w:t xml:space="preserve"> 2-րդ՝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w:t>
      </w:r>
      <w:r w:rsidRPr="00BB281F">
        <w:rPr>
          <w:rFonts w:ascii="GHEA Grapalat" w:hAnsi="GHEA Grapalat"/>
          <w:shd w:val="clear" w:color="auto" w:fill="FFFFFF"/>
          <w:lang w:val="hy-AM" w:eastAsia="ru-RU"/>
        </w:rPr>
        <w:lastRenderedPageBreak/>
        <w:t xml:space="preserve">կյանքի ընթացքում:» պարբերություններից, </w:t>
      </w:r>
      <w:r w:rsidR="009A565C">
        <w:rPr>
          <w:rFonts w:ascii="GHEA Grapalat" w:hAnsi="GHEA Grapalat"/>
          <w:shd w:val="clear" w:color="auto" w:fill="FFFFFF"/>
          <w:lang w:val="hy-AM"/>
        </w:rPr>
        <w:t>4</w:t>
      </w:r>
      <w:r w:rsidRPr="00BB281F">
        <w:rPr>
          <w:rFonts w:ascii="GHEA Grapalat" w:hAnsi="GHEA Grapalat"/>
          <w:shd w:val="clear" w:color="auto" w:fill="FFFFFF"/>
          <w:lang w:val="hy-AM"/>
        </w:rPr>
        <w:t xml:space="preserve">-րդ պարբերության՝ </w:t>
      </w:r>
      <w:r w:rsidRPr="00BB281F">
        <w:rPr>
          <w:rFonts w:ascii="GHEA Grapalat" w:hAnsi="GHEA Grapalat"/>
          <w:shd w:val="clear" w:color="auto" w:fill="FFFFFF"/>
          <w:lang w:val="hy-AM" w:eastAsia="ru-RU"/>
        </w:rPr>
        <w:t>«</w:t>
      </w:r>
      <w:r w:rsidRPr="00BB281F">
        <w:rPr>
          <w:rFonts w:ascii="GHEA Grapalat" w:hAnsi="GHEA Grapalat"/>
          <w:shd w:val="clear" w:color="auto" w:fill="FFFFFF"/>
          <w:lang w:val="hy-AM"/>
        </w:rPr>
        <w:t>«</w:t>
      </w:r>
      <w:r w:rsidRPr="00BB281F">
        <w:rPr>
          <w:rFonts w:ascii="GHEA Grapalat" w:hAnsi="GHEA Grapalat"/>
          <w:lang w:val="hy-AM"/>
        </w:rPr>
        <w:t xml:space="preserve">Հանրակրթության </w:t>
      </w:r>
      <w:r w:rsidR="009A565C">
        <w:rPr>
          <w:rFonts w:ascii="GHEA Grapalat" w:hAnsi="GHEA Grapalat"/>
          <w:lang w:val="hy-AM"/>
        </w:rPr>
        <w:t>որակյալ արդյունքի ապահովումն անհնար է առանց վաղ մանկության զարգացման պատշաճ համակարգի և նախադպրոցական ծառայությունների ցանցի ամբողջական հասանելիության: Այս նպատակով նախատեսվում է շարունակել նախադպրոցական ծառայությունների ընդլայնման, դրանց որակի բարձրացման, երեխայի զարգացման ամբողջական միջավայրի ձևավորման, նախադպրոցական հաստատությունների մանկավարժների մասնագիտական կարողությունների շարունակական բարելավման ուղղությամբ:</w:t>
      </w:r>
      <w:r w:rsidR="0049570B">
        <w:rPr>
          <w:rFonts w:ascii="GHEA Grapalat" w:hAnsi="GHEA Grapalat"/>
          <w:lang w:val="hy-AM"/>
        </w:rPr>
        <w:t xml:space="preserve"> </w:t>
      </w:r>
      <w:r w:rsidRPr="00BB281F">
        <w:rPr>
          <w:rFonts w:ascii="GHEA Grapalat" w:hAnsi="GHEA Grapalat"/>
          <w:lang w:val="hy-AM"/>
        </w:rPr>
        <w:t>Այս նպատակի իրագործման հիմնական թիրախներն են</w:t>
      </w:r>
      <w:r w:rsidR="0049570B">
        <w:rPr>
          <w:rFonts w:ascii="GHEA Grapalat" w:hAnsi="GHEA Grapalat"/>
          <w:shd w:val="clear" w:color="auto" w:fill="FFFFFF"/>
          <w:lang w:val="hy-AM"/>
        </w:rPr>
        <w:t>.</w:t>
      </w:r>
      <w:r w:rsidRPr="00BB281F">
        <w:rPr>
          <w:rFonts w:ascii="GHEA Grapalat" w:hAnsi="GHEA Grapalat"/>
          <w:shd w:val="clear" w:color="auto" w:fill="FFFFFF"/>
          <w:lang w:val="hy-AM" w:eastAsia="ru-RU"/>
        </w:rPr>
        <w:t xml:space="preserve"> </w:t>
      </w:r>
      <w:r w:rsidRPr="00BB281F">
        <w:rPr>
          <w:rFonts w:ascii="GHEA Grapalat" w:hAnsi="GHEA Grapalat"/>
          <w:shd w:val="clear" w:color="auto" w:fill="FFFFFF"/>
          <w:lang w:val="hy-AM"/>
        </w:rPr>
        <w:t xml:space="preserve">1-ին՝ «մինչև 2026 թվականը կառուցել, հիմնանորոգել կամ վերակառուցել առնվազն </w:t>
      </w:r>
      <w:r w:rsidR="0049570B">
        <w:rPr>
          <w:rFonts w:ascii="GHEA Grapalat" w:hAnsi="GHEA Grapalat"/>
          <w:shd w:val="clear" w:color="auto" w:fill="FFFFFF"/>
          <w:lang w:val="hy-AM"/>
        </w:rPr>
        <w:t>5</w:t>
      </w:r>
      <w:r w:rsidRPr="00BB281F">
        <w:rPr>
          <w:rFonts w:ascii="GHEA Grapalat" w:hAnsi="GHEA Grapalat"/>
          <w:shd w:val="clear" w:color="auto" w:fill="FFFFFF"/>
          <w:lang w:val="hy-AM"/>
        </w:rPr>
        <w:t xml:space="preserve">00 </w:t>
      </w:r>
      <w:r w:rsidR="0049570B">
        <w:rPr>
          <w:rFonts w:ascii="GHEA Grapalat" w:hAnsi="GHEA Grapalat"/>
          <w:shd w:val="clear" w:color="auto" w:fill="FFFFFF"/>
          <w:lang w:val="hy-AM"/>
        </w:rPr>
        <w:t>մանկապարտեզ և նախակրթարան</w:t>
      </w:r>
      <w:r w:rsidRPr="00BB281F">
        <w:rPr>
          <w:rFonts w:ascii="GHEA Grapalat" w:hAnsi="GHEA Grapalat"/>
          <w:shd w:val="clear" w:color="auto" w:fill="FFFFFF"/>
          <w:lang w:val="hy-AM"/>
        </w:rPr>
        <w:t xml:space="preserve">՝ ապահովելով դրանց ամբողջական հագեցումը անհրաժեշտ գույքով և սարքավորումներով», ենթակետի պահանջներից: </w:t>
      </w:r>
    </w:p>
    <w:p w:rsidR="008D21E8" w:rsidRPr="0049570B" w:rsidRDefault="008D21E8" w:rsidP="008D21E8">
      <w:pPr>
        <w:pStyle w:val="NoSpacing"/>
        <w:spacing w:line="360" w:lineRule="auto"/>
        <w:ind w:firstLine="360"/>
        <w:jc w:val="both"/>
        <w:rPr>
          <w:rFonts w:ascii="GHEA Grapalat" w:hAnsi="GHEA Grapalat"/>
          <w:lang w:val="hy-AM" w:eastAsia="ru-RU"/>
        </w:rPr>
      </w:pPr>
      <w:r w:rsidRPr="00BB281F">
        <w:rPr>
          <w:rFonts w:ascii="GHEA Grapalat" w:hAnsi="GHEA Grapalat"/>
          <w:bCs/>
          <w:u w:color="000000"/>
          <w:lang w:val="hy-AM"/>
        </w:rPr>
        <w:t xml:space="preserve">Միջոցառման իրականացումը բխում է </w:t>
      </w:r>
      <w:r w:rsidRPr="00BB281F">
        <w:rPr>
          <w:rFonts w:ascii="GHEA Grapalat" w:hAnsi="GHEA Grapalat"/>
          <w:lang w:val="hy-AM"/>
        </w:rPr>
        <w:t xml:space="preserve">Հայաստանի Հանրապետության կառավարության 2021  թվականի նոյեմբերի 18-ի՝ </w:t>
      </w:r>
      <w:r w:rsidRPr="00BB281F">
        <w:rPr>
          <w:rFonts w:ascii="GHEA Grapalat" w:hAnsi="GHEA Grapalat"/>
          <w:b/>
          <w:noProof/>
          <w:lang w:val="hy-AM"/>
        </w:rPr>
        <w:t>«</w:t>
      </w:r>
      <w:r w:rsidRPr="00BB281F">
        <w:rPr>
          <w:rFonts w:ascii="GHEA Grapalat" w:hAnsi="GHEA Grapalat"/>
          <w:noProof/>
          <w:lang w:val="hy-AM"/>
        </w:rPr>
        <w:t>Հ</w:t>
      </w:r>
      <w:r w:rsidRPr="00BB281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BB281F">
        <w:rPr>
          <w:rFonts w:ascii="GHEA Grapalat" w:hAnsi="GHEA Grapalat"/>
          <w:b/>
          <w:noProof/>
          <w:lang w:val="hy-AM"/>
        </w:rPr>
        <w:t xml:space="preserve">» </w:t>
      </w:r>
      <w:r w:rsidRPr="00BB281F">
        <w:rPr>
          <w:rFonts w:ascii="GHEA Grapalat" w:hAnsi="GHEA Grapalat"/>
          <w:lang w:val="hy-AM"/>
        </w:rPr>
        <w:t xml:space="preserve">N 1902-Լ որոշմամբ հաստատված հավելված 1-ի </w:t>
      </w:r>
      <w:r w:rsidR="0049570B">
        <w:rPr>
          <w:rFonts w:ascii="GHEA Grapalat" w:hAnsi="GHEA Grapalat"/>
          <w:lang w:val="hy-AM"/>
        </w:rPr>
        <w:t>3</w:t>
      </w:r>
      <w:r w:rsidRPr="00BB281F">
        <w:rPr>
          <w:rFonts w:ascii="GHEA Grapalat" w:hAnsi="GHEA Grapalat"/>
          <w:lang w:val="hy-AM"/>
        </w:rPr>
        <w:t>.</w:t>
      </w:r>
      <w:r w:rsidR="0049570B">
        <w:rPr>
          <w:rFonts w:ascii="GHEA Grapalat" w:hAnsi="GHEA Grapalat"/>
          <w:lang w:val="hy-AM"/>
        </w:rPr>
        <w:t>4</w:t>
      </w:r>
      <w:r w:rsidRPr="00BB281F">
        <w:rPr>
          <w:rFonts w:ascii="GHEA Grapalat" w:hAnsi="GHEA Grapalat"/>
          <w:lang w:val="hy-AM"/>
        </w:rPr>
        <w:t xml:space="preserve"> կետի՝ «</w:t>
      </w:r>
      <w:r w:rsidR="0049570B" w:rsidRPr="0049570B">
        <w:rPr>
          <w:rFonts w:ascii="GHEA Grapalat" w:hAnsi="GHEA Grapalat"/>
          <w:lang w:val="hy-AM"/>
        </w:rPr>
        <w:t>Մշակված չափանիշների համաձայն վերանորոգման, հիմնանորոգման և կառուցման ենթակա հաստատությունների ընտրություն և վերջնական ցանկը հաստատելու մասին ՀՀ կառավարության որոշման նախագծի ներկայացում»</w:t>
      </w:r>
      <w:r w:rsidR="0049570B" w:rsidRPr="0049570B">
        <w:rPr>
          <w:lang w:val="hy-AM"/>
        </w:rPr>
        <w:t xml:space="preserve"> </w:t>
      </w:r>
      <w:r w:rsidR="0049570B" w:rsidRPr="00BB281F">
        <w:rPr>
          <w:rFonts w:ascii="GHEA Grapalat" w:hAnsi="GHEA Grapalat"/>
          <w:lang w:val="hy-AM"/>
        </w:rPr>
        <w:t xml:space="preserve"> </w:t>
      </w:r>
      <w:r w:rsidRPr="00BB281F">
        <w:rPr>
          <w:rFonts w:ascii="GHEA Grapalat" w:hAnsi="GHEA Grapalat"/>
          <w:lang w:val="hy-AM"/>
        </w:rPr>
        <w:t>կատարումն ապահովելու անհրաժեշտությունից:</w:t>
      </w:r>
      <w:r w:rsidR="0049570B">
        <w:rPr>
          <w:rFonts w:ascii="GHEA Grapalat" w:hAnsi="GHEA Grapalat"/>
          <w:lang w:val="hy-AM"/>
        </w:rPr>
        <w:t xml:space="preserve"> </w:t>
      </w:r>
    </w:p>
    <w:p w:rsidR="008D21E8" w:rsidRPr="00BB281F" w:rsidRDefault="008D21E8" w:rsidP="008D21E8">
      <w:pPr>
        <w:autoSpaceDE w:val="0"/>
        <w:autoSpaceDN w:val="0"/>
        <w:adjustRightInd w:val="0"/>
        <w:spacing w:line="360" w:lineRule="auto"/>
        <w:ind w:firstLine="360"/>
        <w:rPr>
          <w:rFonts w:ascii="GHEA Grapalat" w:hAnsi="GHEA Grapalat" w:cs="Times New Roman"/>
          <w:sz w:val="24"/>
          <w:szCs w:val="24"/>
          <w:lang w:val="hy-AM"/>
        </w:rPr>
      </w:pPr>
      <w:r w:rsidRPr="00BB281F">
        <w:rPr>
          <w:rFonts w:ascii="GHEA Grapalat" w:eastAsia="CIDFont+F2" w:hAnsi="GHEA Grapalat" w:cs="Times New Roman"/>
          <w:sz w:val="24"/>
          <w:szCs w:val="24"/>
          <w:lang w:val="hy-AM"/>
        </w:rPr>
        <w:t>Միջոցառման</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անհրաժեշտությունը</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բխում</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է</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af-ZA"/>
        </w:rPr>
        <w:t xml:space="preserve">«2050 </w:t>
      </w:r>
      <w:r w:rsidRPr="00BB281F">
        <w:rPr>
          <w:rFonts w:ascii="GHEA Grapalat" w:hAnsi="GHEA Grapalat" w:cs="Times New Roman"/>
          <w:sz w:val="24"/>
          <w:szCs w:val="24"/>
          <w:shd w:val="clear" w:color="auto" w:fill="FFFFFF"/>
          <w:lang w:val="hy-AM"/>
        </w:rPr>
        <w:t>Հայաստանի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վերափոխման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ռազմավարություն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ծրագրի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Մինչև</w:t>
      </w:r>
      <w:r w:rsidRPr="00BB281F">
        <w:rPr>
          <w:rFonts w:ascii="GHEA Grapalat" w:hAnsi="GHEA Grapalat" w:cs="Times New Roman"/>
          <w:sz w:val="24"/>
          <w:szCs w:val="24"/>
          <w:shd w:val="clear" w:color="auto" w:fill="FFFFFF"/>
          <w:lang w:val="af-ZA"/>
        </w:rPr>
        <w:t xml:space="preserve"> 2030 </w:t>
      </w:r>
      <w:r w:rsidRPr="00BB281F">
        <w:rPr>
          <w:rFonts w:ascii="GHEA Grapalat" w:hAnsi="GHEA Grapalat" w:cs="Times New Roman"/>
          <w:sz w:val="24"/>
          <w:szCs w:val="24"/>
          <w:shd w:val="clear" w:color="auto" w:fill="FFFFFF"/>
          <w:lang w:val="hy-AM"/>
        </w:rPr>
        <w:t>թվականի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մեգանպատակների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գործողությունների</w:t>
      </w:r>
      <w:r w:rsidRPr="00BB281F">
        <w:rPr>
          <w:rFonts w:ascii="GHEA Grapalat" w:hAnsi="GHEA Grapalat" w:cs="Times New Roman"/>
          <w:sz w:val="24"/>
          <w:szCs w:val="24"/>
          <w:shd w:val="clear" w:color="auto" w:fill="FFFFFF"/>
          <w:lang w:val="af-ZA"/>
        </w:rPr>
        <w:t xml:space="preserve"> «1</w:t>
      </w:r>
      <w:r w:rsidRPr="00BB281F">
        <w:rPr>
          <w:rFonts w:ascii="MS Gothic" w:eastAsia="MS Gothic" w:hAnsi="MS Gothic" w:cs="MS Gothic"/>
          <w:sz w:val="24"/>
          <w:szCs w:val="24"/>
          <w:shd w:val="clear" w:color="auto" w:fill="FFFFFF"/>
          <w:lang w:val="af-ZA"/>
        </w:rPr>
        <w:t>․</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Կիրթ</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և</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կարողունակ</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քաղաքացի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ժողովուրդ</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համար</w:t>
      </w:r>
      <w:r w:rsidRPr="00BB281F">
        <w:rPr>
          <w:rFonts w:ascii="GHEA Grapalat" w:hAnsi="GHEA Grapalat" w:cs="Times New Roman"/>
          <w:sz w:val="24"/>
          <w:szCs w:val="24"/>
          <w:shd w:val="clear" w:color="auto" w:fill="FFFFFF"/>
          <w:lang w:val="af-ZA"/>
        </w:rPr>
        <w:t xml:space="preserve"> 1</w:t>
      </w:r>
      <w:r w:rsidRPr="00BB281F">
        <w:rPr>
          <w:rFonts w:ascii="GHEA Grapalat" w:eastAsia="MS Gothic" w:hAnsi="GHEA Grapalat" w:cs="Times New Roman"/>
          <w:sz w:val="24"/>
          <w:szCs w:val="24"/>
          <w:shd w:val="clear" w:color="auto" w:fill="FFFFFF"/>
          <w:lang w:val="af-ZA"/>
        </w:rPr>
        <w:t xml:space="preserve"> </w:t>
      </w:r>
      <w:r w:rsidRPr="00BB281F">
        <w:rPr>
          <w:rFonts w:ascii="GHEA Grapalat" w:eastAsia="MS Gothic" w:hAnsi="GHEA Grapalat" w:cs="Times New Roman"/>
          <w:sz w:val="24"/>
          <w:szCs w:val="24"/>
          <w:shd w:val="clear" w:color="auto" w:fill="FFFFFF"/>
          <w:lang w:val="hy-AM"/>
        </w:rPr>
        <w:t>մեգանպատակի</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hy-AM"/>
        </w:rPr>
        <w:t>թիրախային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արդյունքի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ցուցանիշի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ապահովման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պահանջից՝</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և</w:t>
      </w:r>
      <w:r w:rsidRPr="00BB281F">
        <w:rPr>
          <w:rFonts w:ascii="GHEA Grapalat" w:eastAsia="CIDFont+F2" w:hAnsi="GHEA Grapalat" w:cs="Times New Roman"/>
          <w:sz w:val="24"/>
          <w:szCs w:val="24"/>
          <w:lang w:val="af-ZA"/>
        </w:rPr>
        <w:t xml:space="preserve"> </w:t>
      </w:r>
      <w:r w:rsidRPr="00BB281F">
        <w:rPr>
          <w:rFonts w:ascii="GHEA Grapalat" w:eastAsia="GHEA Grapalat" w:hAnsi="GHEA Grapalat" w:cs="Times New Roman"/>
          <w:sz w:val="24"/>
          <w:szCs w:val="24"/>
          <w:lang w:val="hy-AM"/>
        </w:rPr>
        <w:t>Կայուն զարգացման նպատակ 4-ի պահանջին՝</w:t>
      </w:r>
      <w:r w:rsidRPr="00BB281F">
        <w:rPr>
          <w:rFonts w:ascii="GHEA Grapalat" w:hAnsi="GHEA Grapalat" w:cs="Times New Roman"/>
          <w:sz w:val="24"/>
          <w:szCs w:val="24"/>
          <w:lang w:val="hy-AM"/>
        </w:rPr>
        <w:t xml:space="preserve"> </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Որակյալ կրթություն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Ապահովել ներառա</w:t>
      </w:r>
      <w:r w:rsidRPr="00BB281F">
        <w:rPr>
          <w:rFonts w:ascii="GHEA Grapalat" w:hAnsi="GHEA Grapalat" w:cs="Times New Roman"/>
          <w:b/>
          <w:sz w:val="24"/>
          <w:szCs w:val="24"/>
          <w:lang w:val="hy-AM"/>
        </w:rPr>
        <w:t>կ</w:t>
      </w:r>
      <w:r w:rsidRPr="00BB281F">
        <w:rPr>
          <w:rFonts w:ascii="GHEA Grapalat" w:hAnsi="GHEA Grapalat" w:cs="Times New Roman"/>
          <w:sz w:val="24"/>
          <w:szCs w:val="24"/>
          <w:lang w:val="hy-AM"/>
        </w:rPr>
        <w:t>ան ու համապատասխան որակյալ կրթություն բոլորի համար և խթանել ողջ կյանքի ընթացքում ուսման հնարավորություններ</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w:t>
      </w:r>
    </w:p>
    <w:p w:rsidR="00F12C76" w:rsidRDefault="008D21E8" w:rsidP="000115CE">
      <w:pPr>
        <w:autoSpaceDE w:val="0"/>
        <w:autoSpaceDN w:val="0"/>
        <w:adjustRightInd w:val="0"/>
        <w:spacing w:line="360" w:lineRule="auto"/>
        <w:ind w:firstLine="360"/>
        <w:rPr>
          <w:rFonts w:ascii="GHEA Grapalat" w:eastAsia="CIDFont+F2" w:hAnsi="GHEA Grapalat" w:cs="Times New Roman"/>
          <w:sz w:val="24"/>
          <w:szCs w:val="24"/>
          <w:lang w:val="af-ZA"/>
        </w:rPr>
      </w:pPr>
      <w:r w:rsidRPr="00BB281F">
        <w:rPr>
          <w:rFonts w:ascii="GHEA Grapalat" w:hAnsi="GHEA Grapalat" w:cs="Times New Roman"/>
          <w:sz w:val="24"/>
          <w:szCs w:val="24"/>
          <w:shd w:val="clear" w:color="auto" w:fill="FFFFFF"/>
          <w:lang w:val="af-ZA"/>
        </w:rPr>
        <w:lastRenderedPageBreak/>
        <w:t>«</w:t>
      </w:r>
      <w:r w:rsidRPr="00BB281F">
        <w:rPr>
          <w:rFonts w:ascii="GHEA Grapalat" w:hAnsi="GHEA Grapalat" w:cs="Times New Roman"/>
          <w:sz w:val="24"/>
          <w:szCs w:val="24"/>
          <w:shd w:val="clear" w:color="auto" w:fill="FFFFFF"/>
          <w:lang w:val="hy-AM"/>
        </w:rPr>
        <w:t>Հայաստանի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Հանրապետության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կրթության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մինչև</w:t>
      </w:r>
      <w:r w:rsidRPr="00BB281F">
        <w:rPr>
          <w:rFonts w:ascii="GHEA Grapalat" w:hAnsi="GHEA Grapalat" w:cs="Times New Roman"/>
          <w:sz w:val="24"/>
          <w:szCs w:val="24"/>
          <w:shd w:val="clear" w:color="auto" w:fill="FFFFFF"/>
          <w:lang w:val="af-ZA"/>
        </w:rPr>
        <w:t xml:space="preserve"> 2030 </w:t>
      </w:r>
      <w:r w:rsidRPr="00BB281F">
        <w:rPr>
          <w:rFonts w:ascii="GHEA Grapalat" w:hAnsi="GHEA Grapalat" w:cs="Times New Roman"/>
          <w:sz w:val="24"/>
          <w:szCs w:val="24"/>
          <w:shd w:val="clear" w:color="auto" w:fill="FFFFFF"/>
          <w:lang w:val="hy-AM"/>
        </w:rPr>
        <w:t>թվականը</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զարգացման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պետական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ծրագրի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հավելվածի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5-րդ՝ «</w:t>
      </w:r>
      <w:r w:rsidRPr="00BB281F">
        <w:rPr>
          <w:rFonts w:ascii="GHEA Grapalat" w:eastAsia="GHEA Grapalat" w:hAnsi="GHEA Grapalat" w:cs="Times New Roman"/>
          <w:sz w:val="24"/>
          <w:szCs w:val="24"/>
          <w:lang w:val="hy-AM"/>
        </w:rPr>
        <w:t xml:space="preserve">Ռազմավարական ուղղություններով նախատեսվող քայլերը և գործողությունների շրջանակը» գլխի 81-րդ՝ «Համընդհանուր 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w:t>
      </w:r>
      <w:r w:rsidR="000115CE">
        <w:rPr>
          <w:rFonts w:ascii="GHEA Grapalat" w:eastAsia="GHEA Grapalat" w:hAnsi="GHEA Grapalat" w:cs="Times New Roman"/>
          <w:sz w:val="24"/>
          <w:szCs w:val="24"/>
          <w:lang w:val="hy-AM"/>
        </w:rPr>
        <w:t>1</w:t>
      </w:r>
      <w:r w:rsidRPr="00BB281F">
        <w:rPr>
          <w:rFonts w:ascii="GHEA Grapalat" w:eastAsia="GHEA Grapalat" w:hAnsi="GHEA Grapalat" w:cs="Times New Roman"/>
          <w:sz w:val="24"/>
          <w:szCs w:val="24"/>
          <w:lang w:val="hy-AM"/>
        </w:rPr>
        <w:t>-</w:t>
      </w:r>
      <w:r w:rsidR="000115CE">
        <w:rPr>
          <w:rFonts w:ascii="GHEA Grapalat" w:eastAsia="GHEA Grapalat" w:hAnsi="GHEA Grapalat" w:cs="Times New Roman"/>
          <w:sz w:val="24"/>
          <w:szCs w:val="24"/>
          <w:lang w:val="hy-AM"/>
        </w:rPr>
        <w:t>ին</w:t>
      </w:r>
      <w:r w:rsidRPr="00BB281F">
        <w:rPr>
          <w:rFonts w:ascii="GHEA Grapalat" w:eastAsia="GHEA Grapalat" w:hAnsi="GHEA Grapalat" w:cs="Times New Roman"/>
          <w:sz w:val="24"/>
          <w:szCs w:val="24"/>
          <w:lang w:val="hy-AM"/>
        </w:rPr>
        <w:t xml:space="preserve"> մասի՝ «</w:t>
      </w:r>
      <w:r w:rsidR="000115CE" w:rsidRPr="000115CE">
        <w:rPr>
          <w:rFonts w:ascii="GHEA Grapalat" w:hAnsi="GHEA Grapalat" w:cs="Times New Roman"/>
          <w:sz w:val="24"/>
          <w:szCs w:val="24"/>
          <w:shd w:val="clear" w:color="auto" w:fill="FFFFFF"/>
          <w:lang w:val="hy-AM"/>
        </w:rPr>
        <w:t>հասանելի և մատչելի ուսումնական հաստատությունների (նախադպրոցական, հանրակրթական և ՄԿՈՒ) ու</w:t>
      </w:r>
      <w:r w:rsidR="000115CE">
        <w:rPr>
          <w:rFonts w:ascii="GHEA Grapalat" w:hAnsi="GHEA Grapalat" w:cs="Times New Roman"/>
          <w:sz w:val="24"/>
          <w:szCs w:val="24"/>
          <w:shd w:val="clear" w:color="auto" w:fill="FFFFFF"/>
          <w:lang w:val="hy-AM"/>
        </w:rPr>
        <w:t xml:space="preserve"> </w:t>
      </w:r>
      <w:r w:rsidR="000115CE" w:rsidRPr="000115CE">
        <w:rPr>
          <w:rFonts w:ascii="GHEA Grapalat" w:hAnsi="GHEA Grapalat" w:cs="Times New Roman"/>
          <w:sz w:val="24"/>
          <w:szCs w:val="24"/>
          <w:shd w:val="clear" w:color="auto" w:fill="FFFFFF"/>
          <w:lang w:val="hy-AM"/>
        </w:rPr>
        <w:t>կրթական ծրագրերի համընդհանուր ծածկույթի ապահովում</w:t>
      </w:r>
      <w:r w:rsidRPr="00BB281F">
        <w:rPr>
          <w:rFonts w:ascii="GHEA Grapalat" w:eastAsia="GHEA Grapalat" w:hAnsi="GHEA Grapalat" w:cs="Times New Roman"/>
          <w:sz w:val="24"/>
          <w:szCs w:val="24"/>
          <w:lang w:val="hy-AM"/>
        </w:rPr>
        <w:t xml:space="preserve">» </w:t>
      </w:r>
      <w:r w:rsidRPr="00BB281F">
        <w:rPr>
          <w:rFonts w:ascii="GHEA Grapalat" w:hAnsi="GHEA Grapalat" w:cs="Times New Roman"/>
          <w:sz w:val="24"/>
          <w:szCs w:val="24"/>
          <w:lang w:val="hy-AM"/>
        </w:rPr>
        <w:t>ա</w:t>
      </w:r>
      <w:r w:rsidRPr="00BB281F">
        <w:rPr>
          <w:rFonts w:ascii="GHEA Grapalat" w:hAnsi="GHEA Grapalat" w:cs="Times New Roman"/>
          <w:sz w:val="24"/>
          <w:szCs w:val="24"/>
          <w:lang w:val="af-ZA"/>
        </w:rPr>
        <w:t xml:space="preserve">. </w:t>
      </w:r>
      <w:r w:rsidR="000115CE" w:rsidRPr="000115CE">
        <w:rPr>
          <w:rFonts w:ascii="GHEA Grapalat" w:eastAsia="GHEA Grapalat" w:hAnsi="GHEA Grapalat" w:cs="Times New Roman"/>
          <w:sz w:val="24"/>
          <w:szCs w:val="24"/>
          <w:lang w:val="hy-AM"/>
        </w:rPr>
        <w:t>ուսումնական հաստատությունների և կրթական ծրագրերի կլաստերային տեղաբաշխման սկզբունքների մշակում</w:t>
      </w:r>
      <w:r w:rsidR="000115CE">
        <w:rPr>
          <w:rFonts w:ascii="GHEA Grapalat" w:eastAsia="GHEA Grapalat" w:hAnsi="GHEA Grapalat" w:cs="Times New Roman"/>
          <w:sz w:val="24"/>
          <w:szCs w:val="24"/>
          <w:lang w:val="hy-AM"/>
        </w:rPr>
        <w:t xml:space="preserve"> </w:t>
      </w:r>
      <w:r w:rsidR="000115CE" w:rsidRPr="000115CE">
        <w:rPr>
          <w:rFonts w:ascii="GHEA Grapalat" w:eastAsia="GHEA Grapalat" w:hAnsi="GHEA Grapalat" w:cs="Times New Roman"/>
          <w:sz w:val="24"/>
          <w:szCs w:val="24"/>
          <w:lang w:val="hy-AM"/>
        </w:rPr>
        <w:t>և դրանց համապատասխան հաստատությունների և ծառայությունների ցանցի զարգացում՝ հաշվի առնելով</w:t>
      </w:r>
      <w:r w:rsidR="000115CE">
        <w:rPr>
          <w:rFonts w:ascii="GHEA Grapalat" w:eastAsia="GHEA Grapalat" w:hAnsi="GHEA Grapalat" w:cs="Times New Roman"/>
          <w:sz w:val="24"/>
          <w:szCs w:val="24"/>
          <w:lang w:val="hy-AM"/>
        </w:rPr>
        <w:t xml:space="preserve"> </w:t>
      </w:r>
      <w:r w:rsidR="000115CE" w:rsidRPr="000115CE">
        <w:rPr>
          <w:rFonts w:ascii="GHEA Grapalat" w:eastAsia="GHEA Grapalat" w:hAnsi="GHEA Grapalat" w:cs="Times New Roman"/>
          <w:sz w:val="24"/>
          <w:szCs w:val="24"/>
          <w:lang w:val="hy-AM"/>
        </w:rPr>
        <w:t>տարածքային համաչափ զարգացման և ազգային անվտանգության առաջնահերթությունները՝ միտված կրթության՝</w:t>
      </w:r>
      <w:r w:rsidR="000115CE">
        <w:rPr>
          <w:rFonts w:ascii="GHEA Grapalat" w:eastAsia="GHEA Grapalat" w:hAnsi="GHEA Grapalat" w:cs="Times New Roman"/>
          <w:sz w:val="24"/>
          <w:szCs w:val="24"/>
          <w:lang w:val="hy-AM"/>
        </w:rPr>
        <w:t xml:space="preserve"> </w:t>
      </w:r>
      <w:r w:rsidR="000115CE" w:rsidRPr="000115CE">
        <w:rPr>
          <w:rFonts w:ascii="GHEA Grapalat" w:hAnsi="GHEA Grapalat" w:cs="Times New Roman"/>
          <w:sz w:val="24"/>
          <w:szCs w:val="24"/>
          <w:lang w:val="hy-AM"/>
        </w:rPr>
        <w:t>բոլոր մակարդակներում ֆորմալ և ոչ ֆորմալ կրթության մատչելիությանը, խելամիտ հարմարեցմանը</w:t>
      </w:r>
      <w:r w:rsidR="000115CE">
        <w:rPr>
          <w:rFonts w:ascii="GHEA Grapalat" w:hAnsi="GHEA Grapalat" w:cs="Times New Roman"/>
          <w:sz w:val="24"/>
          <w:szCs w:val="24"/>
          <w:lang w:val="hy-AM"/>
        </w:rPr>
        <w:t xml:space="preserve"> </w:t>
      </w:r>
      <w:r w:rsidRPr="00BB281F">
        <w:rPr>
          <w:rFonts w:ascii="GHEA Grapalat" w:hAnsi="GHEA Grapalat" w:cs="Times New Roman"/>
          <w:sz w:val="24"/>
          <w:szCs w:val="24"/>
          <w:shd w:val="clear" w:color="auto" w:fill="FFFFFF"/>
          <w:lang w:val="hy-AM"/>
        </w:rPr>
        <w:t>ենթակետերի ապահովման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պահանջից</w:t>
      </w:r>
      <w:r w:rsidRPr="00BB281F">
        <w:rPr>
          <w:rFonts w:ascii="GHEA Grapalat" w:hAnsi="GHEA Grapalat" w:cs="Times New Roman"/>
          <w:sz w:val="24"/>
          <w:szCs w:val="24"/>
          <w:shd w:val="clear" w:color="auto" w:fill="FFFFFF"/>
          <w:lang w:val="af-ZA"/>
        </w:rPr>
        <w:t>:</w:t>
      </w:r>
      <w:r w:rsidRPr="00BB281F">
        <w:rPr>
          <w:rFonts w:ascii="GHEA Grapalat" w:eastAsia="CIDFont+F2" w:hAnsi="GHEA Grapalat" w:cs="Times New Roman"/>
          <w:sz w:val="24"/>
          <w:szCs w:val="24"/>
          <w:lang w:val="af-ZA"/>
        </w:rPr>
        <w:t xml:space="preserve"> </w:t>
      </w:r>
    </w:p>
    <w:p w:rsidR="007A422F" w:rsidRDefault="007A422F" w:rsidP="007A422F">
      <w:pPr>
        <w:pStyle w:val="NoSpacing"/>
        <w:spacing w:line="360" w:lineRule="auto"/>
        <w:ind w:right="721" w:firstLine="720"/>
        <w:jc w:val="both"/>
        <w:rPr>
          <w:rFonts w:ascii="GHEA Grapalat" w:hAnsi="GHEA Grapalat" w:cs="Sylfaen"/>
          <w:b/>
          <w:lang w:val="hy-AM"/>
        </w:rPr>
      </w:pPr>
      <w:r w:rsidRPr="00EC19AB">
        <w:rPr>
          <w:rFonts w:ascii="GHEA Grapalat" w:hAnsi="GHEA Grapalat" w:cs="Sylfaen"/>
          <w:b/>
          <w:lang w:val="hy-AM"/>
        </w:rPr>
        <w:t>Իրավական ակտ</w:t>
      </w:r>
      <w:r>
        <w:rPr>
          <w:rFonts w:ascii="GHEA Grapalat" w:hAnsi="GHEA Grapalat" w:cs="Sylfaen"/>
          <w:b/>
          <w:lang w:val="hy-AM"/>
        </w:rPr>
        <w:t>ով նախատեսվող աշխատանքների ֆինանսավորումն իրականացվում է պետական բյուջեի և սուբվենցիոն ծրագրերի միջոցով:</w:t>
      </w:r>
    </w:p>
    <w:p w:rsidR="007A422F" w:rsidRPr="00EC19AB" w:rsidRDefault="007A422F" w:rsidP="007A422F">
      <w:pPr>
        <w:pStyle w:val="NoSpacing"/>
        <w:spacing w:line="360" w:lineRule="auto"/>
        <w:ind w:right="721" w:firstLine="720"/>
        <w:jc w:val="both"/>
        <w:rPr>
          <w:rFonts w:ascii="GHEA Grapalat" w:hAnsi="GHEA Grapalat"/>
          <w:lang w:val="hy-AM"/>
        </w:rPr>
      </w:pPr>
    </w:p>
    <w:p w:rsidR="007A422F" w:rsidRPr="007A422F" w:rsidRDefault="007A422F" w:rsidP="000115CE">
      <w:pPr>
        <w:autoSpaceDE w:val="0"/>
        <w:autoSpaceDN w:val="0"/>
        <w:adjustRightInd w:val="0"/>
        <w:spacing w:line="360" w:lineRule="auto"/>
        <w:ind w:firstLine="360"/>
        <w:rPr>
          <w:rFonts w:ascii="GHEA Grapalat" w:eastAsia="CIDFont+F2" w:hAnsi="GHEA Grapalat" w:cs="Times New Roman"/>
          <w:sz w:val="24"/>
          <w:szCs w:val="24"/>
          <w:lang w:val="hy-AM"/>
        </w:rPr>
      </w:pPr>
    </w:p>
    <w:p w:rsidR="007A422F" w:rsidRPr="007A422F" w:rsidRDefault="007A422F" w:rsidP="000115CE">
      <w:pPr>
        <w:autoSpaceDE w:val="0"/>
        <w:autoSpaceDN w:val="0"/>
        <w:adjustRightInd w:val="0"/>
        <w:spacing w:line="360" w:lineRule="auto"/>
        <w:ind w:firstLine="360"/>
        <w:rPr>
          <w:b/>
          <w:lang w:val="pt-BR"/>
        </w:rPr>
      </w:pPr>
    </w:p>
    <w:sectPr w:rsidR="007A422F" w:rsidRPr="007A422F" w:rsidSect="00587BC0">
      <w:pgSz w:w="11906" w:h="16838"/>
      <w:pgMar w:top="810"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E4EC6"/>
    <w:multiLevelType w:val="hybridMultilevel"/>
    <w:tmpl w:val="A54CEFD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57E45A8"/>
    <w:multiLevelType w:val="hybridMultilevel"/>
    <w:tmpl w:val="B4DE4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84446C"/>
    <w:multiLevelType w:val="hybridMultilevel"/>
    <w:tmpl w:val="4B8A7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1E8"/>
    <w:rsid w:val="000115CE"/>
    <w:rsid w:val="000E553D"/>
    <w:rsid w:val="000F62CA"/>
    <w:rsid w:val="001C1234"/>
    <w:rsid w:val="003C724F"/>
    <w:rsid w:val="004365E7"/>
    <w:rsid w:val="0049570B"/>
    <w:rsid w:val="004A36FD"/>
    <w:rsid w:val="0058326B"/>
    <w:rsid w:val="00587BC0"/>
    <w:rsid w:val="00624B3C"/>
    <w:rsid w:val="006C0B77"/>
    <w:rsid w:val="007523E5"/>
    <w:rsid w:val="00780714"/>
    <w:rsid w:val="007A422F"/>
    <w:rsid w:val="00820E86"/>
    <w:rsid w:val="008242FF"/>
    <w:rsid w:val="00842827"/>
    <w:rsid w:val="00870751"/>
    <w:rsid w:val="008C51DD"/>
    <w:rsid w:val="008D21E8"/>
    <w:rsid w:val="0091397F"/>
    <w:rsid w:val="00922C48"/>
    <w:rsid w:val="009A565C"/>
    <w:rsid w:val="009E020E"/>
    <w:rsid w:val="00A56F62"/>
    <w:rsid w:val="00B915B7"/>
    <w:rsid w:val="00BE1DC0"/>
    <w:rsid w:val="00BF6E1C"/>
    <w:rsid w:val="00EA59DF"/>
    <w:rsid w:val="00EE4070"/>
    <w:rsid w:val="00F009A6"/>
    <w:rsid w:val="00F12C76"/>
    <w:rsid w:val="00FE0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3BE46A-1A3D-4F53-BE3B-63073B4A6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1E8"/>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8D21E8"/>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D21E8"/>
    <w:pPr>
      <w:ind w:left="720"/>
      <w:contextualSpacing/>
    </w:pPr>
  </w:style>
  <w:style w:type="paragraph" w:styleId="NoSpacing">
    <w:name w:val="No Spacing"/>
    <w:link w:val="NoSpacingChar"/>
    <w:uiPriority w:val="1"/>
    <w:qFormat/>
    <w:rsid w:val="008D21E8"/>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8D21E8"/>
    <w:rPr>
      <w:rFonts w:ascii="Times New Roman" w:eastAsia="Times New Roman" w:hAnsi="Times New Roman" w:cs="Times New Roman"/>
      <w:sz w:val="24"/>
      <w:szCs w:val="24"/>
      <w:lang w:val="en-US"/>
    </w:rPr>
  </w:style>
  <w:style w:type="character" w:customStyle="1" w:styleId="Hyperlink0">
    <w:name w:val="Hyperlink.0"/>
    <w:rsid w:val="008D21E8"/>
    <w:rPr>
      <w:rFonts w:ascii="GHEA Grapalat" w:eastAsia="GHEA Grapalat" w:hAnsi="GHEA Grapalat" w:cs="GHEA Grapalat"/>
      <w:color w:val="000000"/>
      <w:sz w:val="24"/>
      <w:szCs w:val="24"/>
      <w:u w:color="000000"/>
    </w:rPr>
  </w:style>
  <w:style w:type="paragraph" w:customStyle="1" w:styleId="BodyA">
    <w:name w:val="Body A"/>
    <w:rsid w:val="008D21E8"/>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8D21E8"/>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8D2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7</Pages>
  <Words>1975</Words>
  <Characters>11259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2024-08-02T12:24:00Z</dcterms:created>
  <dcterms:modified xsi:type="dcterms:W3CDTF">2024-09-13T05:38:00Z</dcterms:modified>
</cp:coreProperties>
</file>