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180" w:rsidRDefault="001F418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180" w:rsidRDefault="001F4180" w:rsidP="00206B53">
      <w:pPr>
        <w:jc w:val="center"/>
      </w:pPr>
    </w:p>
    <w:p w:rsidR="001F4180" w:rsidRDefault="001F418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4180" w:rsidRDefault="001F4180" w:rsidP="00206B53">
      <w:pPr>
        <w:pStyle w:val="mechtex"/>
        <w:rPr>
          <w:rFonts w:ascii="GHEA Mariam" w:hAnsi="GHEA Mariam"/>
          <w:b/>
        </w:rPr>
      </w:pPr>
    </w:p>
    <w:p w:rsidR="001F4180" w:rsidRDefault="001F418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180" w:rsidRPr="008E1B5A" w:rsidRDefault="001F4180" w:rsidP="00206B53">
      <w:pPr>
        <w:jc w:val="center"/>
        <w:rPr>
          <w:rFonts w:ascii="GHEA Mariam" w:hAnsi="GHEA Mariam"/>
          <w:sz w:val="24"/>
          <w:szCs w:val="24"/>
        </w:rPr>
      </w:pPr>
    </w:p>
    <w:p w:rsidR="001F4180" w:rsidRPr="008E1B5A" w:rsidRDefault="001F4180" w:rsidP="00206B53">
      <w:pPr>
        <w:jc w:val="center"/>
        <w:rPr>
          <w:rFonts w:ascii="GHEA Mariam" w:hAnsi="GHEA Mariam"/>
          <w:sz w:val="24"/>
          <w:szCs w:val="24"/>
        </w:rPr>
      </w:pPr>
    </w:p>
    <w:p w:rsidR="001F4180" w:rsidRPr="008E1B5A" w:rsidRDefault="001F4180" w:rsidP="00206B53">
      <w:pPr>
        <w:jc w:val="center"/>
        <w:rPr>
          <w:rFonts w:ascii="GHEA Mariam" w:hAnsi="GHEA Mariam"/>
          <w:sz w:val="24"/>
          <w:szCs w:val="24"/>
        </w:rPr>
      </w:pPr>
    </w:p>
    <w:p w:rsidR="001F4180" w:rsidRPr="001F4180" w:rsidRDefault="001F418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F4180" w:rsidRPr="00000A81" w:rsidRDefault="001F4180" w:rsidP="00206B53">
      <w:pPr>
        <w:jc w:val="center"/>
        <w:rPr>
          <w:rFonts w:ascii="GHEA Mariam" w:hAnsi="GHEA Mariam"/>
          <w:sz w:val="24"/>
          <w:szCs w:val="24"/>
        </w:rPr>
      </w:pPr>
    </w:p>
    <w:p w:rsidR="001F4180" w:rsidRPr="00000A81" w:rsidRDefault="001F4180" w:rsidP="00206B53">
      <w:pPr>
        <w:jc w:val="center"/>
        <w:rPr>
          <w:rFonts w:ascii="GHEA Mariam" w:hAnsi="GHEA Mariam"/>
          <w:sz w:val="24"/>
          <w:szCs w:val="24"/>
        </w:rPr>
      </w:pPr>
    </w:p>
    <w:p w:rsidR="001F4180" w:rsidRPr="008E1B5A" w:rsidRDefault="001F4180" w:rsidP="00206B53">
      <w:pPr>
        <w:jc w:val="center"/>
        <w:rPr>
          <w:rFonts w:ascii="GHEA Mariam" w:hAnsi="GHEA Mariam"/>
          <w:sz w:val="24"/>
          <w:szCs w:val="24"/>
        </w:rPr>
      </w:pPr>
    </w:p>
    <w:p w:rsidR="001F4180" w:rsidRDefault="001F4180" w:rsidP="001F418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1F4180">
        <w:rPr>
          <w:rFonts w:ascii="GHEA Mariam" w:hAnsi="GHEA Mariam"/>
          <w:sz w:val="24"/>
          <w:szCs w:val="24"/>
          <w:lang w:val="hy-AM"/>
        </w:rPr>
        <w:t>«</w:t>
      </w:r>
      <w:r w:rsidRPr="001F4180">
        <w:rPr>
          <w:rFonts w:ascii="GHEA Mariam" w:hAnsi="GHEA Mariam" w:cs="Arial"/>
          <w:sz w:val="24"/>
          <w:szCs w:val="24"/>
          <w:lang w:val="hy-AM"/>
        </w:rPr>
        <w:t>ՆՇՎԱԾ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ԱՆԴԱՄ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ՏՈՒԹՅՈՒՆՆԵՐԻ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ՕՐԵՆՍԴՐՈՒԹՅԱՆ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ՆԵՐԴԱՇՆԱԿԵՑՄԱՆ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ՆՊԱՏԱԿՈՎ՝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ԿԱՆՈՆԱԿԱՐ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ԳԵՐԻ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t>ՊԱՀԱՆՋՆԵՐԻ</w:t>
      </w:r>
      <w:r w:rsidRPr="001F41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t>ՊԱՀՊԱՆՄԱՆ</w:t>
      </w:r>
      <w:r w:rsidRPr="001F41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1F41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1F41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t>ՀՍԿՈՂՈՒ</w:t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pacing w:val="-8"/>
          <w:sz w:val="24"/>
          <w:szCs w:val="24"/>
          <w:lang w:val="hy-AM"/>
        </w:rPr>
        <w:t>ԹՅՈՒՆ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(</w:t>
      </w:r>
      <w:r w:rsidRPr="001F4180">
        <w:rPr>
          <w:rFonts w:ascii="GHEA Mariam" w:hAnsi="GHEA Mariam" w:cs="Arial"/>
          <w:sz w:val="24"/>
          <w:szCs w:val="24"/>
          <w:lang w:val="hy-AM"/>
        </w:rPr>
        <w:t>ՎԵՐԱՀՍԿՈՂՈՒԹՅՈՒՆ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) </w:t>
      </w:r>
      <w:r w:rsidRPr="001F4180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ՍԿԶԲՈՒՆՔՆԵՐԻ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ՈՒ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ՄՈՏԵ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ՆԵՐԻ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ՄԱՍԻՆ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>»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1F41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16-</w:t>
      </w:r>
      <w:r w:rsidRPr="001F4180">
        <w:rPr>
          <w:rFonts w:ascii="GHEA Mariam" w:hAnsi="GHEA Mariam" w:cs="Arial"/>
          <w:sz w:val="24"/>
          <w:szCs w:val="24"/>
          <w:lang w:val="hy-AM"/>
        </w:rPr>
        <w:t>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ՄԱՍԻՆ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>»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bCs/>
          <w:spacing w:val="-16"/>
          <w:sz w:val="24"/>
          <w:szCs w:val="24"/>
        </w:rPr>
        <w:t>ՀԱՍ</w:t>
      </w:r>
      <w:r w:rsidRPr="001F4180">
        <w:rPr>
          <w:rFonts w:ascii="GHEA Mariam" w:hAnsi="GHEA Mariam" w:cs="Arial"/>
          <w:bCs/>
          <w:spacing w:val="-16"/>
          <w:sz w:val="24"/>
          <w:szCs w:val="24"/>
        </w:rPr>
        <w:softHyphen/>
      </w:r>
      <w:r w:rsidRPr="001F4180">
        <w:rPr>
          <w:rFonts w:ascii="GHEA Mariam" w:hAnsi="GHEA Mariam" w:cs="Arial"/>
          <w:bCs/>
          <w:spacing w:val="-16"/>
          <w:sz w:val="24"/>
          <w:szCs w:val="24"/>
        </w:rPr>
        <w:t>ՏԱ</w:t>
      </w:r>
      <w:r w:rsidRPr="001F4180">
        <w:rPr>
          <w:rFonts w:ascii="GHEA Mariam" w:hAnsi="GHEA Mariam" w:cs="Arial"/>
          <w:bCs/>
          <w:spacing w:val="-16"/>
          <w:sz w:val="24"/>
          <w:szCs w:val="24"/>
        </w:rPr>
        <w:softHyphen/>
      </w:r>
      <w:r w:rsidRPr="001F4180">
        <w:rPr>
          <w:rFonts w:ascii="GHEA Mariam" w:hAnsi="GHEA Mariam" w:cs="Arial"/>
          <w:bCs/>
          <w:spacing w:val="-16"/>
          <w:sz w:val="24"/>
          <w:szCs w:val="24"/>
        </w:rPr>
        <w:t>ՏԵԼՈՒ</w:t>
      </w:r>
      <w:r w:rsidRPr="001F4180">
        <w:rPr>
          <w:rFonts w:ascii="GHEA Mariam" w:hAnsi="GHEA Mariam"/>
          <w:bCs/>
          <w:spacing w:val="-16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bCs/>
          <w:spacing w:val="-16"/>
          <w:sz w:val="24"/>
          <w:szCs w:val="24"/>
        </w:rPr>
        <w:t>ՄԱՍԻՆ</w:t>
      </w:r>
      <w:r w:rsidRPr="001F4180">
        <w:rPr>
          <w:rFonts w:ascii="GHEA Mariam" w:hAnsi="GHEA Mariam"/>
          <w:bCs/>
          <w:spacing w:val="-16"/>
          <w:sz w:val="24"/>
          <w:szCs w:val="24"/>
          <w:lang w:val="hy-AM"/>
        </w:rPr>
        <w:t xml:space="preserve">» </w:t>
      </w:r>
      <w:r w:rsidRPr="001F4180">
        <w:rPr>
          <w:rFonts w:ascii="GHEA Mariam" w:hAnsi="GHEA Mariam" w:cs="Arial"/>
          <w:spacing w:val="-16"/>
          <w:sz w:val="24"/>
          <w:szCs w:val="24"/>
          <w:lang w:val="hy-AM"/>
        </w:rPr>
        <w:t>ՀԱՅԱՍՏԱՆԻ</w:t>
      </w:r>
      <w:r w:rsidRPr="001F4180">
        <w:rPr>
          <w:rFonts w:ascii="GHEA Mariam" w:hAnsi="GHEA Mariam"/>
          <w:bCs/>
          <w:spacing w:val="-16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16"/>
          <w:sz w:val="24"/>
          <w:szCs w:val="24"/>
          <w:lang w:val="hy-AM"/>
        </w:rPr>
        <w:t>ՀԱՆՐԱՊԵՏՈՒԹՅԱՆ</w:t>
      </w:r>
      <w:r w:rsidRPr="001F4180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16"/>
          <w:sz w:val="24"/>
          <w:szCs w:val="24"/>
          <w:lang w:val="hy-AM"/>
        </w:rPr>
        <w:t>ՆԱԽԱԳԱՀԻ</w:t>
      </w:r>
      <w:r w:rsidRPr="001F4180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pacing w:val="-16"/>
          <w:sz w:val="24"/>
          <w:szCs w:val="24"/>
          <w:lang w:val="hy-AM"/>
        </w:rPr>
        <w:t>ՀՐԱՄԱՆԱ</w:t>
      </w:r>
      <w:r w:rsidRPr="001F4180">
        <w:rPr>
          <w:rFonts w:ascii="GHEA Mariam" w:hAnsi="GHEA Mariam" w:cs="Arial"/>
          <w:sz w:val="24"/>
          <w:szCs w:val="24"/>
          <w:lang w:val="hy-AM"/>
        </w:rPr>
        <w:t>ԳՐԻ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</w:t>
      </w:r>
      <w:r w:rsidRPr="001F418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F4180" w:rsidRDefault="001F4180" w:rsidP="001F418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F4180" w:rsidRPr="001F4180" w:rsidRDefault="001F4180" w:rsidP="001F4180">
      <w:pPr>
        <w:pStyle w:val="mechtex"/>
        <w:rPr>
          <w:lang w:val="hy-AM"/>
        </w:rPr>
      </w:pPr>
    </w:p>
    <w:p w:rsidR="001F4180" w:rsidRPr="004E5192" w:rsidRDefault="001F4180" w:rsidP="001F4180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F4180" w:rsidRPr="001F4180" w:rsidRDefault="001F4180" w:rsidP="001F418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F4180">
        <w:rPr>
          <w:rFonts w:ascii="GHEA Mariam" w:hAnsi="GHEA Mariam" w:cs="Arial"/>
          <w:sz w:val="24"/>
          <w:szCs w:val="24"/>
          <w:lang w:val="hy-AM"/>
        </w:rPr>
        <w:t>Հիմք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>«</w:t>
      </w:r>
      <w:r w:rsidRPr="001F418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մասին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>»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րապե</w:t>
      </w:r>
      <w:r w:rsidRPr="001F4180">
        <w:rPr>
          <w:rFonts w:ascii="GHEA Mariam" w:hAnsi="GHEA Mariam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օրենքի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12-</w:t>
      </w:r>
      <w:r w:rsidRPr="001F4180">
        <w:rPr>
          <w:rFonts w:ascii="GHEA Mariam" w:hAnsi="GHEA Mariam" w:cs="Arial"/>
          <w:sz w:val="24"/>
          <w:szCs w:val="24"/>
          <w:lang w:val="hy-AM"/>
        </w:rPr>
        <w:t>րդ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2-</w:t>
      </w:r>
      <w:r w:rsidRPr="001F4180">
        <w:rPr>
          <w:rFonts w:ascii="GHEA Mariam" w:hAnsi="GHEA Mariam" w:cs="Arial"/>
          <w:sz w:val="24"/>
          <w:szCs w:val="24"/>
          <w:lang w:val="hy-AM"/>
        </w:rPr>
        <w:t>րդ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մասը՝</w:t>
      </w:r>
      <w:r w:rsidRPr="001F4180">
        <w:rPr>
          <w:rFonts w:ascii="GHEA Mariam" w:hAnsi="GHEA Mariam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Հանրապե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1F4180">
        <w:rPr>
          <w:rFonts w:ascii="GHEA Mariam" w:hAnsi="GHEA Mariam" w:cs="Arial"/>
          <w:sz w:val="24"/>
          <w:szCs w:val="24"/>
          <w:lang w:val="de-DE"/>
        </w:rPr>
        <w:t>տության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F4180">
        <w:rPr>
          <w:rFonts w:ascii="GHEA Mariam" w:hAnsi="GHEA Mariam" w:cs="Arial"/>
          <w:sz w:val="24"/>
          <w:szCs w:val="24"/>
          <w:lang w:val="de-DE"/>
        </w:rPr>
        <w:t>ո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ր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ո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շ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ու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de-DE"/>
        </w:rPr>
        <w:t>մ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F4180">
        <w:rPr>
          <w:rFonts w:ascii="GHEA Mariam" w:hAnsi="GHEA Mariam" w:cs="Arial"/>
          <w:sz w:val="24"/>
          <w:szCs w:val="24"/>
          <w:lang w:val="de-DE"/>
        </w:rPr>
        <w:t>է</w:t>
      </w:r>
      <w:r w:rsidRPr="001F418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F4180" w:rsidRPr="001F4180" w:rsidRDefault="001F4180" w:rsidP="001F418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F4180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1F418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տալ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2024 </w:t>
      </w:r>
      <w:r w:rsidRPr="001F41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մայիսի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8-</w:t>
      </w:r>
      <w:r w:rsidRPr="001F4180">
        <w:rPr>
          <w:rFonts w:ascii="GHEA Mariam" w:hAnsi="GHEA Mariam" w:cs="Arial"/>
          <w:sz w:val="24"/>
          <w:szCs w:val="24"/>
          <w:lang w:val="hy-AM"/>
        </w:rPr>
        <w:t>ին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քաղաք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1F4180">
        <w:rPr>
          <w:rFonts w:ascii="GHEA Mariam" w:hAnsi="GHEA Mariam" w:cs="Arial"/>
          <w:sz w:val="24"/>
          <w:szCs w:val="24"/>
          <w:lang w:val="hy-AM"/>
        </w:rPr>
        <w:t>Նշված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անդամ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օրենսդրության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ներդաշնակեցման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նպատակով՝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կանոնակարգերի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պահպան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4180">
        <w:rPr>
          <w:rFonts w:ascii="GHEA Mariam" w:hAnsi="GHEA Mariam" w:cs="Arial"/>
          <w:sz w:val="24"/>
          <w:szCs w:val="24"/>
          <w:lang w:val="hy-AM"/>
        </w:rPr>
        <w:t>ման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հսկողություն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1F4180">
        <w:rPr>
          <w:rFonts w:ascii="GHEA Mariam" w:hAnsi="GHEA Mariam" w:cs="Arial"/>
          <w:sz w:val="24"/>
          <w:szCs w:val="24"/>
          <w:lang w:val="hy-AM"/>
        </w:rPr>
        <w:t>վերահսկողություն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1F4180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lastRenderedPageBreak/>
        <w:t>սկզբունքների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ու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մոտեցումների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մասին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>»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1F41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16-</w:t>
      </w:r>
      <w:r w:rsidRPr="001F4180">
        <w:rPr>
          <w:rFonts w:ascii="GHEA Mariam" w:hAnsi="GHEA Mariam" w:cs="Arial"/>
          <w:sz w:val="24"/>
          <w:szCs w:val="24"/>
          <w:lang w:val="hy-AM"/>
        </w:rPr>
        <w:t>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ձայնագրում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արձանագրությունը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հաստա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տելու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82E8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նախագահի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հրամանագրի</w:t>
      </w:r>
      <w:r w:rsidRPr="00282E81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նախա</w:t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82E81">
        <w:rPr>
          <w:rFonts w:ascii="GHEA Mariam" w:hAnsi="GHEA Mariam" w:cs="Arial"/>
          <w:spacing w:val="-8"/>
          <w:sz w:val="24"/>
          <w:szCs w:val="24"/>
          <w:lang w:val="hy-AM"/>
        </w:rPr>
        <w:t>գծին</w:t>
      </w:r>
      <w:r w:rsidRPr="001F4180">
        <w:rPr>
          <w:rFonts w:ascii="GHEA Mariam" w:hAnsi="GHEA Mariam" w:cs="Sylfaen"/>
          <w:sz w:val="24"/>
          <w:szCs w:val="24"/>
          <w:lang w:val="hy-AM"/>
        </w:rPr>
        <w:t>:</w:t>
      </w:r>
    </w:p>
    <w:p w:rsidR="001F4180" w:rsidRPr="001F4180" w:rsidRDefault="001F4180" w:rsidP="001F418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F4180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1F4180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1F418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180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1F4180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1F4180" w:rsidRDefault="001F4180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p w:rsidR="001F4180" w:rsidRDefault="001F4180">
      <w:pPr>
        <w:pStyle w:val="mechtex"/>
        <w:rPr>
          <w:rFonts w:ascii="Arial" w:hAnsi="Arial" w:cs="Arial"/>
          <w:lang w:val="hy-AM"/>
        </w:rPr>
      </w:pPr>
    </w:p>
    <w:p w:rsidR="001F4180" w:rsidRPr="001F4180" w:rsidRDefault="001F418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41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41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180" w:rsidRPr="001F4180" w:rsidRDefault="001F418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41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41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ab/>
      </w:r>
      <w:r w:rsidRPr="001F4180">
        <w:rPr>
          <w:rFonts w:ascii="GHEA Mariam" w:hAnsi="GHEA Mariam" w:cs="Arial Armenian"/>
          <w:sz w:val="24"/>
          <w:szCs w:val="24"/>
          <w:lang w:val="hy-AM"/>
        </w:rPr>
        <w:tab/>
      </w:r>
      <w:r w:rsidRPr="001F4180">
        <w:rPr>
          <w:rFonts w:ascii="GHEA Mariam" w:hAnsi="GHEA Mariam" w:cs="Arial Armenian"/>
          <w:sz w:val="24"/>
          <w:szCs w:val="24"/>
          <w:lang w:val="hy-AM"/>
        </w:rPr>
        <w:tab/>
      </w:r>
      <w:r w:rsidRPr="001F4180">
        <w:rPr>
          <w:rFonts w:ascii="GHEA Mariam" w:hAnsi="GHEA Mariam" w:cs="Arial Armenian"/>
          <w:sz w:val="24"/>
          <w:szCs w:val="24"/>
          <w:lang w:val="hy-AM"/>
        </w:rPr>
        <w:tab/>
      </w:r>
      <w:r w:rsidRPr="001F41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4180">
        <w:rPr>
          <w:rFonts w:ascii="GHEA Mariam" w:hAnsi="GHEA Mariam" w:cs="Sylfaen"/>
          <w:sz w:val="24"/>
          <w:szCs w:val="24"/>
          <w:lang w:val="hy-AM"/>
        </w:rPr>
        <w:t>.</w:t>
      </w:r>
      <w:r w:rsidRPr="001F41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41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180" w:rsidRPr="001F4180" w:rsidRDefault="001F418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4180" w:rsidRPr="001F4180" w:rsidRDefault="001F4180" w:rsidP="001F418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1F418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4180" w:rsidRPr="001F418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067" w:rsidRDefault="00055067">
      <w:r>
        <w:separator/>
      </w:r>
    </w:p>
  </w:endnote>
  <w:endnote w:type="continuationSeparator" w:id="0">
    <w:p w:rsidR="00055067" w:rsidRDefault="00055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5548A" w:rsidRDefault="00B5548A" w:rsidP="00B5548A">
    <w:pPr>
      <w:pStyle w:val="Footer"/>
    </w:pPr>
    <w:fldSimple w:instr=" FILENAME   \* MERGEFORMAT ">
      <w:r>
        <w:rPr>
          <w:noProof/>
        </w:rPr>
        <w:t>voroshumTK266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067" w:rsidRDefault="00055067">
      <w:r>
        <w:separator/>
      </w:r>
    </w:p>
  </w:footnote>
  <w:footnote w:type="continuationSeparator" w:id="0">
    <w:p w:rsidR="00055067" w:rsidRDefault="00055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2E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18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067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80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E81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44F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8A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B78546"/>
  <w15:chartTrackingRefBased/>
  <w15:docId w15:val="{2DACEB67-D2DE-41CC-8507-A81950D7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418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18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F418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F418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2024-10-01T12:08:00Z</dcterms:created>
  <dcterms:modified xsi:type="dcterms:W3CDTF">2024-10-01T12:11:00Z</dcterms:modified>
</cp:coreProperties>
</file>