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A67" w:rsidRDefault="00852A67" w:rsidP="00852A67">
      <w:pPr>
        <w:jc w:val="center"/>
      </w:pPr>
      <w:r>
        <w:rPr>
          <w:noProof/>
          <w:lang w:eastAsia="en-US"/>
        </w:rPr>
        <w:drawing>
          <wp:inline distT="0" distB="0" distL="0" distR="0" wp14:anchorId="1D7E4604" wp14:editId="1050CF3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A67" w:rsidRDefault="00852A67" w:rsidP="00852A67">
      <w:pPr>
        <w:jc w:val="center"/>
      </w:pPr>
    </w:p>
    <w:p w:rsidR="00852A67" w:rsidRDefault="00852A67" w:rsidP="00852A6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52A67" w:rsidRDefault="00852A67" w:rsidP="00852A67">
      <w:pPr>
        <w:pStyle w:val="mechtex"/>
        <w:rPr>
          <w:rFonts w:ascii="GHEA Mariam" w:hAnsi="GHEA Mariam"/>
          <w:b/>
        </w:rPr>
      </w:pPr>
    </w:p>
    <w:p w:rsidR="00852A67" w:rsidRDefault="00852A67" w:rsidP="00852A6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F1D50" w:rsidRPr="000C7F0B" w:rsidRDefault="006F1D5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F1D50" w:rsidRPr="000C7F0B" w:rsidRDefault="006F1D5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6F1D50" w:rsidRDefault="006F1D5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6F1D50" w:rsidRDefault="006F1D5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3C1021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6F1D50" w:rsidRDefault="006F1D5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6F1D50" w:rsidRDefault="006F1D5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6F1D50" w:rsidRDefault="006F1D50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6F1D50" w:rsidRDefault="006F1D50" w:rsidP="006F1D50">
      <w:pPr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6F1D50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ԳԵՐԱԿԱ ՈԼՈՐՏՈՒՄ ԻՐԱԿԱՆԱՑՎՈՂ ՆԵՐԴՐՈՒՄԱՅԻՆ ԾՐԱԳՐԻ</w:t>
      </w:r>
      <w:r w:rsidRPr="006F1D50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ՆԵՐՄՈՒԾՎՈՂ ՏԵԽՆՈԼՈԳԻԱԿԱՆ ՍԱՐՔԱ-</w:t>
      </w:r>
      <w:r w:rsidRPr="006F1D50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6F1D50" w:rsidRPr="006F1D50" w:rsidRDefault="006F1D50" w:rsidP="006F1D5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6F1D50">
        <w:rPr>
          <w:rFonts w:ascii="GHEA Mariam" w:hAnsi="GHEA Mariam"/>
          <w:bCs/>
          <w:caps/>
          <w:sz w:val="24"/>
          <w:szCs w:val="24"/>
          <w:lang w:val="hy-AM"/>
        </w:rPr>
        <w:t xml:space="preserve">ՀՈՒՄՔԻ  ԵՎ  (ԿԱՄ)  ՆՅՈՒԹԵՐԻ  ՆԿԱՏՄԱՄԲ ՍԱԿԱԳՆԱՅԻՆ, </w:t>
      </w:r>
      <w:r w:rsidRPr="006F1D50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ՄԱՍՆԱՎՈՐԱՊԵՍ, ՆԵՐՄՈՒԾՄԱՆ ՄԱՔՍԱՏՈՒՐՔԻՑ ԱԶԱՏԵԼՈՒ</w:t>
      </w:r>
      <w:r w:rsidRPr="006F1D50">
        <w:rPr>
          <w:rFonts w:ascii="GHEA Mariam" w:hAnsi="GHEA Mariam"/>
          <w:bCs/>
          <w:caps/>
          <w:sz w:val="24"/>
          <w:szCs w:val="24"/>
          <w:lang w:val="hy-AM"/>
        </w:rPr>
        <w:t xml:space="preserve"> ԱՐՏՈՆՈՒԹՅՈՒՆԻՑ ՕԳՏՎԵԼՈՒ ՀԱՄԱՐ «ՎԻ ԸՆԴ ՎԻ ՏՐԱՆՍ» </w:t>
      </w:r>
      <w:r w:rsidRPr="006F1D50">
        <w:rPr>
          <w:rFonts w:ascii="GHEA Mariam" w:hAnsi="GHEA Mariam"/>
          <w:bCs/>
          <w:caps/>
          <w:spacing w:val="-16"/>
          <w:sz w:val="24"/>
          <w:szCs w:val="24"/>
          <w:lang w:val="hy-AM"/>
        </w:rPr>
        <w:t>սահմանափակ պատասխանատվությամբ ԸՆԿԵՐՈՒԹՅԱՆ ԿՈՂՄԻՑ</w:t>
      </w:r>
      <w:r w:rsidRPr="006F1D50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F1D50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ներկայացված հայտը բավարարելու ԵՎ «ՎԻ ԸՆԴ ՎԻ ՏՐԱՆՍ»</w:t>
      </w:r>
      <w:r w:rsidRPr="006F1D50">
        <w:rPr>
          <w:rFonts w:ascii="GHEA Mariam" w:hAnsi="GHEA Mariam"/>
          <w:bCs/>
          <w:caps/>
          <w:sz w:val="24"/>
          <w:szCs w:val="24"/>
          <w:lang w:val="hy-AM"/>
        </w:rPr>
        <w:t xml:space="preserve"> սահմանափակ   պատասխանատվությամբ   ԸՆԿԵՐՈՒԹՅԱՆ, </w:t>
      </w:r>
      <w:r w:rsidRPr="006F1D50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t>«ԷՎՈԿԱԲԱՆԿ» փակ բաժնետիրական ընկերության նկատմամբ</w:t>
      </w:r>
      <w:r w:rsidRPr="006F1D50">
        <w:rPr>
          <w:rFonts w:ascii="GHEA Mariam" w:hAnsi="GHEA Mariam"/>
          <w:bCs/>
          <w:caps/>
          <w:sz w:val="24"/>
          <w:szCs w:val="24"/>
          <w:lang w:val="hy-AM"/>
        </w:rPr>
        <w:t xml:space="preserve"> ԱՐՏՈՆՈՒԹՅՈՒՆԸ ԿԻՐԱՌԵԼՈՒ մասին</w:t>
      </w:r>
    </w:p>
    <w:p w:rsidR="006F1D50" w:rsidRPr="00C00E49" w:rsidRDefault="006F1D50" w:rsidP="006F1D50">
      <w:pPr>
        <w:jc w:val="center"/>
        <w:rPr>
          <w:rFonts w:ascii="GHEA Mariam" w:hAnsi="GHEA Mariam"/>
          <w:b/>
          <w:bCs/>
          <w:caps/>
          <w:sz w:val="24"/>
          <w:szCs w:val="24"/>
          <w:lang w:val="hy-AM"/>
        </w:rPr>
      </w:pPr>
      <w:r w:rsidRPr="006F1D50">
        <w:rPr>
          <w:rFonts w:ascii="GHEA Mariam" w:hAnsi="GHEA Mariam" w:cs="Arial Armenian"/>
          <w:b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6F1D50">
        <w:rPr>
          <w:rFonts w:ascii="GHEA Mariam" w:hAnsi="GHEA Mariam" w:cs="Arial Armenian"/>
          <w:b/>
          <w:bCs/>
          <w:caps/>
          <w:spacing w:val="-6"/>
          <w:sz w:val="24"/>
          <w:szCs w:val="22"/>
          <w:lang w:val="fr-FR" w:eastAsia="en-US"/>
        </w:rPr>
        <w:t>-</w:t>
      </w:r>
    </w:p>
    <w:p w:rsidR="006F1D50" w:rsidRPr="00C00E49" w:rsidRDefault="006F1D50" w:rsidP="006F1D50">
      <w:pPr>
        <w:spacing w:line="360" w:lineRule="auto"/>
        <w:jc w:val="center"/>
        <w:rPr>
          <w:rFonts w:ascii="GHEA Mariam" w:hAnsi="GHEA Mariam"/>
          <w:b/>
          <w:caps/>
          <w:sz w:val="24"/>
          <w:szCs w:val="24"/>
          <w:lang w:val="hy-AM"/>
        </w:rPr>
      </w:pPr>
    </w:p>
    <w:p w:rsidR="006F1D50" w:rsidRPr="00C00E49" w:rsidRDefault="006F1D50" w:rsidP="006F1D50">
      <w:pPr>
        <w:spacing w:line="384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F1D50">
        <w:rPr>
          <w:rFonts w:ascii="GHEA Mariam" w:hAnsi="GHEA Mariam"/>
          <w:spacing w:val="-12"/>
          <w:sz w:val="24"/>
          <w:szCs w:val="24"/>
          <w:lang w:val="hy-AM"/>
        </w:rPr>
        <w:t>Ղեկավարվելով Հայաստանի Հանրապետության կառավարության 2015 թվականի</w:t>
      </w:r>
      <w:r w:rsidRPr="00C00E49">
        <w:rPr>
          <w:rFonts w:ascii="GHEA Mariam" w:hAnsi="GHEA Mariam"/>
          <w:sz w:val="24"/>
          <w:szCs w:val="24"/>
          <w:lang w:val="hy-AM"/>
        </w:rPr>
        <w:t xml:space="preserve"> սեպտեմբերի 17-ի </w:t>
      </w:r>
      <w:r w:rsidRPr="006F1D50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00E49">
        <w:rPr>
          <w:rFonts w:ascii="GHEA Mariam" w:hAnsi="GHEA Mariam"/>
          <w:sz w:val="24"/>
          <w:szCs w:val="24"/>
          <w:lang w:val="hy-AM"/>
        </w:rPr>
        <w:t>1118-Ն որոշման</w:t>
      </w:r>
      <w:r>
        <w:rPr>
          <w:rFonts w:ascii="GHEA Mariam" w:hAnsi="GHEA Mariam"/>
          <w:sz w:val="24"/>
          <w:szCs w:val="24"/>
          <w:lang w:val="hy-AM"/>
        </w:rPr>
        <w:t xml:space="preserve"> (այսուհետ՝ ո</w:t>
      </w:r>
      <w:r w:rsidRPr="00C00E49">
        <w:rPr>
          <w:rFonts w:ascii="GHEA Mariam" w:hAnsi="GHEA Mariam"/>
          <w:sz w:val="24"/>
          <w:szCs w:val="24"/>
          <w:lang w:val="hy-AM"/>
        </w:rPr>
        <w:t>րոշում) պահանջներով` Հայաստանի Հանրապետության կառավարությունը     ո ր ո շ ու մ     է.</w:t>
      </w:r>
    </w:p>
    <w:p w:rsidR="006F1D50" w:rsidRPr="00C00E49" w:rsidRDefault="006F1D50" w:rsidP="006F1D50">
      <w:pPr>
        <w:numPr>
          <w:ilvl w:val="0"/>
          <w:numId w:val="1"/>
        </w:numPr>
        <w:tabs>
          <w:tab w:val="left" w:pos="993"/>
        </w:tabs>
        <w:spacing w:line="384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6F1D50">
        <w:rPr>
          <w:rFonts w:ascii="GHEA Mariam" w:hAnsi="GHEA Mariam"/>
          <w:spacing w:val="-14"/>
          <w:sz w:val="24"/>
          <w:szCs w:val="24"/>
          <w:lang w:val="hy-AM"/>
        </w:rPr>
        <w:t>Բավարարել «ՎԻ ԸՆԴ ՎԻ ՏՐԱՆՍ» սահմանափակ պատասխանատվությամբ</w:t>
      </w:r>
      <w:r w:rsidRPr="00C00E49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852A67">
        <w:rPr>
          <w:rFonts w:ascii="GHEA Mariam" w:hAnsi="GHEA Mariam"/>
          <w:sz w:val="24"/>
          <w:szCs w:val="24"/>
          <w:lang w:val="hy-AM"/>
        </w:rPr>
        <w:softHyphen/>
      </w:r>
      <w:r w:rsidRPr="00C00E49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C00E49">
        <w:rPr>
          <w:rFonts w:ascii="GHEA Mariam" w:hAnsi="GHEA Mariam"/>
          <w:sz w:val="24"/>
          <w:szCs w:val="24"/>
          <w:lang w:val="hy-AM"/>
        </w:rPr>
        <w:lastRenderedPageBreak/>
        <w:t>նկատմամբ սակագնային, մասնավորապես, ներմուծման մաքսատուրքից ազա</w:t>
      </w:r>
      <w:r w:rsidR="00852A67">
        <w:rPr>
          <w:rFonts w:ascii="GHEA Mariam" w:hAnsi="GHEA Mariam"/>
          <w:sz w:val="24"/>
          <w:szCs w:val="24"/>
          <w:lang w:val="hy-AM"/>
        </w:rPr>
        <w:softHyphen/>
      </w:r>
      <w:r w:rsidRPr="00C00E49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852A67">
        <w:rPr>
          <w:rFonts w:ascii="GHEA Mariam" w:hAnsi="GHEA Mariam"/>
          <w:sz w:val="24"/>
          <w:szCs w:val="24"/>
          <w:lang w:val="hy-AM"/>
        </w:rPr>
        <w:softHyphen/>
      </w:r>
      <w:r w:rsidRPr="00C00E49">
        <w:rPr>
          <w:rFonts w:ascii="GHEA Mariam" w:hAnsi="GHEA Mariam"/>
          <w:sz w:val="24"/>
          <w:szCs w:val="24"/>
          <w:lang w:val="hy-AM"/>
        </w:rPr>
        <w:t>պատասխան արտոնությունը` համաձայն հավելվածի ներմուծվող տեխնո</w:t>
      </w:r>
      <w:r w:rsidR="00852A67">
        <w:rPr>
          <w:rFonts w:ascii="GHEA Mariam" w:hAnsi="GHEA Mariam"/>
          <w:sz w:val="24"/>
          <w:szCs w:val="24"/>
          <w:lang w:val="hy-AM"/>
        </w:rPr>
        <w:softHyphen/>
      </w:r>
      <w:r w:rsidRPr="00C00E49">
        <w:rPr>
          <w:rFonts w:ascii="GHEA Mariam" w:hAnsi="GHEA Mariam"/>
          <w:sz w:val="24"/>
          <w:szCs w:val="24"/>
          <w:lang w:val="hy-AM"/>
        </w:rPr>
        <w:t>լոգիա</w:t>
      </w:r>
      <w:r w:rsidR="00852A67">
        <w:rPr>
          <w:rFonts w:ascii="GHEA Mariam" w:hAnsi="GHEA Mariam"/>
          <w:sz w:val="24"/>
          <w:szCs w:val="24"/>
          <w:lang w:val="hy-AM"/>
        </w:rPr>
        <w:softHyphen/>
      </w:r>
      <w:r w:rsidRPr="00C00E49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6F1D50" w:rsidRPr="00C00E49" w:rsidRDefault="006F1D50" w:rsidP="006F1D50">
      <w:pPr>
        <w:numPr>
          <w:ilvl w:val="0"/>
          <w:numId w:val="1"/>
        </w:numPr>
        <w:tabs>
          <w:tab w:val="left" w:pos="1134"/>
        </w:tabs>
        <w:spacing w:line="384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00E49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</w:t>
      </w:r>
      <w:r w:rsidR="00852A67">
        <w:rPr>
          <w:rFonts w:ascii="GHEA Mariam" w:hAnsi="GHEA Mariam"/>
          <w:sz w:val="24"/>
          <w:szCs w:val="24"/>
          <w:lang w:val="hy-AM"/>
        </w:rPr>
        <w:t xml:space="preserve"> </w:t>
      </w:r>
      <w:r w:rsidRPr="00C00E49">
        <w:rPr>
          <w:rFonts w:ascii="GHEA Mariam" w:hAnsi="GHEA Mariam"/>
          <w:sz w:val="24"/>
          <w:szCs w:val="24"/>
          <w:lang w:val="hy-AM"/>
        </w:rPr>
        <w:t>բերվող ապրանքների (ցանկի 1-2-րդ կետերի) ներմուծման ժամանակ մաքսա</w:t>
      </w:r>
      <w:r w:rsidR="00852A67">
        <w:rPr>
          <w:rFonts w:ascii="GHEA Mariam" w:hAnsi="GHEA Mariam"/>
          <w:sz w:val="24"/>
          <w:szCs w:val="24"/>
          <w:lang w:val="hy-AM"/>
        </w:rPr>
        <w:softHyphen/>
      </w:r>
      <w:r w:rsidRPr="00C00E49">
        <w:rPr>
          <w:rFonts w:ascii="GHEA Mariam" w:hAnsi="GHEA Mariam"/>
          <w:sz w:val="24"/>
          <w:szCs w:val="24"/>
          <w:lang w:val="hy-AM"/>
        </w:rPr>
        <w:t>տուր</w:t>
      </w:r>
      <w:r w:rsidR="00852A67">
        <w:rPr>
          <w:rFonts w:ascii="GHEA Mariam" w:hAnsi="GHEA Mariam"/>
          <w:sz w:val="24"/>
          <w:szCs w:val="24"/>
          <w:lang w:val="hy-AM"/>
        </w:rPr>
        <w:softHyphen/>
      </w:r>
      <w:r w:rsidRPr="00C00E49">
        <w:rPr>
          <w:rFonts w:ascii="GHEA Mariam" w:hAnsi="GHEA Mariam"/>
          <w:sz w:val="24"/>
          <w:szCs w:val="24"/>
          <w:lang w:val="hy-AM"/>
        </w:rPr>
        <w:t>քից ազատման արտոնություն տրամադրվում է լիզինգի թիվ LIZ0287, LIZ0288 պայմանագրերով սահմանված «ԷՎՈԿԱԲԱՆԿ» փակ բաժնետիրական ընկերու</w:t>
      </w:r>
      <w:r w:rsidR="00852A67">
        <w:rPr>
          <w:rFonts w:ascii="GHEA Mariam" w:hAnsi="GHEA Mariam"/>
          <w:sz w:val="24"/>
          <w:szCs w:val="24"/>
          <w:lang w:val="hy-AM"/>
        </w:rPr>
        <w:softHyphen/>
        <w:t xml:space="preserve">թյանը (այսուհետ՝ </w:t>
      </w:r>
      <w:proofErr w:type="spellStart"/>
      <w:r w:rsidR="00852A67">
        <w:rPr>
          <w:rFonts w:ascii="GHEA Mariam" w:hAnsi="GHEA Mariam"/>
          <w:sz w:val="24"/>
          <w:szCs w:val="24"/>
          <w:lang w:val="hy-AM"/>
        </w:rPr>
        <w:t>լ</w:t>
      </w:r>
      <w:r w:rsidRPr="00C00E49">
        <w:rPr>
          <w:rFonts w:ascii="GHEA Mariam" w:hAnsi="GHEA Mariam"/>
          <w:sz w:val="24"/>
          <w:szCs w:val="24"/>
          <w:lang w:val="hy-AM"/>
        </w:rPr>
        <w:t>իզինգատու</w:t>
      </w:r>
      <w:proofErr w:type="spellEnd"/>
      <w:r w:rsidRPr="00C00E49">
        <w:rPr>
          <w:rFonts w:ascii="GHEA Mariam" w:hAnsi="GHEA Mariam"/>
          <w:sz w:val="24"/>
          <w:szCs w:val="24"/>
          <w:lang w:val="hy-AM"/>
        </w:rPr>
        <w:t xml:space="preserve"> կազմակերպություն)՝ պայմանով, որ ապրանքները ներմուծելուց հետո, դրանք հանձնվելու են «ՎԻ ԸՆԴ ՎԻ ՏՐԱՆՍ» սահմանափակ պատասխանատվությամբ ընկերությանը ներդրումային ծրագրի իրականացման համար։</w:t>
      </w:r>
    </w:p>
    <w:p w:rsidR="006F1D50" w:rsidRPr="00C00E49" w:rsidRDefault="006F1D50" w:rsidP="006F1D50">
      <w:pPr>
        <w:numPr>
          <w:ilvl w:val="0"/>
          <w:numId w:val="1"/>
        </w:numPr>
        <w:tabs>
          <w:tab w:val="left" w:pos="1134"/>
        </w:tabs>
        <w:spacing w:line="384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C00E49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</w:t>
      </w:r>
      <w:r w:rsidR="00852A67">
        <w:rPr>
          <w:rFonts w:ascii="GHEA Mariam" w:hAnsi="GHEA Mariam"/>
          <w:sz w:val="24"/>
          <w:szCs w:val="24"/>
          <w:lang w:val="hy-AM"/>
        </w:rPr>
        <w:softHyphen/>
      </w:r>
      <w:r w:rsidRPr="00C00E49">
        <w:rPr>
          <w:rFonts w:ascii="GHEA Mariam" w:hAnsi="GHEA Mariam"/>
          <w:sz w:val="24"/>
          <w:szCs w:val="24"/>
          <w:lang w:val="hy-AM"/>
        </w:rPr>
        <w:t>նա</w:t>
      </w:r>
      <w:r w:rsidR="00852A67">
        <w:rPr>
          <w:rFonts w:ascii="GHEA Mariam" w:hAnsi="GHEA Mariam"/>
          <w:sz w:val="24"/>
          <w:szCs w:val="24"/>
          <w:lang w:val="hy-AM"/>
        </w:rPr>
        <w:softHyphen/>
      </w:r>
      <w:r w:rsidRPr="00C00E49">
        <w:rPr>
          <w:rFonts w:ascii="GHEA Mariam" w:hAnsi="GHEA Mariam"/>
          <w:sz w:val="24"/>
          <w:szCs w:val="24"/>
          <w:lang w:val="hy-AM"/>
        </w:rPr>
        <w:t xml:space="preserve">գիրը լուծվելու դեպքում </w:t>
      </w:r>
      <w:proofErr w:type="spellStart"/>
      <w:r w:rsidR="00852A67">
        <w:rPr>
          <w:rFonts w:ascii="GHEA Mariam" w:hAnsi="GHEA Mariam"/>
          <w:sz w:val="24"/>
          <w:szCs w:val="24"/>
          <w:lang w:val="hy-AM"/>
        </w:rPr>
        <w:t>լ</w:t>
      </w:r>
      <w:r w:rsidRPr="00C00E49">
        <w:rPr>
          <w:rFonts w:ascii="GHEA Mariam" w:hAnsi="GHEA Mariam"/>
          <w:sz w:val="24"/>
          <w:szCs w:val="24"/>
          <w:lang w:val="hy-AM"/>
        </w:rPr>
        <w:t>իզինգատու</w:t>
      </w:r>
      <w:proofErr w:type="spellEnd"/>
      <w:r w:rsidRPr="00C00E49">
        <w:rPr>
          <w:rFonts w:ascii="GHEA Mariam" w:hAnsi="GHEA Mariam"/>
          <w:sz w:val="24"/>
          <w:szCs w:val="24"/>
          <w:lang w:val="hy-AM"/>
        </w:rPr>
        <w:t xml:space="preserve"> կազմակերպությունը ներմուծված ապրանք</w:t>
      </w:r>
      <w:r w:rsidR="00852A67">
        <w:rPr>
          <w:rFonts w:ascii="GHEA Mariam" w:hAnsi="GHEA Mariam"/>
          <w:sz w:val="24"/>
          <w:szCs w:val="24"/>
          <w:lang w:val="hy-AM"/>
        </w:rPr>
        <w:softHyphen/>
      </w:r>
      <w:r w:rsidRPr="00C00E49">
        <w:rPr>
          <w:rFonts w:ascii="GHEA Mariam" w:hAnsi="GHEA Mariam"/>
          <w:sz w:val="24"/>
          <w:szCs w:val="24"/>
          <w:lang w:val="hy-AM"/>
        </w:rPr>
        <w:t>ները կարող է օտարել այլ անձանց՝ արտոնությամբ տրամադրված մաքսատուր</w:t>
      </w:r>
      <w:r w:rsidR="00852A67">
        <w:rPr>
          <w:rFonts w:ascii="GHEA Mariam" w:hAnsi="GHEA Mariam"/>
          <w:sz w:val="24"/>
          <w:szCs w:val="24"/>
          <w:lang w:val="hy-AM"/>
        </w:rPr>
        <w:softHyphen/>
      </w:r>
      <w:r w:rsidRPr="00C00E49">
        <w:rPr>
          <w:rFonts w:ascii="GHEA Mariam" w:hAnsi="GHEA Mariam"/>
          <w:sz w:val="24"/>
          <w:szCs w:val="24"/>
          <w:lang w:val="hy-AM"/>
        </w:rPr>
        <w:t>քերը վճարելուց հետ</w:t>
      </w:r>
      <w:r w:rsidR="00852A67">
        <w:rPr>
          <w:rFonts w:ascii="GHEA Mariam" w:hAnsi="GHEA Mariam"/>
          <w:sz w:val="24"/>
          <w:szCs w:val="24"/>
          <w:lang w:val="hy-AM"/>
        </w:rPr>
        <w:t>ո:</w:t>
      </w:r>
    </w:p>
    <w:p w:rsidR="006F1D50" w:rsidRPr="00C00E49" w:rsidRDefault="006F1D50" w:rsidP="006F1D50">
      <w:pPr>
        <w:pStyle w:val="ListParagraph"/>
        <w:numPr>
          <w:ilvl w:val="0"/>
          <w:numId w:val="2"/>
        </w:numPr>
        <w:tabs>
          <w:tab w:val="left" w:pos="1134"/>
        </w:tabs>
        <w:spacing w:line="384" w:lineRule="auto"/>
        <w:ind w:left="0" w:firstLine="709"/>
        <w:jc w:val="both"/>
        <w:rPr>
          <w:rFonts w:ascii="GHEA Mariam" w:hAnsi="GHEA Mariam"/>
          <w:lang w:val="hy-AM"/>
        </w:rPr>
      </w:pPr>
      <w:r w:rsidRPr="00C00E49">
        <w:rPr>
          <w:rFonts w:ascii="GHEA Mariam" w:hAnsi="GHEA Mariam"/>
          <w:lang w:val="hy-AM"/>
        </w:rPr>
        <w:t xml:space="preserve">Սահմանել, որ՝ </w:t>
      </w:r>
    </w:p>
    <w:p w:rsidR="006F1D50" w:rsidRPr="00C00E49" w:rsidRDefault="006F1D50" w:rsidP="006F1D50">
      <w:pPr>
        <w:pStyle w:val="ListParagraph"/>
        <w:numPr>
          <w:ilvl w:val="0"/>
          <w:numId w:val="3"/>
        </w:numPr>
        <w:tabs>
          <w:tab w:val="left" w:pos="1134"/>
        </w:tabs>
        <w:spacing w:line="384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Pr="00C00E49">
        <w:rPr>
          <w:rFonts w:ascii="GHEA Mariam" w:hAnsi="GHEA Mariam"/>
          <w:lang w:val="hy-AM"/>
        </w:rPr>
        <w:t>երդրումային ծրագրի շրջանակներում ներ</w:t>
      </w:r>
      <w:r w:rsidR="00353920">
        <w:rPr>
          <w:rFonts w:ascii="GHEA Mariam" w:hAnsi="GHEA Mariam"/>
          <w:lang w:val="hy-AM"/>
        </w:rPr>
        <w:t>մուծված ապրանքների</w:t>
      </w:r>
      <w:r w:rsidR="00852A67">
        <w:rPr>
          <w:rFonts w:ascii="GHEA Mariam" w:hAnsi="GHEA Mariam"/>
          <w:lang w:val="hy-AM"/>
        </w:rPr>
        <w:t xml:space="preserve">, այդ թվում՝  </w:t>
      </w:r>
      <w:proofErr w:type="spellStart"/>
      <w:r w:rsidR="00852A67">
        <w:rPr>
          <w:rFonts w:ascii="GHEA Mariam" w:hAnsi="GHEA Mariam"/>
          <w:lang w:val="hy-AM"/>
        </w:rPr>
        <w:t>լ</w:t>
      </w:r>
      <w:r w:rsidRPr="00C00E49">
        <w:rPr>
          <w:rFonts w:ascii="GHEA Mariam" w:hAnsi="GHEA Mariam"/>
          <w:lang w:val="hy-AM"/>
        </w:rPr>
        <w:t>իզինգատու</w:t>
      </w:r>
      <w:proofErr w:type="spellEnd"/>
      <w:r w:rsidRPr="00C00E49">
        <w:rPr>
          <w:rFonts w:ascii="GHEA Mariam" w:hAnsi="GHEA Mariam"/>
          <w:lang w:val="hy-AM"/>
        </w:rPr>
        <w:t xml:space="preserve"> կազմակերպության կողմից «ՎԻ ԸՆԴ ՎԻ ՏՐԱՆՍ» սահմա</w:t>
      </w:r>
      <w:r w:rsidR="00852A67">
        <w:rPr>
          <w:rFonts w:ascii="GHEA Mariam" w:hAnsi="GHEA Mariam"/>
          <w:lang w:val="hy-AM"/>
        </w:rPr>
        <w:softHyphen/>
      </w:r>
      <w:r w:rsidRPr="00C00E49">
        <w:rPr>
          <w:rFonts w:ascii="GHEA Mariam" w:hAnsi="GHEA Mariam"/>
          <w:lang w:val="hy-AM"/>
        </w:rPr>
        <w:t>նա</w:t>
      </w:r>
      <w:r w:rsidR="00852A67">
        <w:rPr>
          <w:rFonts w:ascii="GHEA Mariam" w:hAnsi="GHEA Mariam"/>
          <w:lang w:val="hy-AM"/>
        </w:rPr>
        <w:softHyphen/>
      </w:r>
      <w:r w:rsidRPr="00C00E49">
        <w:rPr>
          <w:rFonts w:ascii="GHEA Mariam" w:hAnsi="GHEA Mariam"/>
          <w:lang w:val="hy-AM"/>
        </w:rPr>
        <w:t>փակ պատասխանատվությամբ ընկերությանը հանձնած ապրանքների նկատ</w:t>
      </w:r>
      <w:r w:rsidR="00852A67">
        <w:rPr>
          <w:rFonts w:ascii="GHEA Mariam" w:hAnsi="GHEA Mariam"/>
          <w:lang w:val="hy-AM"/>
        </w:rPr>
        <w:softHyphen/>
      </w:r>
      <w:r w:rsidRPr="00C00E49">
        <w:rPr>
          <w:rFonts w:ascii="GHEA Mariam" w:hAnsi="GHEA Mariam"/>
          <w:lang w:val="hy-AM"/>
        </w:rPr>
        <w:t xml:space="preserve">մամբ կիրառվում </w:t>
      </w:r>
      <w:r w:rsidR="00353920">
        <w:rPr>
          <w:rFonts w:ascii="GHEA Mariam" w:hAnsi="GHEA Mariam"/>
          <w:lang w:val="hy-AM"/>
        </w:rPr>
        <w:t>են</w:t>
      </w:r>
      <w:r w:rsidRPr="00C00E49">
        <w:rPr>
          <w:rFonts w:ascii="GHEA Mariam" w:hAnsi="GHEA Mariam"/>
          <w:lang w:val="hy-AM"/>
        </w:rPr>
        <w:t xml:space="preserve"> </w:t>
      </w:r>
      <w:proofErr w:type="spellStart"/>
      <w:r w:rsidRPr="00C00E49">
        <w:rPr>
          <w:rFonts w:ascii="GHEA Mariam" w:hAnsi="GHEA Mariam"/>
          <w:lang w:val="hy-AM"/>
        </w:rPr>
        <w:t>Եվրասիական</w:t>
      </w:r>
      <w:proofErr w:type="spellEnd"/>
      <w:r w:rsidRPr="00C00E49">
        <w:rPr>
          <w:rFonts w:ascii="GHEA Mariam" w:hAnsi="GHEA Mariam"/>
          <w:lang w:val="hy-AM"/>
        </w:rPr>
        <w:t xml:space="preserve"> տնտեսական միության մաքսային օրենսգրքի</w:t>
      </w:r>
      <w:r w:rsidRPr="00C00E49">
        <w:rPr>
          <w:rFonts w:ascii="GHEA Mariam" w:hAnsi="GHEA Mariam"/>
          <w:b/>
          <w:bCs/>
          <w:lang w:val="hy-AM"/>
        </w:rPr>
        <w:t xml:space="preserve"> </w:t>
      </w:r>
      <w:r w:rsidR="00852A67">
        <w:rPr>
          <w:rFonts w:ascii="GHEA Mariam" w:hAnsi="GHEA Mariam"/>
          <w:lang w:val="hy-AM"/>
        </w:rPr>
        <w:t>և ո</w:t>
      </w:r>
      <w:r w:rsidRPr="00C00E49">
        <w:rPr>
          <w:rFonts w:ascii="GHEA Mariam" w:hAnsi="GHEA Mariam"/>
          <w:lang w:val="hy-AM"/>
        </w:rPr>
        <w:t>րոշմամբ սահմանված սահմանափակումները</w:t>
      </w:r>
      <w:r w:rsidRPr="00C00E49">
        <w:rPr>
          <w:rFonts w:ascii="MS Gothic" w:eastAsia="MS Gothic" w:hAnsi="MS Gothic" w:cs="MS Gothic" w:hint="eastAsia"/>
          <w:lang w:val="hy-AM"/>
        </w:rPr>
        <w:t>․</w:t>
      </w:r>
    </w:p>
    <w:p w:rsidR="006F1D50" w:rsidRPr="00C00E49" w:rsidRDefault="006F1D50" w:rsidP="006F1D50">
      <w:pPr>
        <w:pStyle w:val="ListParagraph"/>
        <w:numPr>
          <w:ilvl w:val="0"/>
          <w:numId w:val="3"/>
        </w:numPr>
        <w:tabs>
          <w:tab w:val="left" w:pos="1134"/>
        </w:tabs>
        <w:spacing w:line="384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C00E49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C00E49">
        <w:rPr>
          <w:rFonts w:ascii="MS Gothic" w:eastAsia="MS Gothic" w:hAnsi="MS Gothic" w:cs="MS Gothic" w:hint="eastAsia"/>
          <w:lang w:val="hy-AM"/>
        </w:rPr>
        <w:t>․</w:t>
      </w:r>
    </w:p>
    <w:p w:rsidR="006F1D50" w:rsidRPr="00C00E49" w:rsidRDefault="006F1D50" w:rsidP="006F1D50">
      <w:pPr>
        <w:pStyle w:val="ListParagraph"/>
        <w:numPr>
          <w:ilvl w:val="0"/>
          <w:numId w:val="3"/>
        </w:numPr>
        <w:tabs>
          <w:tab w:val="left" w:pos="1134"/>
        </w:tabs>
        <w:spacing w:line="384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lastRenderedPageBreak/>
        <w:t>ն</w:t>
      </w:r>
      <w:r w:rsidRPr="00C00E49">
        <w:rPr>
          <w:rFonts w:ascii="GHEA Mariam" w:hAnsi="GHEA Mariam"/>
          <w:lang w:val="hy-AM"/>
        </w:rPr>
        <w:t>երդրումային ծրագրի շրջանակներում տեխնոլոգիական սարքավո</w:t>
      </w:r>
      <w:r w:rsidR="00852A67">
        <w:rPr>
          <w:rFonts w:ascii="GHEA Mariam" w:hAnsi="GHEA Mariam"/>
          <w:lang w:val="hy-AM"/>
        </w:rPr>
        <w:softHyphen/>
      </w:r>
      <w:r w:rsidRPr="00C00E49">
        <w:rPr>
          <w:rFonts w:ascii="GHEA Mariam" w:hAnsi="GHEA Mariam"/>
          <w:lang w:val="hy-AM"/>
        </w:rPr>
        <w:t>րում</w:t>
      </w:r>
      <w:r w:rsidR="00852A67">
        <w:rPr>
          <w:rFonts w:ascii="GHEA Mariam" w:hAnsi="GHEA Mariam"/>
          <w:lang w:val="hy-AM"/>
        </w:rPr>
        <w:softHyphen/>
      </w:r>
      <w:r w:rsidRPr="00C00E49">
        <w:rPr>
          <w:rFonts w:ascii="GHEA Mariam" w:hAnsi="GHEA Mariam"/>
          <w:lang w:val="hy-AM"/>
        </w:rPr>
        <w:t xml:space="preserve">ների, դրանց բաղկացուցիչ ու համալրող մասերի, հումքի և (կամ) նյութերի ներմուծումն իրականացվելու </w:t>
      </w:r>
      <w:bookmarkStart w:id="0" w:name="_Hlk107399191"/>
      <w:r w:rsidRPr="00C00E49">
        <w:rPr>
          <w:rFonts w:ascii="GHEA Mariam" w:hAnsi="GHEA Mariam"/>
          <w:lang w:val="hy-AM"/>
        </w:rPr>
        <w:t xml:space="preserve">է 2024 թվականի </w:t>
      </w:r>
      <w:r w:rsidRPr="00C00E49">
        <w:rPr>
          <w:rFonts w:ascii="GHEA Mariam" w:hAnsi="GHEA Mariam" w:cs="GHEA Grapalat"/>
          <w:lang w:val="hy-AM"/>
        </w:rPr>
        <w:t>օգոստոսի 27</w:t>
      </w:r>
      <w:r w:rsidRPr="00C00E49">
        <w:rPr>
          <w:rFonts w:ascii="GHEA Mariam" w:hAnsi="GHEA Mariam"/>
          <w:lang w:val="hy-AM"/>
        </w:rPr>
        <w:t xml:space="preserve">-ից </w:t>
      </w:r>
      <w:proofErr w:type="spellStart"/>
      <w:r w:rsidRPr="00C00E49">
        <w:rPr>
          <w:rFonts w:ascii="GHEA Mariam" w:hAnsi="GHEA Mariam"/>
          <w:lang w:val="hy-AM"/>
        </w:rPr>
        <w:t>մինչև</w:t>
      </w:r>
      <w:proofErr w:type="spellEnd"/>
      <w:r w:rsidRPr="00C00E49">
        <w:rPr>
          <w:rFonts w:ascii="GHEA Mariam" w:hAnsi="GHEA Mariam"/>
          <w:lang w:val="hy-AM"/>
        </w:rPr>
        <w:t xml:space="preserve"> 2025 թվա</w:t>
      </w:r>
      <w:r w:rsidR="00852A67">
        <w:rPr>
          <w:rFonts w:ascii="GHEA Mariam" w:hAnsi="GHEA Mariam"/>
          <w:lang w:val="hy-AM"/>
        </w:rPr>
        <w:softHyphen/>
      </w:r>
      <w:r w:rsidRPr="00C00E49">
        <w:rPr>
          <w:rFonts w:ascii="GHEA Mariam" w:hAnsi="GHEA Mariam"/>
          <w:lang w:val="hy-AM"/>
        </w:rPr>
        <w:t>կանի օգոստոսի 26-ը ներառյա</w:t>
      </w:r>
      <w:bookmarkEnd w:id="0"/>
      <w:r w:rsidRPr="00C00E49">
        <w:rPr>
          <w:rFonts w:ascii="GHEA Mariam" w:hAnsi="GHEA Mariam"/>
          <w:lang w:val="hy-AM"/>
        </w:rPr>
        <w:t>լ</w:t>
      </w:r>
      <w:r w:rsidRPr="00C00E49">
        <w:rPr>
          <w:rFonts w:ascii="MS Gothic" w:eastAsia="MS Gothic" w:hAnsi="MS Gothic" w:cs="MS Gothic" w:hint="eastAsia"/>
          <w:lang w:val="hy-AM"/>
        </w:rPr>
        <w:t>․</w:t>
      </w:r>
    </w:p>
    <w:p w:rsidR="006F1D50" w:rsidRPr="00C00E49" w:rsidRDefault="006F1D50" w:rsidP="006F1D50">
      <w:pPr>
        <w:pStyle w:val="ListParagraph"/>
        <w:numPr>
          <w:ilvl w:val="0"/>
          <w:numId w:val="3"/>
        </w:numPr>
        <w:tabs>
          <w:tab w:val="left" w:pos="1134"/>
        </w:tabs>
        <w:spacing w:line="384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Pr="00C00E49">
        <w:rPr>
          <w:rFonts w:ascii="GHEA Mariam" w:hAnsi="GHEA Mariam"/>
          <w:lang w:val="hy-AM"/>
        </w:rPr>
        <w:t>երդրումային ծրագրի իրականացման ժամկետ է սահմանվում սույն որոշումն ուժի մեջ մտնելուց հետո 1 տարի։</w:t>
      </w:r>
    </w:p>
    <w:p w:rsidR="006F1D50" w:rsidRDefault="006F1D50" w:rsidP="006F1D50">
      <w:pPr>
        <w:pStyle w:val="ListParagraph"/>
        <w:spacing w:line="384" w:lineRule="auto"/>
        <w:ind w:left="0"/>
        <w:jc w:val="both"/>
        <w:rPr>
          <w:rFonts w:ascii="GHEA Mariam" w:hAnsi="GHEA Mariam"/>
          <w:lang w:val="hy-AM"/>
        </w:rPr>
      </w:pPr>
    </w:p>
    <w:p w:rsidR="00852A67" w:rsidRDefault="00852A67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6F1D50" w:rsidRPr="00927EF0" w:rsidRDefault="006F1D50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6F1D50" w:rsidRPr="00927EF0" w:rsidRDefault="006F1D50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6F1D50" w:rsidRPr="00852A67" w:rsidRDefault="006F1D50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6F1D50" w:rsidRPr="00852A67" w:rsidRDefault="006F1D50" w:rsidP="006F1D50">
      <w:pPr>
        <w:pStyle w:val="ListParagraph"/>
        <w:spacing w:line="384" w:lineRule="auto"/>
        <w:ind w:left="0"/>
        <w:jc w:val="both"/>
        <w:rPr>
          <w:rFonts w:ascii="GHEA Mariam" w:hAnsi="GHEA Mariam" w:cs="Sylfaen"/>
          <w:lang w:val="hy-AM"/>
        </w:rPr>
        <w:sectPr w:rsidR="006F1D50" w:rsidRPr="00852A67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852A67">
        <w:rPr>
          <w:rFonts w:ascii="GHEA Mariam" w:hAnsi="GHEA Mariam" w:cs="Sylfaen"/>
          <w:lang w:val="hy-AM"/>
        </w:rPr>
        <w:t>Երևան</w:t>
      </w:r>
      <w:proofErr w:type="spellEnd"/>
    </w:p>
    <w:p w:rsidR="006F1D50" w:rsidRPr="00083629" w:rsidRDefault="00EC0747" w:rsidP="003C10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6F1D50"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6F1D50" w:rsidRPr="00083629" w:rsidRDefault="006F1D50" w:rsidP="003C102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6F1D50" w:rsidRDefault="006F1D50" w:rsidP="006F1D50">
      <w:pPr>
        <w:pStyle w:val="ListParagraph"/>
        <w:spacing w:line="384" w:lineRule="auto"/>
        <w:ind w:left="0"/>
        <w:jc w:val="both"/>
        <w:rPr>
          <w:rFonts w:ascii="GHEA Mariam" w:hAnsi="GHEA Mariam"/>
          <w:spacing w:val="-2"/>
          <w:lang w:val="hy-AM"/>
        </w:rPr>
      </w:pPr>
      <w:r w:rsidRPr="00083629">
        <w:rPr>
          <w:rFonts w:ascii="GHEA Mariam" w:hAnsi="GHEA Mariam" w:cs="Sylfaen"/>
          <w:spacing w:val="-4"/>
          <w:lang w:val="hy-AM"/>
        </w:rPr>
        <w:t xml:space="preserve">     </w:t>
      </w:r>
      <w:r w:rsidRPr="00083629">
        <w:rPr>
          <w:rFonts w:ascii="GHEA Mariam" w:hAnsi="GHEA Mariam" w:cs="Sylfaen"/>
          <w:spacing w:val="-4"/>
          <w:lang w:val="hy-AM"/>
        </w:rPr>
        <w:tab/>
      </w:r>
      <w:r w:rsidRPr="00083629">
        <w:rPr>
          <w:rFonts w:ascii="GHEA Mariam" w:hAnsi="GHEA Mariam" w:cs="Sylfaen"/>
          <w:spacing w:val="-4"/>
          <w:lang w:val="hy-AM"/>
        </w:rPr>
        <w:tab/>
      </w:r>
      <w:r w:rsidRPr="00083629">
        <w:rPr>
          <w:rFonts w:ascii="GHEA Mariam" w:hAnsi="GHEA Mariam" w:cs="Sylfaen"/>
          <w:spacing w:val="-4"/>
          <w:lang w:val="hy-AM"/>
        </w:rPr>
        <w:tab/>
      </w:r>
      <w:r w:rsidRPr="00083629">
        <w:rPr>
          <w:rFonts w:ascii="GHEA Mariam" w:hAnsi="GHEA Mariam" w:cs="Sylfaen"/>
          <w:spacing w:val="-4"/>
          <w:lang w:val="hy-AM"/>
        </w:rPr>
        <w:tab/>
      </w:r>
      <w:r w:rsidRPr="00083629">
        <w:rPr>
          <w:rFonts w:ascii="GHEA Mariam" w:hAnsi="GHEA Mariam" w:cs="Sylfaen"/>
          <w:spacing w:val="-4"/>
          <w:lang w:val="hy-AM"/>
        </w:rPr>
        <w:tab/>
      </w:r>
      <w:r w:rsidRPr="00083629">
        <w:rPr>
          <w:rFonts w:ascii="GHEA Mariam" w:hAnsi="GHEA Mariam" w:cs="Sylfaen"/>
          <w:spacing w:val="-4"/>
          <w:lang w:val="hy-AM"/>
        </w:rPr>
        <w:tab/>
      </w:r>
      <w:r w:rsidRPr="00083629">
        <w:rPr>
          <w:rFonts w:ascii="GHEA Mariam" w:hAnsi="GHEA Mariam" w:cs="Sylfaen"/>
          <w:spacing w:val="-4"/>
          <w:lang w:val="hy-AM"/>
        </w:rPr>
        <w:tab/>
      </w:r>
      <w:r w:rsidRPr="00083629">
        <w:rPr>
          <w:rFonts w:ascii="GHEA Mariam" w:hAnsi="GHEA Mariam" w:cs="Sylfaen"/>
          <w:spacing w:val="-4"/>
          <w:lang w:val="hy-AM"/>
        </w:rPr>
        <w:tab/>
      </w:r>
      <w:r w:rsidRPr="00083629">
        <w:rPr>
          <w:rFonts w:ascii="GHEA Mariam" w:hAnsi="GHEA Mariam" w:cs="Sylfaen"/>
          <w:spacing w:val="-4"/>
          <w:lang w:val="hy-AM"/>
        </w:rPr>
        <w:tab/>
      </w:r>
      <w:r w:rsidRPr="00083629">
        <w:rPr>
          <w:rFonts w:ascii="GHEA Mariam" w:hAnsi="GHEA Mariam" w:cs="Sylfaen"/>
          <w:spacing w:val="-4"/>
          <w:lang w:val="hy-AM"/>
        </w:rPr>
        <w:tab/>
      </w:r>
      <w:r w:rsidRPr="00083629">
        <w:rPr>
          <w:rFonts w:ascii="GHEA Mariam" w:hAnsi="GHEA Mariam" w:cs="Sylfaen"/>
          <w:spacing w:val="-4"/>
          <w:lang w:val="hy-AM"/>
        </w:rPr>
        <w:tab/>
      </w:r>
      <w:r w:rsidRPr="00083629">
        <w:rPr>
          <w:rFonts w:ascii="GHEA Mariam" w:hAnsi="GHEA Mariam" w:cs="Sylfaen"/>
          <w:spacing w:val="-4"/>
          <w:lang w:val="hy-AM"/>
        </w:rPr>
        <w:tab/>
        <w:t xml:space="preserve">  </w:t>
      </w:r>
      <w:r w:rsidRPr="00083629">
        <w:rPr>
          <w:rFonts w:ascii="GHEA Mariam" w:hAnsi="GHEA Mariam" w:cs="Sylfaen"/>
          <w:spacing w:val="-4"/>
          <w:lang w:val="hy-AM"/>
        </w:rPr>
        <w:tab/>
      </w:r>
      <w:r>
        <w:rPr>
          <w:rFonts w:ascii="GHEA Mariam" w:hAnsi="GHEA Mariam" w:cs="Sylfaen"/>
          <w:spacing w:val="-4"/>
          <w:lang w:val="hy-AM"/>
        </w:rPr>
        <w:t xml:space="preserve">         </w:t>
      </w:r>
      <w:r w:rsidRPr="003C1021">
        <w:rPr>
          <w:rFonts w:ascii="GHEA Mariam" w:hAnsi="GHEA Mariam" w:cs="Sylfaen"/>
          <w:spacing w:val="-4"/>
          <w:lang w:val="hy-AM"/>
        </w:rPr>
        <w:t>հոկտեմբերի</w:t>
      </w:r>
      <w:r w:rsidRPr="00083629">
        <w:rPr>
          <w:rFonts w:ascii="GHEA Mariam" w:hAnsi="GHEA Mariam" w:cs="Sylfaen"/>
          <w:spacing w:val="-4"/>
          <w:lang w:val="hy-AM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3</w:t>
      </w:r>
      <w:r w:rsidRPr="00083629">
        <w:rPr>
          <w:rFonts w:ascii="GHEA Mariam" w:hAnsi="GHEA Mariam" w:cs="Sylfaen"/>
          <w:spacing w:val="-2"/>
          <w:lang w:val="pt-BR"/>
        </w:rPr>
        <w:t>-</w:t>
      </w:r>
      <w:r>
        <w:rPr>
          <w:rFonts w:ascii="GHEA Mariam" w:hAnsi="GHEA Mariam"/>
          <w:spacing w:val="-2"/>
          <w:lang w:val="hy-AM"/>
        </w:rPr>
        <w:t>ի N            - Ա</w:t>
      </w:r>
      <w:r w:rsidRPr="00083629">
        <w:rPr>
          <w:rFonts w:ascii="GHEA Mariam" w:hAnsi="GHEA Mariam"/>
          <w:spacing w:val="-2"/>
          <w:lang w:val="hy-AM"/>
        </w:rPr>
        <w:t xml:space="preserve"> որոշման</w:t>
      </w:r>
    </w:p>
    <w:p w:rsidR="00EC0747" w:rsidRPr="003D65E8" w:rsidRDefault="00EC0747" w:rsidP="00EC0747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3D65E8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3D65E8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3D65E8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3D65E8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EC0747" w:rsidRPr="003D65E8" w:rsidRDefault="00EC0747" w:rsidP="00EC0747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3D65E8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EC0747" w:rsidRPr="003D65E8" w:rsidRDefault="00EC0747" w:rsidP="00EC0747">
      <w:pPr>
        <w:shd w:val="clear" w:color="auto" w:fill="FFFFFF"/>
        <w:spacing w:line="360" w:lineRule="auto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3D65E8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1504"/>
        <w:gridCol w:w="2337"/>
        <w:gridCol w:w="2340"/>
        <w:gridCol w:w="1134"/>
        <w:gridCol w:w="1134"/>
        <w:gridCol w:w="1418"/>
        <w:gridCol w:w="1701"/>
        <w:gridCol w:w="1458"/>
        <w:gridCol w:w="1743"/>
      </w:tblGrid>
      <w:tr w:rsidR="00EC0747" w:rsidRPr="003D65E8" w:rsidTr="00EC0747">
        <w:trPr>
          <w:trHeight w:val="59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747" w:rsidRPr="00EC0747" w:rsidRDefault="00EC0747" w:rsidP="00EC0747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hAnsi="GHEA Mariam"/>
                <w:i/>
                <w:iCs/>
                <w:spacing w:val="-8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EC0747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>NN</w:t>
            </w:r>
          </w:p>
          <w:p w:rsidR="00EC0747" w:rsidRPr="00EC0747" w:rsidRDefault="00EC0747" w:rsidP="00EC0747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747" w:rsidRPr="00EC0747" w:rsidRDefault="00EC0747" w:rsidP="00EC0747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ԱՏԳ</w:t>
            </w:r>
            <w:r w:rsidRPr="00EC0747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ԱԱ</w:t>
            </w:r>
            <w:r w:rsidRPr="00EC0747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>-</w:t>
            </w: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ի</w:t>
            </w:r>
            <w:r w:rsidRPr="00EC0747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747" w:rsidRPr="00EC0747" w:rsidRDefault="00EC0747" w:rsidP="00EC0747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747" w:rsidRPr="00EC0747" w:rsidRDefault="00EC0747" w:rsidP="00EC0747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Տեխնիկական</w:t>
            </w:r>
            <w:r w:rsidRPr="00EC0747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747" w:rsidRPr="00EC0747" w:rsidRDefault="00EC0747" w:rsidP="00EC0747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EC0747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747" w:rsidRPr="00EC0747" w:rsidRDefault="00EC0747" w:rsidP="00EC0747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747" w:rsidRPr="00EC0747" w:rsidRDefault="00EC0747" w:rsidP="00EC0747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Ծագման</w:t>
            </w:r>
            <w:r w:rsidRPr="00EC0747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երկիր</w:t>
            </w:r>
            <w:r w:rsidR="00353920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ը</w:t>
            </w:r>
            <w:bookmarkStart w:id="1" w:name="_GoBack"/>
            <w:bookmarkEnd w:id="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747" w:rsidRPr="00EC0747" w:rsidRDefault="00EC0747" w:rsidP="00EC0747">
            <w:pPr>
              <w:jc w:val="center"/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747" w:rsidRPr="00EC0747" w:rsidRDefault="00EC0747" w:rsidP="00EC0747">
            <w:pPr>
              <w:jc w:val="center"/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Արժեքը</w:t>
            </w:r>
            <w:r w:rsidRPr="00EC0747">
              <w:rPr>
                <w:rFonts w:ascii="Calibri" w:hAnsi="Calibri" w:cs="Calibri"/>
                <w:color w:val="000000"/>
                <w:spacing w:val="-8"/>
                <w:sz w:val="22"/>
                <w:szCs w:val="22"/>
                <w:lang w:val="hy-AM" w:eastAsia="en-US"/>
              </w:rPr>
              <w:t> </w:t>
            </w:r>
            <w:r w:rsidRPr="00EC0747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747" w:rsidRPr="00EC0747" w:rsidRDefault="00EC0747" w:rsidP="00EC0747">
            <w:pPr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EC0747" w:rsidRPr="003D65E8" w:rsidTr="00EC0747">
        <w:trPr>
          <w:trHeight w:val="181"/>
        </w:trPr>
        <w:tc>
          <w:tcPr>
            <w:tcW w:w="153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EC0747" w:rsidRPr="00EC0747" w:rsidRDefault="00EC0747" w:rsidP="00EC074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 w:cs="Calibri"/>
                <w:bCs/>
                <w:color w:val="000000"/>
                <w:spacing w:val="-8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EC0747" w:rsidRPr="003D65E8" w:rsidTr="00EC0747">
        <w:trPr>
          <w:trHeight w:val="93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bookmarkStart w:id="2" w:name="_Hlk95309836"/>
            <w:r w:rsidRPr="00EC0747">
              <w:rPr>
                <w:rFonts w:ascii="GHEA Mariam" w:eastAsia="Calibri" w:hAnsi="GHEA Mariam"/>
                <w:color w:val="000000"/>
                <w:spacing w:val="-8"/>
                <w:sz w:val="22"/>
                <w:szCs w:val="22"/>
                <w:lang w:eastAsia="en-US"/>
              </w:rPr>
              <w:t>1</w:t>
            </w:r>
            <w:r w:rsidRPr="00EC0747">
              <w:rPr>
                <w:rFonts w:ascii="GHEA Mariam" w:eastAsia="Calibri" w:hAnsi="GHEA Mariam"/>
                <w:color w:val="000000"/>
                <w:spacing w:val="-8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/>
                <w:spacing w:val="-8"/>
                <w:sz w:val="22"/>
                <w:szCs w:val="22"/>
                <w:lang w:eastAsia="en-US"/>
              </w:rPr>
            </w:pPr>
          </w:p>
          <w:p w:rsidR="00EC0747" w:rsidRPr="00EC0747" w:rsidRDefault="00EC0747" w:rsidP="00EC0747">
            <w:pPr>
              <w:jc w:val="center"/>
              <w:rPr>
                <w:rFonts w:ascii="GHEA Mariam" w:eastAsia="Calibri" w:hAnsi="GHEA Mariam"/>
                <w:spacing w:val="-8"/>
                <w:sz w:val="22"/>
                <w:szCs w:val="22"/>
                <w:lang w:eastAsia="en-US"/>
              </w:rPr>
            </w:pPr>
            <w:r w:rsidRPr="00EC0747">
              <w:rPr>
                <w:rFonts w:ascii="GHEA Mariam" w:eastAsia="Calibri" w:hAnsi="GHEA Mariam"/>
                <w:spacing w:val="-8"/>
                <w:sz w:val="22"/>
                <w:szCs w:val="22"/>
                <w:lang w:eastAsia="en-US"/>
              </w:rPr>
              <w:t>8701211019</w:t>
            </w:r>
          </w:p>
          <w:p w:rsidR="00EC0747" w:rsidRPr="00EC0747" w:rsidRDefault="00EC0747" w:rsidP="00EC0747">
            <w:pPr>
              <w:jc w:val="center"/>
              <w:rPr>
                <w:rFonts w:ascii="GHEA Mariam" w:eastAsia="Calibri" w:hAnsi="GHEA Mariam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2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</w:rPr>
            </w:pPr>
            <w:r w:rsidRPr="00EC0747"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</w:rPr>
              <w:t xml:space="preserve">Mercedes-Benz </w:t>
            </w:r>
            <w:proofErr w:type="spellStart"/>
            <w:r w:rsidRPr="00EC0747"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</w:rPr>
              <w:t>Actros</w:t>
            </w:r>
            <w:proofErr w:type="spellEnd"/>
            <w:r w:rsidRPr="00EC0747"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</w:rPr>
              <w:t xml:space="preserve"> L1848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Թամբավոր քարշակ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Գերմանիա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Լեհաստան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EC0747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122 598 000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EC0747"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Լիզինգի</w:t>
            </w:r>
            <w:proofErr w:type="spellEnd"/>
            <w:r w:rsidRPr="00EC0747"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C0747"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պայմանագիր</w:t>
            </w:r>
            <w:proofErr w:type="spellEnd"/>
          </w:p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  <w:t>թ</w:t>
            </w:r>
            <w:proofErr w:type="spellStart"/>
            <w:r w:rsidRPr="00EC0747"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իվ</w:t>
            </w:r>
            <w:proofErr w:type="spellEnd"/>
            <w:r w:rsidRPr="00EC0747"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  <w:t xml:space="preserve"> </w:t>
            </w:r>
          </w:p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EC0747"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eastAsia="en-US"/>
              </w:rPr>
              <w:t>LIZ0288</w:t>
            </w:r>
          </w:p>
        </w:tc>
      </w:tr>
      <w:bookmarkEnd w:id="2"/>
      <w:tr w:rsidR="00EC0747" w:rsidRPr="003D65E8" w:rsidTr="00EC0747">
        <w:trPr>
          <w:trHeight w:val="932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/>
                <w:color w:val="000000"/>
                <w:spacing w:val="-8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/>
                <w:spacing w:val="-8"/>
                <w:sz w:val="22"/>
                <w:szCs w:val="22"/>
                <w:lang w:val="hy-AM" w:eastAsia="en-US"/>
              </w:rPr>
              <w:t>8716393009</w:t>
            </w:r>
          </w:p>
        </w:tc>
        <w:tc>
          <w:tcPr>
            <w:tcW w:w="2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</w:rPr>
            </w:pPr>
            <w:r w:rsidRPr="00EC0747">
              <w:rPr>
                <w:rFonts w:ascii="GHEA Mariam" w:hAnsi="GHEA Mariam" w:cs="Arial"/>
                <w:color w:val="2C2D2E"/>
                <w:spacing w:val="-8"/>
                <w:sz w:val="22"/>
                <w:szCs w:val="22"/>
                <w:shd w:val="clear" w:color="auto" w:fill="FFFFFF"/>
              </w:rPr>
              <w:t>JUYUN LYZ9220TCL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Ավտոմեքենա փոխադրող կիսակցորդ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4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EC0747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52 398 500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hAnsi="GHEA Mariam" w:cs="Tahoma"/>
                <w:noProof/>
                <w:spacing w:val="-8"/>
                <w:sz w:val="22"/>
                <w:szCs w:val="22"/>
              </w:rPr>
            </w:pPr>
            <w:r w:rsidRPr="00EC0747">
              <w:rPr>
                <w:rFonts w:ascii="GHEA Mariam" w:hAnsi="GHEA Mariam" w:cs="Tahoma"/>
                <w:noProof/>
                <w:spacing w:val="-8"/>
                <w:sz w:val="22"/>
                <w:szCs w:val="22"/>
              </w:rPr>
              <w:t>Լիզինգի պայմանագիր</w:t>
            </w:r>
          </w:p>
          <w:p w:rsidR="00EC0747" w:rsidRPr="00EC0747" w:rsidRDefault="00EC0747" w:rsidP="00EC0747">
            <w:pPr>
              <w:jc w:val="center"/>
              <w:rPr>
                <w:rFonts w:ascii="GHEA Mariam" w:hAnsi="GHEA Mariam" w:cs="Tahoma"/>
                <w:noProof/>
                <w:spacing w:val="-8"/>
                <w:sz w:val="22"/>
                <w:szCs w:val="22"/>
              </w:rPr>
            </w:pPr>
            <w:r w:rsidRPr="00EC0747">
              <w:rPr>
                <w:rFonts w:ascii="GHEA Mariam" w:hAnsi="GHEA Mariam" w:cs="Tahoma"/>
                <w:noProof/>
                <w:spacing w:val="-8"/>
                <w:sz w:val="22"/>
                <w:szCs w:val="22"/>
              </w:rPr>
              <w:t xml:space="preserve">թիվ </w:t>
            </w:r>
          </w:p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eastAsia="en-US"/>
              </w:rPr>
            </w:pPr>
            <w:r w:rsidRPr="00EC0747">
              <w:rPr>
                <w:rFonts w:ascii="GHEA Mariam" w:hAnsi="GHEA Mariam" w:cs="Tahoma"/>
                <w:noProof/>
                <w:spacing w:val="-8"/>
                <w:sz w:val="22"/>
                <w:szCs w:val="22"/>
              </w:rPr>
              <w:t>LIZ0287</w:t>
            </w:r>
          </w:p>
        </w:tc>
      </w:tr>
      <w:tr w:rsidR="00EC0747" w:rsidRPr="003D65E8" w:rsidTr="00EC0747">
        <w:trPr>
          <w:trHeight w:val="48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/>
                <w:color w:val="000000"/>
                <w:spacing w:val="-8"/>
                <w:sz w:val="22"/>
                <w:szCs w:val="22"/>
                <w:lang w:eastAsia="en-US"/>
              </w:rPr>
            </w:pPr>
            <w:bookmarkStart w:id="3" w:name="_Hlk71640597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/>
                <w:bCs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 w:cs="Sylfaen"/>
                <w:bCs/>
                <w:color w:val="000000"/>
                <w:spacing w:val="-8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747" w:rsidRPr="00EC0747" w:rsidRDefault="00EC0747" w:rsidP="00EC0747">
            <w:pPr>
              <w:jc w:val="center"/>
              <w:rPr>
                <w:rFonts w:ascii="GHEA Mariam" w:eastAsia="Calibri" w:hAnsi="GHEA Mariam" w:cs="Calibri"/>
                <w:bCs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EC0747">
              <w:rPr>
                <w:rFonts w:ascii="GHEA Mariam" w:eastAsia="Calibri" w:hAnsi="GHEA Mariam" w:cs="Calibri"/>
                <w:bCs/>
                <w:color w:val="000000"/>
                <w:spacing w:val="-8"/>
                <w:sz w:val="22"/>
                <w:szCs w:val="22"/>
                <w:lang w:val="hy-AM" w:eastAsia="en-US"/>
              </w:rPr>
              <w:t>174 996 500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C0747" w:rsidRPr="00EC0747" w:rsidRDefault="00EC0747" w:rsidP="00EC0747">
            <w:pPr>
              <w:spacing w:after="160"/>
              <w:jc w:val="center"/>
              <w:rPr>
                <w:rFonts w:ascii="GHEA Mariam" w:eastAsia="Calibri" w:hAnsi="GHEA Mariam" w:cs="Calibri"/>
                <w:color w:val="000000"/>
                <w:spacing w:val="-8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6F1D50" w:rsidRDefault="006F1D50">
      <w:pPr>
        <w:pStyle w:val="mechtex"/>
        <w:rPr>
          <w:rFonts w:ascii="Sylfaen" w:hAnsi="Sylfaen"/>
          <w:lang w:val="hy-AM"/>
        </w:rPr>
      </w:pPr>
    </w:p>
    <w:p w:rsidR="00EC0747" w:rsidRDefault="00EC0747">
      <w:pPr>
        <w:pStyle w:val="mechtex"/>
        <w:rPr>
          <w:rFonts w:ascii="Sylfaen" w:hAnsi="Sylfaen"/>
          <w:lang w:val="hy-AM"/>
        </w:rPr>
      </w:pPr>
    </w:p>
    <w:p w:rsidR="00EC0747" w:rsidRPr="00EC0747" w:rsidRDefault="00EC0747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C074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074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C0747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C0747" w:rsidRPr="00EC0747" w:rsidRDefault="00EC0747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C0747">
        <w:rPr>
          <w:rFonts w:ascii="GHEA Mariam" w:hAnsi="GHEA Mariam"/>
          <w:sz w:val="24"/>
          <w:szCs w:val="24"/>
          <w:lang w:val="hy-AM"/>
        </w:rPr>
        <w:t xml:space="preserve">  </w:t>
      </w:r>
      <w:r w:rsidRPr="00EC0747">
        <w:rPr>
          <w:rFonts w:ascii="GHEA Mariam" w:hAnsi="GHEA Mariam"/>
          <w:sz w:val="24"/>
          <w:szCs w:val="24"/>
          <w:lang w:val="hy-AM"/>
        </w:rPr>
        <w:tab/>
      </w:r>
      <w:r w:rsidRPr="00EC0747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EC074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C0747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C0747" w:rsidRPr="00EC0747" w:rsidRDefault="00852A67" w:rsidP="00852A67">
      <w:pPr>
        <w:pStyle w:val="mechtex"/>
        <w:jc w:val="left"/>
        <w:rPr>
          <w:rFonts w:ascii="Sylfaen" w:hAnsi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EC0747" w:rsidRPr="00EC0747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="00EC0747" w:rsidRPr="00EC0747">
        <w:rPr>
          <w:rFonts w:ascii="GHEA Mariam" w:hAnsi="GHEA Mariam" w:cs="Sylfaen"/>
          <w:sz w:val="24"/>
          <w:szCs w:val="24"/>
          <w:lang w:val="hy-AM"/>
        </w:rPr>
        <w:tab/>
      </w:r>
      <w:r w:rsidR="00EC0747" w:rsidRPr="00EC0747">
        <w:rPr>
          <w:rFonts w:ascii="GHEA Mariam" w:hAnsi="GHEA Mariam" w:cs="Arial Armenian"/>
          <w:sz w:val="24"/>
          <w:szCs w:val="24"/>
          <w:lang w:val="hy-AM"/>
        </w:rPr>
        <w:tab/>
      </w:r>
      <w:r w:rsidR="00EC0747" w:rsidRPr="00EC0747">
        <w:rPr>
          <w:rFonts w:ascii="GHEA Mariam" w:hAnsi="GHEA Mariam" w:cs="Arial Armenian"/>
          <w:sz w:val="24"/>
          <w:szCs w:val="24"/>
          <w:lang w:val="hy-AM"/>
        </w:rPr>
        <w:tab/>
      </w:r>
      <w:r w:rsidR="00EC0747" w:rsidRPr="00EC0747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="00EC0747">
        <w:rPr>
          <w:rFonts w:ascii="GHEA Mariam" w:hAnsi="GHEA Mariam" w:cs="Arial Armenian"/>
          <w:sz w:val="24"/>
          <w:szCs w:val="24"/>
          <w:lang w:val="hy-AM"/>
        </w:rPr>
        <w:tab/>
      </w:r>
      <w:r w:rsidR="00EC0747">
        <w:rPr>
          <w:rFonts w:ascii="GHEA Mariam" w:hAnsi="GHEA Mariam" w:cs="Arial Armenian"/>
          <w:sz w:val="24"/>
          <w:szCs w:val="24"/>
          <w:lang w:val="hy-AM"/>
        </w:rPr>
        <w:tab/>
      </w:r>
      <w:r w:rsidR="00EC0747">
        <w:rPr>
          <w:rFonts w:ascii="GHEA Mariam" w:hAnsi="GHEA Mariam" w:cs="Arial Armenian"/>
          <w:sz w:val="24"/>
          <w:szCs w:val="24"/>
          <w:lang w:val="hy-AM"/>
        </w:rPr>
        <w:tab/>
      </w:r>
      <w:r w:rsidR="00EC0747">
        <w:rPr>
          <w:rFonts w:ascii="GHEA Mariam" w:hAnsi="GHEA Mariam" w:cs="Arial Armenian"/>
          <w:sz w:val="24"/>
          <w:szCs w:val="24"/>
          <w:lang w:val="hy-AM"/>
        </w:rPr>
        <w:tab/>
      </w:r>
      <w:r w:rsidR="00EC0747">
        <w:rPr>
          <w:rFonts w:ascii="GHEA Mariam" w:hAnsi="GHEA Mariam" w:cs="Arial Armenian"/>
          <w:sz w:val="24"/>
          <w:szCs w:val="24"/>
          <w:lang w:val="hy-AM"/>
        </w:rPr>
        <w:tab/>
      </w:r>
      <w:r w:rsidR="00EC0747" w:rsidRPr="00EC074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EC0747" w:rsidRPr="00EC0747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EC0747" w:rsidRPr="00EC0747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EC0747" w:rsidRPr="00EC0747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EC0747" w:rsidRPr="00EC0747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="00EC0747" w:rsidRPr="00EC074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F1D50" w:rsidRPr="00EC0747" w:rsidRDefault="006F1D50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1F225D" w:rsidRPr="00EC0747" w:rsidRDefault="001F225D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sectPr w:rsidR="001F225D" w:rsidRPr="00EC0747" w:rsidSect="006F1D5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E85" w:rsidRDefault="00C97E85">
      <w:r>
        <w:separator/>
      </w:r>
    </w:p>
  </w:endnote>
  <w:endnote w:type="continuationSeparator" w:id="0">
    <w:p w:rsidR="00C97E85" w:rsidRDefault="00C97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F186A">
      <w:rPr>
        <w:noProof/>
        <w:sz w:val="18"/>
      </w:rPr>
      <w:t>voroshumKK368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F186A">
      <w:rPr>
        <w:noProof/>
        <w:sz w:val="18"/>
      </w:rPr>
      <w:t>voroshumKK368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F186A" w:rsidRDefault="00C97E85" w:rsidP="00EF186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F186A">
      <w:rPr>
        <w:noProof/>
      </w:rPr>
      <w:t>voroshumKK368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E85" w:rsidRDefault="00C97E85">
      <w:r>
        <w:separator/>
      </w:r>
    </w:p>
  </w:footnote>
  <w:footnote w:type="continuationSeparator" w:id="0">
    <w:p w:rsidR="00C97E85" w:rsidRDefault="00C97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3920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6E4828FE"/>
    <w:lvl w:ilvl="0" w:tplc="FBAEFD0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50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20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1BC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D50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A67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7CB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111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E85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747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86A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49D705"/>
  <w15:chartTrackingRefBased/>
  <w15:docId w15:val="{060D7F6C-CB5A-489D-8E8D-99994DBE9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F1D50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F1D50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ä"/>
    <w:rsid w:val="006F1D50"/>
  </w:style>
  <w:style w:type="character" w:customStyle="1" w:styleId="FooterChar">
    <w:name w:val="Footer Char"/>
    <w:basedOn w:val="DefaultParagraphFont"/>
    <w:link w:val="Footer"/>
    <w:locked/>
    <w:rsid w:val="00EC074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F18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F186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604</Words>
  <Characters>3448</Characters>
  <Application>Microsoft Office Word</Application>
  <DocSecurity>0</DocSecurity>
  <Lines>28</Lines>
  <Paragraphs>8</Paragraphs>
  <ScaleCrop>false</ScaleCrop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https:/mul2.gov.am/tasks/1039602/oneclick/voroshum-EK859.docx?token=97783e33abfac8826713e63c8e7c2575</cp:keywords>
  <dc:description/>
  <cp:lastModifiedBy>Kristina Papyan</cp:lastModifiedBy>
  <cp:revision>6</cp:revision>
  <cp:lastPrinted>2024-10-02T05:26:00Z</cp:lastPrinted>
  <dcterms:created xsi:type="dcterms:W3CDTF">2024-10-02T05:25:00Z</dcterms:created>
  <dcterms:modified xsi:type="dcterms:W3CDTF">2024-10-02T06:03:00Z</dcterms:modified>
</cp:coreProperties>
</file>