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49924D" w14:textId="77777777" w:rsidR="00944D17" w:rsidRDefault="00944D17" w:rsidP="00944D17">
      <w:pPr>
        <w:pStyle w:val="norm"/>
        <w:spacing w:line="276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447E7E5F" w14:textId="7B6DDF6D" w:rsidR="00944D17" w:rsidRPr="001D6927" w:rsidRDefault="008134A5" w:rsidP="001D6927">
      <w:pPr>
        <w:shd w:val="clear" w:color="auto" w:fill="FFFFFF"/>
        <w:spacing w:after="120" w:line="360" w:lineRule="auto"/>
        <w:ind w:firstLine="720"/>
        <w:jc w:val="center"/>
        <w:rPr>
          <w:rFonts w:ascii="GHEA Grapalat" w:eastAsia="Calibri" w:hAnsi="GHEA Grapalat"/>
          <w:b/>
          <w:bCs/>
          <w:lang w:val="af-ZA" w:eastAsia="en-US"/>
        </w:rPr>
      </w:pPr>
      <w:bookmarkStart w:id="0" w:name="_Hlk44354799"/>
      <w:r w:rsidRPr="008134A5">
        <w:rPr>
          <w:rFonts w:ascii="GHEA Grapalat" w:hAnsi="GHEA Grapalat" w:cs="Sylfaen"/>
          <w:b/>
          <w:bCs/>
          <w:lang w:val="hy-AM"/>
        </w:rPr>
        <w:t>«</w:t>
      </w:r>
      <w:r w:rsidR="001D6927" w:rsidRPr="005C6159">
        <w:rPr>
          <w:rFonts w:ascii="GHEA Grapalat" w:eastAsia="Calibri" w:hAnsi="GHEA Grapalat"/>
          <w:b/>
          <w:bCs/>
          <w:lang w:val="af-ZA" w:eastAsia="en-US"/>
        </w:rPr>
        <w:t>«ՀԱՅԱՍՏԱՆԻ ՀԱՆՐԱՊԵՏՈՒԹՅԱՆ 202</w:t>
      </w:r>
      <w:r w:rsidR="001D6927">
        <w:rPr>
          <w:rFonts w:ascii="GHEA Grapalat" w:eastAsia="Calibri" w:hAnsi="GHEA Grapalat"/>
          <w:b/>
          <w:bCs/>
          <w:lang w:val="af-ZA" w:eastAsia="en-US"/>
        </w:rPr>
        <w:t>4</w:t>
      </w:r>
      <w:r w:rsidR="001D6927" w:rsidRPr="005C6159">
        <w:rPr>
          <w:rFonts w:ascii="GHEA Grapalat" w:eastAsia="Calibri" w:hAnsi="GHEA Grapalat"/>
          <w:b/>
          <w:bCs/>
          <w:lang w:val="af-ZA" w:eastAsia="en-US"/>
        </w:rPr>
        <w:t xml:space="preserve"> ԹՎԱԿԱՆԻ ՊԵՏԱԿԱՆ ԲՅՈՒՋԵԻ ՄԱՍԻՆ» ՕՐԵՆՔՈՒՄ ՎԵՐԱԲԱՇԽՈՒՄ</w:t>
      </w:r>
      <w:r w:rsidR="001D6927">
        <w:rPr>
          <w:rFonts w:ascii="GHEA Grapalat" w:eastAsia="Calibri" w:hAnsi="GHEA Grapalat"/>
          <w:b/>
          <w:bCs/>
          <w:lang w:val="af-ZA" w:eastAsia="en-US"/>
        </w:rPr>
        <w:t xml:space="preserve">, ԼՐԱՑՈՒՄՆԵՐ ԵՎ </w:t>
      </w:r>
      <w:r w:rsidR="001D6927" w:rsidRPr="005C6159">
        <w:rPr>
          <w:rFonts w:ascii="GHEA Grapalat" w:eastAsia="Calibri" w:hAnsi="GHEA Grapalat"/>
          <w:b/>
          <w:bCs/>
          <w:lang w:val="af-ZA" w:eastAsia="en-US"/>
        </w:rPr>
        <w:t>ՀԱՅԱՍՏԱՆԻ</w:t>
      </w:r>
      <w:r w:rsidR="001D6927" w:rsidRPr="00EA1FF6">
        <w:rPr>
          <w:rFonts w:ascii="GHEA Grapalat" w:eastAsia="Calibri" w:hAnsi="GHEA Grapalat"/>
          <w:b/>
          <w:bCs/>
          <w:lang w:val="af-ZA" w:eastAsia="en-US"/>
        </w:rPr>
        <w:t xml:space="preserve"> ՀԱՆՐԱՊԵՏՈՒԹՅԱՆ ԿԱՌԱՎԱՐՈՒԹՅԱՆ 202</w:t>
      </w:r>
      <w:r w:rsidR="001D6927">
        <w:rPr>
          <w:rFonts w:ascii="GHEA Grapalat" w:eastAsia="Calibri" w:hAnsi="GHEA Grapalat"/>
          <w:b/>
          <w:bCs/>
          <w:lang w:val="hy-AM" w:eastAsia="en-US"/>
        </w:rPr>
        <w:t>3</w:t>
      </w:r>
      <w:r w:rsidR="001D6927" w:rsidRPr="00EA1FF6">
        <w:rPr>
          <w:rFonts w:ascii="GHEA Grapalat" w:eastAsia="Calibri" w:hAnsi="GHEA Grapalat"/>
          <w:b/>
          <w:bCs/>
          <w:lang w:val="af-ZA" w:eastAsia="en-US"/>
        </w:rPr>
        <w:t xml:space="preserve"> ԹՎԱԿԱՆԻ ԴԵԿՏԵՄԲԵՐԻ </w:t>
      </w:r>
      <w:r w:rsidR="001D6927" w:rsidRPr="00EA1FF6">
        <w:rPr>
          <w:rFonts w:ascii="GHEA Grapalat" w:eastAsia="Calibri" w:hAnsi="GHEA Grapalat"/>
          <w:b/>
          <w:bCs/>
          <w:lang w:val="hy-AM" w:eastAsia="en-US"/>
        </w:rPr>
        <w:t>2</w:t>
      </w:r>
      <w:r w:rsidR="001D6927">
        <w:rPr>
          <w:rFonts w:ascii="GHEA Grapalat" w:eastAsia="Calibri" w:hAnsi="GHEA Grapalat"/>
          <w:b/>
          <w:bCs/>
          <w:lang w:val="hy-AM" w:eastAsia="en-US"/>
        </w:rPr>
        <w:t>8</w:t>
      </w:r>
      <w:r w:rsidR="001D6927" w:rsidRPr="00EA1FF6">
        <w:rPr>
          <w:rFonts w:ascii="GHEA Grapalat" w:eastAsia="Calibri" w:hAnsi="GHEA Grapalat"/>
          <w:b/>
          <w:bCs/>
          <w:lang w:val="af-ZA" w:eastAsia="en-US"/>
        </w:rPr>
        <w:t xml:space="preserve">-Ի N </w:t>
      </w:r>
      <w:r w:rsidR="001D6927">
        <w:rPr>
          <w:rFonts w:ascii="GHEA Grapalat" w:eastAsia="Calibri" w:hAnsi="GHEA Grapalat"/>
          <w:b/>
          <w:bCs/>
          <w:lang w:val="hy-AM" w:eastAsia="en-US"/>
        </w:rPr>
        <w:t>2323</w:t>
      </w:r>
      <w:r w:rsidR="001D6927" w:rsidRPr="00EA1FF6">
        <w:rPr>
          <w:rFonts w:ascii="GHEA Grapalat" w:eastAsia="Calibri" w:hAnsi="GHEA Grapalat"/>
          <w:b/>
          <w:bCs/>
          <w:lang w:val="af-ZA" w:eastAsia="en-US"/>
        </w:rPr>
        <w:t>-Ն ՈՐՈՇՄԱՆ ՄԵՋ</w:t>
      </w:r>
      <w:r w:rsidR="001D6927" w:rsidRPr="00EA1FF6">
        <w:rPr>
          <w:rFonts w:ascii="GHEA Grapalat" w:eastAsia="Calibri" w:hAnsi="GHEA Grapalat"/>
          <w:b/>
          <w:bCs/>
          <w:lang w:val="hy-AM" w:eastAsia="en-US"/>
        </w:rPr>
        <w:t xml:space="preserve"> ՓՈՓՈԽՈՒԹՅՈՒՆՆԵՐ ՈՒ ԼՐԱՑՈՒՄՆԵՐ </w:t>
      </w:r>
      <w:r w:rsidR="001D6927" w:rsidRPr="00EA1FF6">
        <w:rPr>
          <w:rFonts w:ascii="GHEA Grapalat" w:eastAsia="Calibri" w:hAnsi="GHEA Grapalat"/>
          <w:b/>
          <w:bCs/>
          <w:lang w:val="af-ZA" w:eastAsia="en-US"/>
        </w:rPr>
        <w:t>ԿԱՏԱՐԵԼՈՒ</w:t>
      </w:r>
      <w:r w:rsidR="001D6927" w:rsidRPr="00EA1FF6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="001D6927" w:rsidRPr="00EA1FF6">
        <w:rPr>
          <w:rFonts w:ascii="GHEA Grapalat" w:eastAsia="Calibri" w:hAnsi="GHEA Grapalat"/>
          <w:b/>
          <w:bCs/>
          <w:lang w:val="af-ZA" w:eastAsia="en-US"/>
        </w:rPr>
        <w:t>ՄԱՍԻՆ</w:t>
      </w:r>
      <w:r w:rsidRPr="008134A5">
        <w:rPr>
          <w:rFonts w:ascii="GHEA Grapalat" w:hAnsi="GHEA Grapalat" w:cs="Sylfaen"/>
          <w:b/>
          <w:bCs/>
          <w:lang w:val="hy-AM"/>
        </w:rPr>
        <w:t>» ԿԱՌԱՎԱՐՈՒԹՅԱՆ ՈՐՈՇՄԱՆ ՆԱԽԱԳԾ</w:t>
      </w:r>
      <w:r w:rsidR="00163B7F">
        <w:rPr>
          <w:rFonts w:ascii="GHEA Grapalat" w:hAnsi="GHEA Grapalat" w:cs="Sylfaen"/>
          <w:b/>
          <w:bCs/>
          <w:lang w:val="hy-AM"/>
        </w:rPr>
        <w:t>Ի</w:t>
      </w:r>
      <w:r w:rsidRPr="008134A5">
        <w:rPr>
          <w:rFonts w:ascii="GHEA Grapalat" w:hAnsi="GHEA Grapalat" w:cs="Sylfaen"/>
          <w:b/>
          <w:bCs/>
          <w:lang w:val="hy-AM"/>
        </w:rPr>
        <w:t xml:space="preserve"> </w:t>
      </w:r>
      <w:bookmarkEnd w:id="0"/>
      <w:r w:rsidR="00163B7F">
        <w:rPr>
          <w:rFonts w:ascii="GHEA Grapalat" w:hAnsi="GHEA Grapalat" w:cs="Sylfaen"/>
          <w:b/>
          <w:bCs/>
          <w:lang w:val="hy-AM"/>
        </w:rPr>
        <w:t>Ը</w:t>
      </w:r>
      <w:r w:rsidR="00944D17">
        <w:rPr>
          <w:rFonts w:ascii="GHEA Grapalat" w:hAnsi="GHEA Grapalat" w:cs="Sylfaen"/>
          <w:b/>
          <w:bCs/>
          <w:lang w:val="hy-AM"/>
        </w:rPr>
        <w:t>ՆԴՈՒՆՄԱՆ</w:t>
      </w:r>
    </w:p>
    <w:p w14:paraId="00DE4470" w14:textId="77777777" w:rsidR="00D2753F" w:rsidRPr="00944D17" w:rsidRDefault="00D2753F" w:rsidP="00944D17">
      <w:pPr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2524BF06" w14:textId="59072F39" w:rsidR="00944D17" w:rsidRDefault="0088346B" w:rsidP="00F70410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1. </w:t>
      </w:r>
      <w:r w:rsidR="00944D17">
        <w:rPr>
          <w:rFonts w:ascii="GHEA Grapalat" w:hAnsi="GHEA Grapalat" w:cs="Sylfaen"/>
          <w:b/>
          <w:bCs/>
          <w:lang w:val="af-ZA"/>
        </w:rPr>
        <w:t>Անհրաժեշտությունը</w:t>
      </w:r>
      <w:r w:rsidR="00944D17">
        <w:rPr>
          <w:rFonts w:ascii="GHEA Grapalat" w:hAnsi="GHEA Grapalat" w:cs="Sylfaen"/>
          <w:bCs/>
          <w:lang w:val="hy-AM"/>
        </w:rPr>
        <w:t xml:space="preserve">։ </w:t>
      </w:r>
      <w:bookmarkStart w:id="1" w:name="_Hlk44359539"/>
      <w:r w:rsidR="008134A5" w:rsidRPr="008134A5">
        <w:rPr>
          <w:rFonts w:ascii="GHEA Grapalat" w:hAnsi="GHEA Grapalat" w:cs="Sylfaen"/>
          <w:bCs/>
          <w:lang w:val="hy-AM"/>
        </w:rPr>
        <w:t>«</w:t>
      </w:r>
      <w:r w:rsidR="00857572" w:rsidRPr="00B655E5">
        <w:rPr>
          <w:rFonts w:ascii="GHEA Grapalat" w:hAnsi="GHEA Grapalat"/>
          <w:color w:val="000000"/>
          <w:lang w:val="hy-AM"/>
        </w:rPr>
        <w:t>Հայաստանի Հանրապետության 2024 թվականի պետական բյուջեի մասին» Հայաստանի Հանրապետության օրենքում վերաբաշխում</w:t>
      </w:r>
      <w:r w:rsidR="001D6927">
        <w:rPr>
          <w:rFonts w:ascii="GHEA Grapalat" w:hAnsi="GHEA Grapalat"/>
          <w:color w:val="000000"/>
          <w:lang w:val="hy-AM"/>
        </w:rPr>
        <w:t>, լրացումներ</w:t>
      </w:r>
      <w:r w:rsidR="00857572" w:rsidRPr="00B655E5">
        <w:rPr>
          <w:rFonts w:ascii="GHEA Grapalat" w:hAnsi="GHEA Grapalat"/>
          <w:color w:val="000000"/>
          <w:lang w:val="hy-AM"/>
        </w:rPr>
        <w:t xml:space="preserve"> և Հայաստանի Հանրապետության կառավարության 2023 թվականի դեկտեմբերի 28-ի N 2323-Ն որոշ</w:t>
      </w:r>
      <w:r w:rsidR="00857572">
        <w:rPr>
          <w:rFonts w:ascii="GHEA Grapalat" w:hAnsi="GHEA Grapalat"/>
          <w:color w:val="000000"/>
          <w:lang w:val="hy-AM"/>
        </w:rPr>
        <w:t>ման մեջ</w:t>
      </w:r>
      <w:r w:rsidR="00857572" w:rsidRPr="00B655E5">
        <w:rPr>
          <w:rFonts w:ascii="GHEA Grapalat" w:hAnsi="GHEA Grapalat"/>
          <w:color w:val="000000"/>
          <w:lang w:val="hy-AM"/>
        </w:rPr>
        <w:t xml:space="preserve"> փոփոխություններ և լրացումներ կատարելու մասին</w:t>
      </w:r>
      <w:r w:rsidR="008134A5" w:rsidRPr="008134A5">
        <w:rPr>
          <w:rFonts w:ascii="GHEA Grapalat" w:hAnsi="GHEA Grapalat" w:cs="Sylfaen"/>
          <w:bCs/>
          <w:lang w:val="hy-AM"/>
        </w:rPr>
        <w:t>» Կառավարության որոշման նախագծ</w:t>
      </w:r>
      <w:r w:rsidR="008134A5">
        <w:rPr>
          <w:rFonts w:ascii="GHEA Grapalat" w:hAnsi="GHEA Grapalat" w:cs="Sylfaen"/>
          <w:bCs/>
          <w:lang w:val="hy-AM"/>
        </w:rPr>
        <w:t>ի</w:t>
      </w:r>
      <w:r w:rsidR="008134A5" w:rsidRPr="008134A5">
        <w:rPr>
          <w:rFonts w:ascii="GHEA Grapalat" w:hAnsi="GHEA Grapalat" w:cs="Sylfaen"/>
          <w:bCs/>
          <w:lang w:val="hy-AM"/>
        </w:rPr>
        <w:t xml:space="preserve"> </w:t>
      </w:r>
      <w:r w:rsidR="00944D17">
        <w:rPr>
          <w:rFonts w:ascii="GHEA Grapalat" w:hAnsi="GHEA Grapalat" w:cs="Sylfaen"/>
          <w:bCs/>
          <w:lang w:val="hy-AM"/>
        </w:rPr>
        <w:t xml:space="preserve">(այսուհետ՝ </w:t>
      </w:r>
      <w:r w:rsidR="008134A5">
        <w:rPr>
          <w:rFonts w:ascii="GHEA Grapalat" w:hAnsi="GHEA Grapalat" w:cs="Sylfaen"/>
          <w:bCs/>
          <w:lang w:val="hy-AM"/>
        </w:rPr>
        <w:t>Նախագիծ</w:t>
      </w:r>
      <w:r w:rsidR="00944D17">
        <w:rPr>
          <w:rFonts w:ascii="GHEA Grapalat" w:hAnsi="GHEA Grapalat" w:cs="Sylfaen"/>
          <w:bCs/>
          <w:lang w:val="hy-AM"/>
        </w:rPr>
        <w:t xml:space="preserve">) </w:t>
      </w:r>
      <w:bookmarkEnd w:id="1"/>
      <w:r w:rsidR="00944D17">
        <w:rPr>
          <w:rFonts w:ascii="GHEA Grapalat" w:hAnsi="GHEA Grapalat" w:cs="Sylfaen"/>
          <w:bCs/>
          <w:lang w:val="hy-AM"/>
        </w:rPr>
        <w:t>ընդունումը պայմա</w:t>
      </w:r>
      <w:r w:rsidR="00944D17">
        <w:rPr>
          <w:rFonts w:ascii="GHEA Grapalat" w:hAnsi="GHEA Grapalat" w:cs="Sylfaen"/>
          <w:bCs/>
          <w:lang w:val="hy-AM"/>
        </w:rPr>
        <w:softHyphen/>
        <w:t xml:space="preserve">նավորված </w:t>
      </w:r>
      <w:r w:rsidR="00944D17" w:rsidRPr="00857572">
        <w:rPr>
          <w:rFonts w:ascii="GHEA Grapalat" w:hAnsi="GHEA Grapalat"/>
          <w:color w:val="000000"/>
          <w:lang w:val="hy-AM"/>
        </w:rPr>
        <w:t>է</w:t>
      </w:r>
      <w:r w:rsidR="0012016A" w:rsidRPr="00857572">
        <w:rPr>
          <w:rFonts w:ascii="GHEA Grapalat" w:hAnsi="GHEA Grapalat"/>
          <w:color w:val="000000"/>
          <w:lang w:val="hy-AM"/>
        </w:rPr>
        <w:t xml:space="preserve"> </w:t>
      </w:r>
      <w:r w:rsidR="00197E26" w:rsidRPr="00197E26">
        <w:rPr>
          <w:rFonts w:ascii="GHEA Grapalat" w:hAnsi="GHEA Grapalat"/>
          <w:bCs/>
          <w:color w:val="000000"/>
          <w:lang w:val="hy-AM"/>
        </w:rPr>
        <w:t>«Հայաստանի Հանրապետության Լոռու և Տավուշի մարզերում առաջացած արտակարգ իրավիճակի հետևանքով հայտարարված աղետի գոտիների տարածքներում տնտեսավարողներին աջակցության տրամադրման ծրագ</w:t>
      </w:r>
      <w:r w:rsidR="00197E26">
        <w:rPr>
          <w:rFonts w:ascii="GHEA Grapalat" w:hAnsi="GHEA Grapalat"/>
          <w:bCs/>
          <w:color w:val="000000"/>
          <w:lang w:val="hy-AM"/>
        </w:rPr>
        <w:t>րի</w:t>
      </w:r>
      <w:r w:rsidR="00197E26" w:rsidRPr="00197E26">
        <w:rPr>
          <w:rFonts w:ascii="GHEA Grapalat" w:hAnsi="GHEA Grapalat"/>
          <w:bCs/>
          <w:color w:val="000000"/>
          <w:lang w:val="hy-AM"/>
        </w:rPr>
        <w:t>» 15</w:t>
      </w:r>
      <w:r w:rsidR="00197E26" w:rsidRPr="00197E26">
        <w:rPr>
          <w:rFonts w:ascii="Microsoft JhengHei" w:eastAsia="Microsoft JhengHei" w:hAnsi="Microsoft JhengHei" w:cs="Microsoft JhengHei" w:hint="eastAsia"/>
          <w:bCs/>
          <w:color w:val="000000"/>
          <w:lang w:val="hy-AM"/>
        </w:rPr>
        <w:t>․</w:t>
      </w:r>
      <w:r w:rsidR="00197E26" w:rsidRPr="00197E26">
        <w:rPr>
          <w:rFonts w:ascii="GHEA Grapalat" w:hAnsi="GHEA Grapalat"/>
          <w:bCs/>
          <w:color w:val="000000"/>
          <w:lang w:val="hy-AM"/>
        </w:rPr>
        <w:t>08</w:t>
      </w:r>
      <w:r w:rsidR="00197E26" w:rsidRPr="00197E26">
        <w:rPr>
          <w:rFonts w:ascii="Microsoft JhengHei" w:eastAsia="Microsoft JhengHei" w:hAnsi="Microsoft JhengHei" w:cs="Microsoft JhengHei" w:hint="eastAsia"/>
          <w:bCs/>
          <w:color w:val="000000"/>
          <w:lang w:val="hy-AM"/>
        </w:rPr>
        <w:t>․</w:t>
      </w:r>
      <w:r w:rsidR="00197E26" w:rsidRPr="00197E26">
        <w:rPr>
          <w:rFonts w:ascii="GHEA Grapalat" w:hAnsi="GHEA Grapalat"/>
          <w:bCs/>
          <w:color w:val="000000"/>
          <w:lang w:val="hy-AM"/>
        </w:rPr>
        <w:t>2024թ</w:t>
      </w:r>
      <w:r w:rsidR="00197E26" w:rsidRPr="00197E26">
        <w:rPr>
          <w:rFonts w:ascii="Microsoft JhengHei" w:eastAsia="Microsoft JhengHei" w:hAnsi="Microsoft JhengHei" w:cs="Microsoft JhengHei" w:hint="eastAsia"/>
          <w:bCs/>
          <w:color w:val="000000"/>
          <w:lang w:val="hy-AM"/>
        </w:rPr>
        <w:t>․</w:t>
      </w:r>
      <w:r w:rsidR="00197E26" w:rsidRPr="00197E26">
        <w:rPr>
          <w:rFonts w:ascii="GHEA Grapalat" w:hAnsi="GHEA Grapalat" w:hint="eastAsia"/>
          <w:bCs/>
          <w:color w:val="000000"/>
          <w:lang w:val="hy-AM"/>
        </w:rPr>
        <w:t>-</w:t>
      </w:r>
      <w:r w:rsidR="00197E26" w:rsidRPr="00197E26">
        <w:rPr>
          <w:rFonts w:ascii="GHEA Grapalat" w:hAnsi="GHEA Grapalat"/>
          <w:bCs/>
          <w:color w:val="000000"/>
          <w:lang w:val="hy-AM"/>
        </w:rPr>
        <w:t xml:space="preserve">ին </w:t>
      </w:r>
      <w:r w:rsidR="00197E26">
        <w:rPr>
          <w:rFonts w:ascii="GHEA Grapalat" w:hAnsi="GHEA Grapalat"/>
          <w:bCs/>
          <w:color w:val="000000"/>
          <w:lang w:val="hy-AM"/>
        </w:rPr>
        <w:t xml:space="preserve">հաստատված </w:t>
      </w:r>
      <w:r w:rsidR="00197E26" w:rsidRPr="00197E26">
        <w:rPr>
          <w:rFonts w:ascii="GHEA Grapalat" w:hAnsi="GHEA Grapalat"/>
          <w:bCs/>
          <w:color w:val="000000"/>
          <w:lang w:val="hy-AM"/>
        </w:rPr>
        <w:t>Կառավարության որոշմամբ</w:t>
      </w:r>
      <w:r w:rsidR="00197E26">
        <w:rPr>
          <w:rFonts w:ascii="GHEA Grapalat" w:hAnsi="GHEA Grapalat"/>
          <w:bCs/>
          <w:color w:val="000000"/>
          <w:lang w:val="hy-AM"/>
        </w:rPr>
        <w:t>։</w:t>
      </w:r>
    </w:p>
    <w:p w14:paraId="709BD0FB" w14:textId="77777777" w:rsidR="00197E26" w:rsidRDefault="0088346B" w:rsidP="00015CEF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2. </w:t>
      </w:r>
      <w:r w:rsidR="00944D17">
        <w:rPr>
          <w:rFonts w:ascii="GHEA Grapalat" w:hAnsi="GHEA Grapalat" w:cs="Sylfaen"/>
          <w:b/>
          <w:bCs/>
          <w:lang w:val="hy-AM"/>
        </w:rPr>
        <w:t>Ընթացիկ իրավիճակը և խնդիրները։</w:t>
      </w:r>
    </w:p>
    <w:p w14:paraId="727DEC2C" w14:textId="61F28BB4" w:rsidR="00197E26" w:rsidRPr="00197E26" w:rsidRDefault="00197E26" w:rsidP="00197E26">
      <w:pPr>
        <w:shd w:val="clear" w:color="auto" w:fill="FFFFFF"/>
        <w:spacing w:line="360" w:lineRule="auto"/>
        <w:jc w:val="both"/>
        <w:rPr>
          <w:rFonts w:ascii="GHEA Grapalat" w:hAnsi="GHEA Grapalat" w:cs="Sylfaen"/>
          <w:iCs/>
          <w:lang w:val="hy-AM"/>
        </w:rPr>
      </w:pPr>
      <w:r w:rsidRPr="00197E26">
        <w:rPr>
          <w:rFonts w:ascii="GHEA Grapalat" w:hAnsi="GHEA Grapalat" w:cs="Sylfaen"/>
          <w:iCs/>
          <w:lang w:val="hy-AM"/>
        </w:rPr>
        <w:t xml:space="preserve">Հայաստանի Հանրապետության Լոռու և Տավուշի մարզերում 2024 թվականի </w:t>
      </w:r>
      <w:r w:rsidR="00C8252A">
        <w:rPr>
          <w:rFonts w:ascii="GHEA Grapalat" w:hAnsi="GHEA Grapalat" w:cs="Sylfaen"/>
          <w:iCs/>
          <w:lang w:val="hy-AM"/>
        </w:rPr>
        <w:t xml:space="preserve">մայիսի </w:t>
      </w:r>
      <w:r w:rsidRPr="00197E26">
        <w:rPr>
          <w:rFonts w:ascii="GHEA Grapalat" w:hAnsi="GHEA Grapalat" w:cs="Sylfaen"/>
          <w:iCs/>
          <w:lang w:val="hy-AM"/>
        </w:rPr>
        <w:t>25-ից 26-ը տեղացած հորդառատ անձրևներով պայմանավորված հեղեղումների պատճառով առաջացած արտակարգ իրավիճակի հետևանքով Հայաստանի Հանրապետության Լոռու և Տավուշի մարզերի մի շարք համայնքներում հայտարարվել է աղետի գոտիներ և սահմանել դրանց տարածքները՝ համաձայն 2024 թվականի թիվ 772-Ն որոշման հավելվածի։</w:t>
      </w:r>
    </w:p>
    <w:p w14:paraId="2D7B9C65" w14:textId="7B1D729A" w:rsidR="00197E26" w:rsidRPr="002A1983" w:rsidRDefault="00197E26" w:rsidP="00197E26">
      <w:pPr>
        <w:shd w:val="clear" w:color="auto" w:fill="FFFFFF"/>
        <w:spacing w:line="360" w:lineRule="auto"/>
        <w:jc w:val="both"/>
        <w:rPr>
          <w:rFonts w:ascii="GHEA Grapalat" w:hAnsi="GHEA Grapalat" w:cs="Sylfaen"/>
          <w:i/>
          <w:lang w:val="hy-AM"/>
        </w:rPr>
      </w:pPr>
      <w:r w:rsidRPr="002A1983">
        <w:rPr>
          <w:rFonts w:ascii="GHEA Grapalat" w:hAnsi="GHEA Grapalat" w:cs="Sylfaen"/>
          <w:iCs/>
          <w:lang w:val="hy-AM"/>
        </w:rPr>
        <w:t xml:space="preserve">Լոռու և Տավուշի մարզերի տուժած տնտեսավարողների շրջանակը և պատճառված վնասները գույքագրվել է «Արտակարգ իրավիճակների հետևանքով ֆիզիկական և իրավաբանական անձանց պատճառված վնասները գնահատող հանրապետական հանձնաժողովի» կողմից։ Հեղեղումների հետևանքով վնասներ կրած տնտեսավարողների ցանկերը ներկայացվել է Տարածքային կառավարման և ենթակառուցվածքների նախարարության կողմից, տնտեսավարողների տնտեսական գործունեության վերաբերյալ տեղեկատվությունը ներկայացվել է Պետական եկամուտների կոմիտեի կողմից, իսկ վնասի </w:t>
      </w:r>
      <w:r w:rsidRPr="002A1983">
        <w:rPr>
          <w:rFonts w:ascii="GHEA Grapalat" w:hAnsi="GHEA Grapalat" w:cs="Sylfaen"/>
          <w:iCs/>
          <w:lang w:val="hy-AM"/>
        </w:rPr>
        <w:lastRenderedPageBreak/>
        <w:t xml:space="preserve">չափի վերաբերյալ տեղեկատվությունը ներկայացրել է Քաղաքաշինության կոմիտեն, ըստ որի առանձնացվել են 3 </w:t>
      </w:r>
      <w:r w:rsidR="00F173D3">
        <w:rPr>
          <w:rFonts w:ascii="GHEA Grapalat" w:hAnsi="GHEA Grapalat" w:cs="Sylfaen"/>
          <w:iCs/>
          <w:lang w:val="hy-AM"/>
        </w:rPr>
        <w:t>մակարդակների</w:t>
      </w:r>
      <w:r w:rsidRPr="002A1983">
        <w:rPr>
          <w:rFonts w:ascii="GHEA Grapalat" w:hAnsi="GHEA Grapalat" w:cs="Sylfaen"/>
          <w:iCs/>
          <w:lang w:val="hy-AM"/>
        </w:rPr>
        <w:t xml:space="preserve"> վնաս կրած տնտեսավարողները։</w:t>
      </w:r>
      <w:r w:rsidR="00944D17" w:rsidRPr="002A1983">
        <w:rPr>
          <w:rFonts w:ascii="GHEA Grapalat" w:hAnsi="GHEA Grapalat" w:cs="Sylfaen"/>
          <w:i/>
          <w:lang w:val="hy-AM"/>
        </w:rPr>
        <w:t xml:space="preserve"> </w:t>
      </w:r>
    </w:p>
    <w:p w14:paraId="4E0ABA65" w14:textId="77777777" w:rsidR="00E40099" w:rsidRDefault="0088346B" w:rsidP="008C0FE7">
      <w:pPr>
        <w:spacing w:line="360" w:lineRule="auto"/>
        <w:ind w:firstLine="720"/>
        <w:jc w:val="both"/>
        <w:rPr>
          <w:rFonts w:ascii="GHEA Grapalat" w:hAnsi="GHEA Grapalat" w:cs="Sylfaen"/>
          <w:bCs/>
          <w:lang w:val="af-ZA"/>
        </w:rPr>
      </w:pPr>
      <w:r>
        <w:rPr>
          <w:rFonts w:ascii="GHEA Grapalat" w:hAnsi="GHEA Grapalat" w:cs="Sylfaen"/>
          <w:b/>
          <w:bCs/>
          <w:lang w:val="hy-AM"/>
        </w:rPr>
        <w:t xml:space="preserve">3. </w:t>
      </w:r>
      <w:r w:rsidR="00944D17">
        <w:rPr>
          <w:rFonts w:ascii="GHEA Grapalat" w:hAnsi="GHEA Grapalat" w:cs="Sylfaen"/>
          <w:b/>
          <w:bCs/>
          <w:lang w:val="hy-AM"/>
        </w:rPr>
        <w:t>Կարգավորման</w:t>
      </w:r>
      <w:r w:rsidR="00944D17">
        <w:rPr>
          <w:rFonts w:ascii="GHEA Grapalat" w:hAnsi="GHEA Grapalat" w:cs="Sylfaen"/>
          <w:b/>
          <w:bCs/>
          <w:lang w:val="af-ZA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>նպատակը</w:t>
      </w:r>
      <w:r w:rsidR="00944D17">
        <w:rPr>
          <w:rFonts w:ascii="GHEA Grapalat" w:hAnsi="GHEA Grapalat" w:cs="Sylfaen"/>
          <w:b/>
          <w:bCs/>
          <w:lang w:val="af-ZA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>և</w:t>
      </w:r>
      <w:r w:rsidR="00944D17">
        <w:rPr>
          <w:rFonts w:ascii="GHEA Grapalat" w:hAnsi="GHEA Grapalat" w:cs="Sylfaen"/>
          <w:b/>
          <w:bCs/>
          <w:lang w:val="af-ZA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>բնույթը։</w:t>
      </w:r>
      <w:r w:rsidR="00944D17">
        <w:rPr>
          <w:rFonts w:ascii="GHEA Grapalat" w:hAnsi="GHEA Grapalat" w:cs="Sylfaen"/>
          <w:bCs/>
          <w:lang w:val="af-ZA"/>
        </w:rPr>
        <w:t xml:space="preserve"> </w:t>
      </w:r>
    </w:p>
    <w:p w14:paraId="1FBAA9A9" w14:textId="4D81D842" w:rsidR="006050E7" w:rsidRDefault="00F01D52" w:rsidP="008C0FE7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bCs/>
          <w:lang w:val="hy-AM"/>
        </w:rPr>
        <w:t>Ն</w:t>
      </w:r>
      <w:r w:rsidR="00944D17">
        <w:rPr>
          <w:rFonts w:ascii="GHEA Grapalat" w:hAnsi="GHEA Grapalat" w:cs="Sylfaen"/>
          <w:bCs/>
          <w:lang w:val="hy-AM"/>
        </w:rPr>
        <w:t xml:space="preserve">ախագծով առաջարկվում է </w:t>
      </w:r>
      <w:r w:rsidR="00E36FCD" w:rsidRPr="008134A5">
        <w:rPr>
          <w:rFonts w:ascii="GHEA Grapalat" w:hAnsi="GHEA Grapalat" w:cs="Sylfaen"/>
          <w:bCs/>
          <w:lang w:val="hy-AM"/>
        </w:rPr>
        <w:t>«</w:t>
      </w:r>
      <w:r w:rsidR="00E36FCD" w:rsidRPr="00B655E5">
        <w:rPr>
          <w:rFonts w:ascii="GHEA Grapalat" w:hAnsi="GHEA Grapalat"/>
          <w:color w:val="000000"/>
          <w:lang w:val="hy-AM"/>
        </w:rPr>
        <w:t xml:space="preserve">Հայաստանի Հանրապետության 2024 թվականի պետական բյուջեի մասին» Հայաստանի Հանրապետության օրենքում </w:t>
      </w:r>
      <w:r w:rsidR="00E36FCD">
        <w:rPr>
          <w:rFonts w:ascii="GHEA Grapalat" w:hAnsi="GHEA Grapalat"/>
          <w:color w:val="000000"/>
          <w:lang w:val="hy-AM"/>
        </w:rPr>
        <w:t xml:space="preserve">կատարել </w:t>
      </w:r>
      <w:r w:rsidR="00E36FCD" w:rsidRPr="00B655E5">
        <w:rPr>
          <w:rFonts w:ascii="GHEA Grapalat" w:hAnsi="GHEA Grapalat"/>
          <w:color w:val="000000"/>
          <w:lang w:val="hy-AM"/>
        </w:rPr>
        <w:t>վերաբաշխում և Հայաստանի Հանրապետության կառավարության 2023 թվականի դեկտեմբերի 28-ի N 2323-Ն որոշ</w:t>
      </w:r>
      <w:r w:rsidR="00E36FCD">
        <w:rPr>
          <w:rFonts w:ascii="GHEA Grapalat" w:hAnsi="GHEA Grapalat"/>
          <w:color w:val="000000"/>
          <w:lang w:val="hy-AM"/>
        </w:rPr>
        <w:t>ման մեջ</w:t>
      </w:r>
      <w:r w:rsidR="00E36FCD" w:rsidRPr="00B655E5">
        <w:rPr>
          <w:rFonts w:ascii="GHEA Grapalat" w:hAnsi="GHEA Grapalat"/>
          <w:color w:val="000000"/>
          <w:lang w:val="hy-AM"/>
        </w:rPr>
        <w:t xml:space="preserve"> </w:t>
      </w:r>
      <w:r w:rsidR="00E36FCD">
        <w:rPr>
          <w:rFonts w:ascii="GHEA Grapalat" w:hAnsi="GHEA Grapalat"/>
          <w:color w:val="000000"/>
          <w:lang w:val="hy-AM"/>
        </w:rPr>
        <w:t xml:space="preserve">կատարել համապատասխան </w:t>
      </w:r>
      <w:r w:rsidR="00E36FCD" w:rsidRPr="00B655E5">
        <w:rPr>
          <w:rFonts w:ascii="GHEA Grapalat" w:hAnsi="GHEA Grapalat"/>
          <w:color w:val="000000"/>
          <w:lang w:val="hy-AM"/>
        </w:rPr>
        <w:t>փոփոխություններ և լրացումներ</w:t>
      </w:r>
      <w:r w:rsidR="005C5AD3">
        <w:rPr>
          <w:rFonts w:ascii="GHEA Grapalat" w:hAnsi="GHEA Grapalat"/>
          <w:color w:val="000000"/>
          <w:lang w:val="hy-AM"/>
        </w:rPr>
        <w:t>, ըստ որ</w:t>
      </w:r>
      <w:r w:rsidR="00197E26">
        <w:rPr>
          <w:rFonts w:ascii="GHEA Grapalat" w:hAnsi="GHEA Grapalat"/>
          <w:color w:val="000000"/>
          <w:lang w:val="hy-AM"/>
        </w:rPr>
        <w:t xml:space="preserve">ի </w:t>
      </w:r>
      <w:r w:rsidR="00197E26" w:rsidRPr="00AC1BC2">
        <w:rPr>
          <w:rFonts w:ascii="GHEA Grapalat" w:hAnsi="GHEA Grapalat"/>
          <w:color w:val="000000"/>
          <w:lang w:val="hy-AM"/>
        </w:rPr>
        <w:t>1104</w:t>
      </w:r>
      <w:r w:rsidR="008C0FE7" w:rsidRPr="00AC1BC2">
        <w:rPr>
          <w:rFonts w:ascii="GHEA Grapalat" w:hAnsi="GHEA Grapalat"/>
          <w:color w:val="000000"/>
          <w:lang w:val="hy-AM"/>
        </w:rPr>
        <w:t xml:space="preserve"> Գիտելիքահենք, նորարարական տնտեսությանը և փոքր ու միջին ձեռնարկատիրությանը աջակցության ծրագրում ավելացնել նոր միջոցառում՝ </w:t>
      </w:r>
      <w:r w:rsidR="00197E26" w:rsidRPr="00AC1BC2">
        <w:rPr>
          <w:rFonts w:ascii="GHEA Grapalat" w:hAnsi="GHEA Grapalat"/>
          <w:bCs/>
          <w:color w:val="000000"/>
          <w:lang w:val="hy-AM"/>
        </w:rPr>
        <w:t>«Հայաստանի Հանրապետության Լոռու և Տավուշի մարզերում առաջացած արտակարգ իրավիճակի հետևանքով հայտարարված աղետի գոտիների տարածքներում տնտեսավարողներին աջակցության տրամադրման ծրագիր»</w:t>
      </w:r>
      <w:r w:rsidR="00E40099" w:rsidRPr="00AC1BC2">
        <w:rPr>
          <w:rFonts w:ascii="GHEA Grapalat" w:hAnsi="GHEA Grapalat"/>
          <w:bCs/>
          <w:color w:val="000000"/>
          <w:lang w:val="hy-AM"/>
        </w:rPr>
        <w:t>,</w:t>
      </w:r>
      <w:r w:rsidR="008C0FE7" w:rsidRPr="00AC1BC2">
        <w:rPr>
          <w:rFonts w:ascii="GHEA Grapalat" w:hAnsi="GHEA Grapalat"/>
          <w:bCs/>
          <w:color w:val="000000"/>
          <w:lang w:val="hy-AM"/>
        </w:rPr>
        <w:t xml:space="preserve"> </w:t>
      </w:r>
      <w:r w:rsidR="008C0FE7" w:rsidRPr="00AC1BC2">
        <w:rPr>
          <w:rFonts w:ascii="GHEA Grapalat" w:hAnsi="GHEA Grapalat"/>
          <w:color w:val="000000"/>
          <w:lang w:val="hy-AM"/>
        </w:rPr>
        <w:t>որի իրականացման նպատակով անհրաժեշտ 300</w:t>
      </w:r>
      <w:r w:rsidR="008C0FE7" w:rsidRPr="00AC1BC2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="008C0FE7" w:rsidRPr="00AC1BC2">
        <w:rPr>
          <w:rFonts w:ascii="GHEA Grapalat" w:hAnsi="GHEA Grapalat"/>
          <w:color w:val="000000"/>
          <w:lang w:val="hy-AM"/>
        </w:rPr>
        <w:t xml:space="preserve">0 </w:t>
      </w:r>
      <w:r w:rsidR="008C0FE7" w:rsidRPr="00AC1BC2">
        <w:rPr>
          <w:rFonts w:ascii="GHEA Grapalat" w:hAnsi="GHEA Grapalat" w:cs="GHEA Grapalat"/>
          <w:color w:val="000000"/>
          <w:lang w:val="hy-AM"/>
        </w:rPr>
        <w:t>մլն ՀՀ</w:t>
      </w:r>
      <w:r w:rsidR="008C0FE7" w:rsidRPr="00AC1BC2">
        <w:rPr>
          <w:rFonts w:ascii="GHEA Grapalat" w:hAnsi="GHEA Grapalat"/>
          <w:color w:val="000000"/>
          <w:lang w:val="hy-AM"/>
        </w:rPr>
        <w:t xml:space="preserve"> </w:t>
      </w:r>
      <w:r w:rsidR="008C0FE7" w:rsidRPr="00AC1BC2">
        <w:rPr>
          <w:rFonts w:ascii="GHEA Grapalat" w:hAnsi="GHEA Grapalat" w:cs="GHEA Grapalat"/>
          <w:color w:val="000000"/>
          <w:lang w:val="hy-AM"/>
        </w:rPr>
        <w:t>դրամը</w:t>
      </w:r>
      <w:r w:rsidR="008C0FE7" w:rsidRPr="00AC1BC2">
        <w:rPr>
          <w:rFonts w:ascii="GHEA Grapalat" w:hAnsi="GHEA Grapalat"/>
          <w:color w:val="000000"/>
          <w:lang w:val="hy-AM"/>
        </w:rPr>
        <w:t xml:space="preserve"> </w:t>
      </w:r>
      <w:r w:rsidR="008C0FE7" w:rsidRPr="00AC1BC2">
        <w:rPr>
          <w:rFonts w:ascii="GHEA Grapalat" w:hAnsi="GHEA Grapalat" w:cs="GHEA Grapalat"/>
          <w:color w:val="000000"/>
          <w:lang w:val="hy-AM"/>
        </w:rPr>
        <w:t>հատկացվում</w:t>
      </w:r>
      <w:r w:rsidR="008C0FE7" w:rsidRPr="00AC1BC2">
        <w:rPr>
          <w:rFonts w:ascii="GHEA Grapalat" w:hAnsi="GHEA Grapalat"/>
          <w:color w:val="000000"/>
          <w:lang w:val="hy-AM"/>
        </w:rPr>
        <w:t xml:space="preserve"> </w:t>
      </w:r>
      <w:r w:rsidR="008C0FE7" w:rsidRPr="00AC1BC2">
        <w:rPr>
          <w:rFonts w:ascii="GHEA Grapalat" w:hAnsi="GHEA Grapalat" w:cs="GHEA Grapalat"/>
          <w:color w:val="000000"/>
          <w:lang w:val="hy-AM"/>
        </w:rPr>
        <w:t xml:space="preserve">է </w:t>
      </w:r>
      <w:r w:rsidR="00197E26" w:rsidRPr="00AC1BC2">
        <w:rPr>
          <w:rFonts w:ascii="GHEA Grapalat" w:hAnsi="GHEA Grapalat"/>
          <w:color w:val="000000"/>
          <w:lang w:val="hy-AM"/>
        </w:rPr>
        <w:t xml:space="preserve"> 1165 &lt;&lt;ԷՔՍՊՈ 2025&gt;&gt; Օսակա, Կանսայ, Ճապոնիա համաշխարհային ցուցահանդեսին ՀՀ մասնակցության կազմակերպման աշխատանքների </w:t>
      </w:r>
      <w:r w:rsidR="008C0FE7" w:rsidRPr="00AC1BC2">
        <w:rPr>
          <w:rFonts w:ascii="GHEA Grapalat" w:hAnsi="GHEA Grapalat"/>
          <w:color w:val="000000"/>
          <w:lang w:val="hy-AM"/>
        </w:rPr>
        <w:t>նպատակով տրամադրվող միջոցառումից՝ վերաբաշխում կատարելու միջոցով։</w:t>
      </w:r>
      <w:r w:rsidR="00D917C7">
        <w:rPr>
          <w:rFonts w:ascii="GHEA Grapalat" w:hAnsi="GHEA Grapalat"/>
          <w:color w:val="000000"/>
          <w:lang w:val="hy-AM"/>
        </w:rPr>
        <w:t xml:space="preserve"> Այս միջոցառումից վերաբաշխում կատարելու որոշումը պայմանավորված է </w:t>
      </w:r>
      <w:r w:rsidR="00D917C7" w:rsidRPr="00197E26">
        <w:rPr>
          <w:rFonts w:ascii="GHEA Grapalat" w:hAnsi="GHEA Grapalat" w:cs="Sylfaen"/>
          <w:iCs/>
          <w:lang w:val="hy-AM"/>
        </w:rPr>
        <w:t>Լոռու և Տավուշի մարզերում 2024 թվականի</w:t>
      </w:r>
      <w:r w:rsidR="00C8252A">
        <w:rPr>
          <w:rFonts w:ascii="GHEA Grapalat" w:hAnsi="GHEA Grapalat" w:cs="Sylfaen"/>
          <w:iCs/>
          <w:lang w:val="hy-AM"/>
        </w:rPr>
        <w:t xml:space="preserve"> մայիսի</w:t>
      </w:r>
      <w:bookmarkStart w:id="2" w:name="_GoBack"/>
      <w:bookmarkEnd w:id="2"/>
      <w:r w:rsidR="00D917C7" w:rsidRPr="00197E26">
        <w:rPr>
          <w:rFonts w:ascii="GHEA Grapalat" w:hAnsi="GHEA Grapalat" w:cs="Sylfaen"/>
          <w:iCs/>
          <w:lang w:val="hy-AM"/>
        </w:rPr>
        <w:t xml:space="preserve"> 25-ից 26-ը տեղացած հորդառատ անձրևներով պայմանավորված հեղեղումների պատճառով </w:t>
      </w:r>
      <w:r w:rsidR="00D917C7">
        <w:rPr>
          <w:rFonts w:ascii="GHEA Grapalat" w:hAnsi="GHEA Grapalat" w:cs="Sylfaen"/>
          <w:iCs/>
          <w:lang w:val="hy-AM"/>
        </w:rPr>
        <w:t xml:space="preserve">տնտեսավարողներին աջակցություն տրամադրելու նպատակով </w:t>
      </w:r>
      <w:r w:rsidR="00D917C7" w:rsidRPr="00D917C7">
        <w:rPr>
          <w:rFonts w:ascii="GHEA Grapalat" w:hAnsi="GHEA Grapalat" w:cs="Sylfaen"/>
          <w:iCs/>
          <w:lang w:val="hy-AM"/>
        </w:rPr>
        <w:t xml:space="preserve">A </w:t>
      </w:r>
      <w:r w:rsidR="00D917C7">
        <w:rPr>
          <w:rFonts w:ascii="GHEA Grapalat" w:hAnsi="GHEA Grapalat" w:cs="Sylfaen"/>
          <w:iCs/>
          <w:lang w:val="hy-AM"/>
        </w:rPr>
        <w:t xml:space="preserve">տիպի տաղավարը փոխարինել առավել պարզ  </w:t>
      </w:r>
      <w:r w:rsidR="00D917C7" w:rsidRPr="00D917C7">
        <w:rPr>
          <w:rFonts w:ascii="GHEA Grapalat" w:hAnsi="GHEA Grapalat" w:cs="Sylfaen"/>
          <w:iCs/>
          <w:lang w:val="hy-AM"/>
        </w:rPr>
        <w:t xml:space="preserve">C </w:t>
      </w:r>
      <w:r w:rsidR="00D917C7">
        <w:rPr>
          <w:rFonts w:ascii="GHEA Grapalat" w:hAnsi="GHEA Grapalat" w:cs="Sylfaen"/>
          <w:iCs/>
          <w:lang w:val="hy-AM"/>
        </w:rPr>
        <w:t xml:space="preserve">տիպի տաղավարով։ </w:t>
      </w:r>
      <w:r w:rsidR="006050E7">
        <w:rPr>
          <w:rFonts w:ascii="GHEA Grapalat" w:hAnsi="GHEA Grapalat"/>
          <w:color w:val="000000"/>
          <w:lang w:val="hy-AM"/>
        </w:rPr>
        <w:t>Շ</w:t>
      </w:r>
      <w:r w:rsidR="008C0FE7" w:rsidRPr="00AC1BC2">
        <w:rPr>
          <w:rFonts w:ascii="GHEA Grapalat" w:hAnsi="GHEA Grapalat"/>
          <w:color w:val="000000"/>
          <w:lang w:val="hy-AM"/>
        </w:rPr>
        <w:t>ահառուների պլանավորվող թիվը կազմում է շուրջ 150։</w:t>
      </w:r>
      <w:r w:rsidR="00E40099">
        <w:rPr>
          <w:rFonts w:ascii="GHEA Grapalat" w:hAnsi="GHEA Grapalat"/>
          <w:color w:val="000000"/>
          <w:lang w:val="hy-AM"/>
        </w:rPr>
        <w:t xml:space="preserve"> </w:t>
      </w:r>
    </w:p>
    <w:p w14:paraId="0F653717" w14:textId="051E2888" w:rsidR="006050E7" w:rsidRDefault="006050E7" w:rsidP="006050E7">
      <w:pPr>
        <w:spacing w:line="360" w:lineRule="auto"/>
        <w:ind w:firstLine="720"/>
        <w:jc w:val="both"/>
        <w:rPr>
          <w:rFonts w:ascii="GHEA Grapalat" w:hAnsi="GHEA Grapalat" w:cs="Sylfaen"/>
          <w:b/>
          <w:i/>
          <w:iCs/>
          <w:color w:val="000000"/>
          <w:spacing w:val="-2"/>
          <w:u w:val="single"/>
          <w:lang w:val="hy-AM"/>
        </w:rPr>
      </w:pPr>
      <w:r w:rsidRPr="00E6209B">
        <w:rPr>
          <w:rFonts w:ascii="GHEA Grapalat" w:hAnsi="GHEA Grapalat" w:cs="Sylfaen"/>
          <w:b/>
          <w:bCs/>
          <w:i/>
          <w:iCs/>
          <w:u w:val="single"/>
          <w:lang w:val="hy-AM"/>
        </w:rPr>
        <w:t>Նվազեցվող միջոցառ</w:t>
      </w:r>
      <w:r>
        <w:rPr>
          <w:rFonts w:ascii="GHEA Grapalat" w:hAnsi="GHEA Grapalat" w:cs="Sylfaen"/>
          <w:b/>
          <w:bCs/>
          <w:i/>
          <w:iCs/>
          <w:u w:val="single"/>
          <w:lang w:val="hy-AM"/>
        </w:rPr>
        <w:t>ման</w:t>
      </w:r>
      <w:r w:rsidRPr="00E6209B">
        <w:rPr>
          <w:rFonts w:ascii="GHEA Grapalat" w:hAnsi="GHEA Grapalat" w:cs="Sylfaen"/>
          <w:b/>
          <w:bCs/>
          <w:i/>
          <w:iCs/>
          <w:u w:val="single"/>
          <w:lang w:val="hy-AM"/>
        </w:rPr>
        <w:t xml:space="preserve"> գծով </w:t>
      </w:r>
      <w:r w:rsidRPr="00E6209B">
        <w:rPr>
          <w:rFonts w:ascii="GHEA Grapalat" w:hAnsi="GHEA Grapalat" w:cs="Sylfaen"/>
          <w:b/>
          <w:i/>
          <w:iCs/>
          <w:color w:val="000000"/>
          <w:spacing w:val="-2"/>
          <w:u w:val="single"/>
          <w:lang w:val="hy-AM"/>
        </w:rPr>
        <w:t>ֆինանսական միջոցների վերականգնման անհրաժեշտությունը ընթացիկ տարվա բյուջեով բացակայում է:</w:t>
      </w:r>
    </w:p>
    <w:p w14:paraId="67DE6065" w14:textId="287C963B" w:rsidR="001864F0" w:rsidRPr="001864F0" w:rsidRDefault="001864F0" w:rsidP="001864F0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864F0">
        <w:rPr>
          <w:rFonts w:ascii="GHEA Grapalat" w:hAnsi="GHEA Grapalat"/>
          <w:color w:val="000000"/>
          <w:lang w:val="hy-AM"/>
        </w:rPr>
        <w:t xml:space="preserve">Հայտնում ենք, որ </w:t>
      </w:r>
      <w:bookmarkStart w:id="3" w:name="_Hlk171685116"/>
      <w:r w:rsidRPr="001864F0">
        <w:rPr>
          <w:rFonts w:ascii="GHEA Grapalat" w:hAnsi="GHEA Grapalat"/>
          <w:color w:val="000000"/>
          <w:lang w:val="hy-AM"/>
        </w:rPr>
        <w:t>«Օսակա Էքսպո 2025» Կանսայ, Ճապոնիա համաշխարհային ցուցահանդեսի</w:t>
      </w:r>
      <w:bookmarkEnd w:id="3"/>
      <w:r w:rsidRPr="001864F0">
        <w:rPr>
          <w:rFonts w:ascii="GHEA Grapalat" w:hAnsi="GHEA Grapalat"/>
          <w:color w:val="000000"/>
          <w:lang w:val="hy-AM"/>
        </w:rPr>
        <w:t xml:space="preserve"> համար նախատեսված 1 574 900 000 ՀՀ դրամից այս տարի փոխանվել է 85 292</w:t>
      </w:r>
      <w:r w:rsidRPr="001864F0">
        <w:rPr>
          <w:rFonts w:ascii="Calibri" w:hAnsi="Calibri" w:cs="Calibri"/>
          <w:color w:val="000000"/>
          <w:lang w:val="hy-AM"/>
        </w:rPr>
        <w:t> </w:t>
      </w:r>
      <w:r w:rsidRPr="001864F0">
        <w:rPr>
          <w:rFonts w:ascii="GHEA Grapalat" w:hAnsi="GHEA Grapalat"/>
          <w:color w:val="000000"/>
          <w:lang w:val="hy-AM"/>
        </w:rPr>
        <w:t xml:space="preserve"> 600 </w:t>
      </w:r>
      <w:r w:rsidRPr="001864F0">
        <w:rPr>
          <w:rFonts w:ascii="GHEA Grapalat" w:hAnsi="GHEA Grapalat" w:cs="GHEA Grapalat"/>
          <w:color w:val="000000"/>
          <w:lang w:val="hy-AM"/>
        </w:rPr>
        <w:t>ՀՀ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դրամ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և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մինչև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տարեվերջ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փոխանցվելու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է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ևս</w:t>
      </w:r>
      <w:r w:rsidRPr="001864F0">
        <w:rPr>
          <w:rFonts w:ascii="GHEA Grapalat" w:hAnsi="GHEA Grapalat"/>
          <w:color w:val="000000"/>
          <w:lang w:val="hy-AM"/>
        </w:rPr>
        <w:t xml:space="preserve"> 46 445 476 </w:t>
      </w:r>
      <w:r w:rsidRPr="001864F0">
        <w:rPr>
          <w:rFonts w:ascii="GHEA Grapalat" w:hAnsi="GHEA Grapalat" w:cs="GHEA Grapalat"/>
          <w:color w:val="000000"/>
          <w:lang w:val="hy-AM"/>
        </w:rPr>
        <w:t>ճապոնական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իեն՝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համաձայն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պայմանագրի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վճարման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ժամանակացույցի</w:t>
      </w:r>
      <w:r w:rsidRPr="001864F0">
        <w:rPr>
          <w:rFonts w:ascii="GHEA Grapalat" w:hAnsi="GHEA Grapalat"/>
          <w:color w:val="000000"/>
          <w:lang w:val="hy-AM"/>
        </w:rPr>
        <w:t xml:space="preserve"> 3-</w:t>
      </w:r>
      <w:r w:rsidRPr="001864F0">
        <w:rPr>
          <w:rFonts w:ascii="GHEA Grapalat" w:hAnsi="GHEA Grapalat" w:cs="GHEA Grapalat"/>
          <w:color w:val="000000"/>
          <w:lang w:val="hy-AM"/>
        </w:rPr>
        <w:t>րդ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և</w:t>
      </w:r>
      <w:r w:rsidRPr="001864F0">
        <w:rPr>
          <w:rFonts w:ascii="GHEA Grapalat" w:hAnsi="GHEA Grapalat"/>
          <w:color w:val="000000"/>
          <w:lang w:val="hy-AM"/>
        </w:rPr>
        <w:t xml:space="preserve"> 4-</w:t>
      </w:r>
      <w:r w:rsidRPr="001864F0">
        <w:rPr>
          <w:rFonts w:ascii="GHEA Grapalat" w:hAnsi="GHEA Grapalat" w:cs="GHEA Grapalat"/>
          <w:color w:val="000000"/>
          <w:lang w:val="hy-AM"/>
        </w:rPr>
        <w:t>րդ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տողերում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նշված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հաջորդ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վճարման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ենթակա՝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ս</w:t>
      </w:r>
      <w:r w:rsidRPr="001864F0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1864F0">
        <w:rPr>
          <w:rFonts w:ascii="GHEA Grapalat" w:hAnsi="GHEA Grapalat"/>
          <w:color w:val="000000"/>
          <w:lang w:val="hy-AM"/>
        </w:rPr>
        <w:t>թ</w:t>
      </w:r>
      <w:r w:rsidRPr="001864F0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1864F0">
        <w:rPr>
          <w:rFonts w:ascii="GHEA Grapalat" w:hAnsi="GHEA Grapalat"/>
          <w:color w:val="000000"/>
          <w:lang w:val="hy-AM"/>
        </w:rPr>
        <w:t xml:space="preserve"> հոկտեմբերի 10-ին և 2025թ</w:t>
      </w:r>
      <w:r w:rsidRPr="001864F0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1864F0">
        <w:rPr>
          <w:rFonts w:ascii="GHEA Grapalat" w:hAnsi="GHEA Grapalat"/>
          <w:color w:val="000000"/>
          <w:lang w:val="hy-AM"/>
        </w:rPr>
        <w:t xml:space="preserve"> հունվարի 20-ին </w:t>
      </w:r>
      <w:r w:rsidR="006E527B">
        <w:rPr>
          <w:rFonts w:ascii="GHEA Grapalat" w:hAnsi="GHEA Grapalat"/>
          <w:color w:val="000000"/>
          <w:lang w:val="hy-AM"/>
        </w:rPr>
        <w:t xml:space="preserve">նախատեսված </w:t>
      </w:r>
      <w:r w:rsidRPr="001864F0">
        <w:rPr>
          <w:rFonts w:ascii="GHEA Grapalat" w:hAnsi="GHEA Grapalat"/>
          <w:color w:val="000000"/>
          <w:lang w:val="hy-AM"/>
        </w:rPr>
        <w:t>գումարների, որոն</w:t>
      </w:r>
      <w:r w:rsidR="006E527B">
        <w:rPr>
          <w:rFonts w:ascii="GHEA Grapalat" w:hAnsi="GHEA Grapalat"/>
          <w:color w:val="000000"/>
          <w:lang w:val="hy-AM"/>
        </w:rPr>
        <w:t>ց</w:t>
      </w:r>
      <w:r w:rsidRPr="001864F0">
        <w:rPr>
          <w:rFonts w:ascii="GHEA Grapalat" w:hAnsi="GHEA Grapalat"/>
          <w:color w:val="000000"/>
          <w:lang w:val="hy-AM"/>
        </w:rPr>
        <w:t xml:space="preserve"> գումարը </w:t>
      </w:r>
      <w:r w:rsidRPr="001864F0">
        <w:rPr>
          <w:rFonts w:ascii="Calibri" w:hAnsi="Calibri" w:cs="Calibri"/>
          <w:color w:val="000000"/>
          <w:lang w:val="hy-AM"/>
        </w:rPr>
        <w:t> </w:t>
      </w:r>
      <w:r w:rsidRPr="001864F0">
        <w:rPr>
          <w:rFonts w:ascii="GHEA Grapalat" w:hAnsi="GHEA Grapalat" w:cs="GHEA Grapalat"/>
          <w:color w:val="000000"/>
          <w:lang w:val="hy-AM"/>
        </w:rPr>
        <w:t>համարժեք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="006E527B">
        <w:rPr>
          <w:rFonts w:ascii="GHEA Grapalat" w:hAnsi="GHEA Grapalat"/>
          <w:color w:val="000000"/>
          <w:lang w:val="hy-AM"/>
        </w:rPr>
        <w:t xml:space="preserve">է </w:t>
      </w:r>
      <w:r w:rsidRPr="001864F0">
        <w:rPr>
          <w:rFonts w:ascii="GHEA Grapalat" w:hAnsi="GHEA Grapalat" w:cs="GHEA Grapalat"/>
          <w:color w:val="000000"/>
          <w:lang w:val="hy-AM"/>
        </w:rPr>
        <w:t>մոտավոր</w:t>
      </w:r>
      <w:r w:rsidRPr="001864F0">
        <w:rPr>
          <w:rFonts w:ascii="GHEA Grapalat" w:hAnsi="GHEA Grapalat"/>
          <w:color w:val="000000"/>
          <w:lang w:val="hy-AM"/>
        </w:rPr>
        <w:t xml:space="preserve"> 150 000 000 </w:t>
      </w:r>
      <w:r w:rsidRPr="001864F0">
        <w:rPr>
          <w:rFonts w:ascii="GHEA Grapalat" w:hAnsi="GHEA Grapalat" w:cs="GHEA Grapalat"/>
          <w:color w:val="000000"/>
          <w:lang w:val="hy-AM"/>
        </w:rPr>
        <w:t>ՀՀ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դրամի</w:t>
      </w:r>
      <w:r w:rsidRPr="001864F0">
        <w:rPr>
          <w:rFonts w:ascii="GHEA Grapalat" w:hAnsi="GHEA Grapalat"/>
          <w:color w:val="000000"/>
          <w:lang w:val="hy-AM"/>
        </w:rPr>
        <w:t xml:space="preserve">, </w:t>
      </w:r>
      <w:r w:rsidRPr="001864F0">
        <w:rPr>
          <w:rFonts w:ascii="GHEA Grapalat" w:hAnsi="GHEA Grapalat" w:cs="GHEA Grapalat"/>
          <w:color w:val="000000"/>
          <w:lang w:val="hy-AM"/>
        </w:rPr>
        <w:t>ինչպես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նաև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lastRenderedPageBreak/>
        <w:t>նախատեսվում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է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ցուցահանդեսում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ավելացնել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տաղավարի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տնօրենի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հաստիք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և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հաշվարկել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աշխատավարձ՝</w:t>
      </w:r>
      <w:r w:rsidRPr="001864F0">
        <w:rPr>
          <w:rFonts w:ascii="GHEA Grapalat" w:hAnsi="GHEA Grapalat"/>
          <w:color w:val="000000"/>
          <w:lang w:val="hy-AM"/>
        </w:rPr>
        <w:t xml:space="preserve"> 8 000 000 </w:t>
      </w:r>
      <w:r w:rsidRPr="001864F0">
        <w:rPr>
          <w:rFonts w:ascii="GHEA Grapalat" w:hAnsi="GHEA Grapalat" w:cs="GHEA Grapalat"/>
          <w:color w:val="000000"/>
          <w:lang w:val="hy-AM"/>
        </w:rPr>
        <w:t>ճապոնական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իենին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համարժեք</w:t>
      </w:r>
      <w:r w:rsidRPr="001864F0">
        <w:rPr>
          <w:rFonts w:ascii="GHEA Grapalat" w:hAnsi="GHEA Grapalat"/>
          <w:color w:val="000000"/>
          <w:lang w:val="hy-AM"/>
        </w:rPr>
        <w:t xml:space="preserve"> 21 500 000 </w:t>
      </w:r>
      <w:r w:rsidRPr="001864F0">
        <w:rPr>
          <w:rFonts w:ascii="GHEA Grapalat" w:hAnsi="GHEA Grapalat" w:cs="GHEA Grapalat"/>
          <w:color w:val="000000"/>
          <w:lang w:val="hy-AM"/>
        </w:rPr>
        <w:t>ՀՀ</w:t>
      </w:r>
      <w:r w:rsidRPr="001864F0">
        <w:rPr>
          <w:rFonts w:ascii="GHEA Grapalat" w:hAnsi="GHEA Grapalat"/>
          <w:color w:val="000000"/>
          <w:lang w:val="hy-AM"/>
        </w:rPr>
        <w:t xml:space="preserve"> </w:t>
      </w:r>
      <w:r w:rsidRPr="001864F0">
        <w:rPr>
          <w:rFonts w:ascii="GHEA Grapalat" w:hAnsi="GHEA Grapalat" w:cs="GHEA Grapalat"/>
          <w:color w:val="000000"/>
          <w:lang w:val="hy-AM"/>
        </w:rPr>
        <w:t>դրամ</w:t>
      </w:r>
      <w:r w:rsidRPr="001864F0">
        <w:rPr>
          <w:rFonts w:ascii="GHEA Grapalat" w:hAnsi="GHEA Grapalat"/>
          <w:color w:val="000000"/>
          <w:lang w:val="hy-AM"/>
        </w:rPr>
        <w:t xml:space="preserve">։ </w:t>
      </w:r>
    </w:p>
    <w:p w14:paraId="1B40BF7A" w14:textId="7D8686F7" w:rsidR="001864F0" w:rsidRDefault="001864F0" w:rsidP="008C0FE7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Իս</w:t>
      </w:r>
      <w:r w:rsidR="007A282F">
        <w:rPr>
          <w:rFonts w:ascii="GHEA Grapalat" w:hAnsi="GHEA Grapalat"/>
          <w:color w:val="000000"/>
          <w:lang w:val="hy-AM"/>
        </w:rPr>
        <w:t>կ</w:t>
      </w:r>
      <w:r>
        <w:rPr>
          <w:rFonts w:ascii="GHEA Grapalat" w:hAnsi="GHEA Grapalat"/>
          <w:color w:val="000000"/>
          <w:lang w:val="hy-AM"/>
        </w:rPr>
        <w:t xml:space="preserve"> 2024թ բյուջեով </w:t>
      </w:r>
      <w:r w:rsidR="007A282F">
        <w:rPr>
          <w:rFonts w:ascii="GHEA Grapalat" w:hAnsi="GHEA Grapalat"/>
          <w:color w:val="000000"/>
          <w:lang w:val="hy-AM"/>
        </w:rPr>
        <w:t>«</w:t>
      </w:r>
      <w:r w:rsidRPr="001864F0">
        <w:rPr>
          <w:rFonts w:ascii="GHEA Grapalat" w:hAnsi="GHEA Grapalat"/>
          <w:color w:val="000000"/>
          <w:lang w:val="hy-AM"/>
        </w:rPr>
        <w:t>Օսակա Էքսպո 2025» Կանսայ, Ճապոնիա համաշխարհային ցուցահանդեսի համար</w:t>
      </w:r>
      <w:r>
        <w:rPr>
          <w:rFonts w:ascii="GHEA Grapalat" w:hAnsi="GHEA Grapalat"/>
          <w:color w:val="000000"/>
          <w:lang w:val="hy-AM"/>
        </w:rPr>
        <w:t xml:space="preserve"> նախատեսված գումարներից առաջացող մնացորդը՝ 1018,1 մլն դրամի չափով նախատեսվում է վերադարձնել ՀՀ պետական բյո</w:t>
      </w:r>
      <w:r w:rsidR="007A282F">
        <w:rPr>
          <w:rFonts w:ascii="GHEA Grapalat" w:hAnsi="GHEA Grapalat"/>
          <w:color w:val="000000"/>
          <w:lang w:val="hy-AM"/>
        </w:rPr>
        <w:t>ւ</w:t>
      </w:r>
      <w:r>
        <w:rPr>
          <w:rFonts w:ascii="GHEA Grapalat" w:hAnsi="GHEA Grapalat"/>
          <w:color w:val="000000"/>
          <w:lang w:val="hy-AM"/>
        </w:rPr>
        <w:t>ջե:</w:t>
      </w:r>
    </w:p>
    <w:p w14:paraId="09BCF84F" w14:textId="2F07F2DE" w:rsidR="00944D17" w:rsidRDefault="0088346B" w:rsidP="00F70410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4. </w:t>
      </w:r>
      <w:r w:rsidR="00944D17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անձինք։</w:t>
      </w:r>
      <w:r w:rsidR="00944D1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Ն</w:t>
      </w:r>
      <w:r w:rsidR="00944D17">
        <w:rPr>
          <w:rFonts w:ascii="GHEA Grapalat" w:hAnsi="GHEA Grapalat" w:cs="Sylfaen"/>
          <w:bCs/>
          <w:lang w:val="af-ZA"/>
        </w:rPr>
        <w:t xml:space="preserve">ախագիծը մշակվել է </w:t>
      </w:r>
      <w:r w:rsidR="00944D17">
        <w:rPr>
          <w:rFonts w:ascii="GHEA Grapalat" w:hAnsi="GHEA Grapalat" w:cs="Sylfaen"/>
          <w:bCs/>
          <w:lang w:val="hy-AM"/>
        </w:rPr>
        <w:t>Է</w:t>
      </w:r>
      <w:r w:rsidR="00944D17">
        <w:rPr>
          <w:rFonts w:ascii="GHEA Grapalat" w:hAnsi="GHEA Grapalat" w:cs="Sylfaen"/>
          <w:bCs/>
          <w:lang w:val="af-ZA"/>
        </w:rPr>
        <w:t xml:space="preserve">կոնոմիկայի նախարարության կողմից: </w:t>
      </w:r>
      <w:r w:rsidR="00944D17">
        <w:rPr>
          <w:rFonts w:ascii="GHEA Grapalat" w:hAnsi="GHEA Grapalat" w:cs="Sylfaen"/>
          <w:bCs/>
          <w:lang w:val="hy-AM"/>
        </w:rPr>
        <w:t>Որոշման նա</w:t>
      </w:r>
      <w:r w:rsidR="00944D17">
        <w:rPr>
          <w:rFonts w:ascii="GHEA Grapalat" w:hAnsi="GHEA Grapalat" w:cs="Sylfaen"/>
          <w:bCs/>
          <w:lang w:val="af-ZA"/>
        </w:rPr>
        <w:t xml:space="preserve">խագծի մշակմանն այլ  ինստիտուտներ և անձինք չեն մասնակցել: </w:t>
      </w:r>
    </w:p>
    <w:p w14:paraId="64C3B50D" w14:textId="4CCFCB79" w:rsidR="00B446E7" w:rsidRDefault="0088346B" w:rsidP="00F704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5. </w:t>
      </w:r>
      <w:r w:rsidR="00944D17">
        <w:rPr>
          <w:rFonts w:ascii="GHEA Grapalat" w:hAnsi="GHEA Grapalat" w:cs="Sylfaen"/>
          <w:b/>
          <w:bCs/>
          <w:lang w:val="hy-AM"/>
        </w:rPr>
        <w:t>Ակնկալվող</w:t>
      </w:r>
      <w:r w:rsidR="00944D17">
        <w:rPr>
          <w:rFonts w:ascii="GHEA Grapalat" w:hAnsi="GHEA Grapalat" w:cs="Sylfaen"/>
          <w:b/>
          <w:bCs/>
          <w:lang w:val="af-ZA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 xml:space="preserve">արդյունքը։ </w:t>
      </w:r>
      <w:r w:rsidR="008C0FE7" w:rsidRPr="008C0FE7">
        <w:rPr>
          <w:rFonts w:ascii="GHEA Grapalat" w:hAnsi="GHEA Grapalat" w:cs="Sylfaen"/>
          <w:bCs/>
          <w:lang w:val="hy-AM"/>
        </w:rPr>
        <w:t>Նախագծի ընդունման արդյունքում ակնկալվում է, որ միանվագ դրամական աջակցություն կստանան Լոռու և Տավուշի մարզերում մայիսի 25-ից 26-ը տեղացած հորդառատ անձրևներով պայմանավորված հեղեղումների պատճառով առաջացած արտակարգ իրավիճակի հետևանքով տուժած տնտեսավարողները՝ դժվարությունները հաղթահարելու և տնտեսական գործունեությունը պահպանելու համար</w:t>
      </w:r>
      <w:r w:rsidR="008C0FE7">
        <w:rPr>
          <w:rFonts w:ascii="GHEA Grapalat" w:hAnsi="GHEA Grapalat" w:cs="Sylfaen"/>
          <w:bCs/>
          <w:lang w:val="hy-AM"/>
        </w:rPr>
        <w:t>։</w:t>
      </w:r>
    </w:p>
    <w:p w14:paraId="6DD3D977" w14:textId="77777777" w:rsidR="0045438F" w:rsidRDefault="0088346B" w:rsidP="00F704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88346B">
        <w:rPr>
          <w:rFonts w:ascii="GHEA Grapalat" w:hAnsi="GHEA Grapalat" w:cs="Sylfaen"/>
          <w:b/>
          <w:lang w:val="hy-AM"/>
        </w:rPr>
        <w:t>6.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  <w:r w:rsidRPr="0088346B">
        <w:rPr>
          <w:rFonts w:ascii="GHEA Grapalat" w:hAnsi="GHEA Grapalat" w:cs="Sylfaen"/>
          <w:bCs/>
          <w:lang w:val="hy-AM"/>
        </w:rPr>
        <w:t xml:space="preserve"> </w:t>
      </w:r>
    </w:p>
    <w:p w14:paraId="7DE77CE9" w14:textId="55F9DE59" w:rsidR="0088346B" w:rsidRPr="0088346B" w:rsidRDefault="0088346B" w:rsidP="00F704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88346B">
        <w:rPr>
          <w:rFonts w:ascii="GHEA Grapalat" w:hAnsi="GHEA Grapalat" w:cs="Sylfaen"/>
          <w:bCs/>
          <w:lang w:val="hy-AM"/>
        </w:rPr>
        <w:t xml:space="preserve"> </w:t>
      </w:r>
      <w:r w:rsidRPr="0045438F">
        <w:rPr>
          <w:rFonts w:ascii="GHEA Grapalat" w:hAnsi="GHEA Grapalat" w:cs="Sylfaen"/>
          <w:bCs/>
          <w:lang w:val="hy-AM"/>
        </w:rPr>
        <w:t>Նախագծի ընդունումը 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</w:t>
      </w:r>
      <w:r w:rsidR="0045438F" w:rsidRPr="0045438F">
        <w:rPr>
          <w:rFonts w:ascii="GHEA Grapalat" w:hAnsi="GHEA Grapalat" w:cs="Sylfaen"/>
          <w:bCs/>
          <w:lang w:val="hy-AM"/>
        </w:rPr>
        <w:t>ց։</w:t>
      </w:r>
      <w:r w:rsidRPr="0045438F">
        <w:rPr>
          <w:rFonts w:ascii="GHEA Grapalat" w:hAnsi="GHEA Grapalat" w:cs="Sylfaen"/>
          <w:bCs/>
          <w:lang w:val="hy-AM"/>
        </w:rPr>
        <w:t xml:space="preserve"> </w:t>
      </w:r>
    </w:p>
    <w:p w14:paraId="48A9D1AE" w14:textId="77777777" w:rsidR="006477CE" w:rsidRPr="00944D17" w:rsidRDefault="006477CE">
      <w:pPr>
        <w:rPr>
          <w:lang w:val="hy-AM"/>
        </w:rPr>
      </w:pPr>
    </w:p>
    <w:sectPr w:rsidR="006477CE" w:rsidRPr="00944D17" w:rsidSect="00886065">
      <w:pgSz w:w="12240" w:h="15840"/>
      <w:pgMar w:top="900" w:right="900" w:bottom="45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DB9"/>
    <w:rsid w:val="00015CEF"/>
    <w:rsid w:val="00030157"/>
    <w:rsid w:val="00037CE7"/>
    <w:rsid w:val="000B637A"/>
    <w:rsid w:val="000B72CE"/>
    <w:rsid w:val="000E09E4"/>
    <w:rsid w:val="000E7F65"/>
    <w:rsid w:val="0012016A"/>
    <w:rsid w:val="00125CD5"/>
    <w:rsid w:val="001506C8"/>
    <w:rsid w:val="00163B7F"/>
    <w:rsid w:val="001864F0"/>
    <w:rsid w:val="00197E26"/>
    <w:rsid w:val="001D6927"/>
    <w:rsid w:val="001E0F99"/>
    <w:rsid w:val="001E7CE1"/>
    <w:rsid w:val="00223C28"/>
    <w:rsid w:val="00225ED4"/>
    <w:rsid w:val="002729FC"/>
    <w:rsid w:val="002959F5"/>
    <w:rsid w:val="002A1983"/>
    <w:rsid w:val="002D5EE9"/>
    <w:rsid w:val="002E49F5"/>
    <w:rsid w:val="003163A0"/>
    <w:rsid w:val="00355B6B"/>
    <w:rsid w:val="003B0C6E"/>
    <w:rsid w:val="00401F0B"/>
    <w:rsid w:val="00406AE6"/>
    <w:rsid w:val="00420CF4"/>
    <w:rsid w:val="0045438F"/>
    <w:rsid w:val="004A0412"/>
    <w:rsid w:val="004C1016"/>
    <w:rsid w:val="004D0C66"/>
    <w:rsid w:val="004E3485"/>
    <w:rsid w:val="00584B05"/>
    <w:rsid w:val="005C5AD3"/>
    <w:rsid w:val="005D137B"/>
    <w:rsid w:val="006050E7"/>
    <w:rsid w:val="006477CE"/>
    <w:rsid w:val="00691C7A"/>
    <w:rsid w:val="006E527B"/>
    <w:rsid w:val="006E773E"/>
    <w:rsid w:val="0075152F"/>
    <w:rsid w:val="00770635"/>
    <w:rsid w:val="007A282F"/>
    <w:rsid w:val="007A4850"/>
    <w:rsid w:val="008134A5"/>
    <w:rsid w:val="00826B4C"/>
    <w:rsid w:val="0082784B"/>
    <w:rsid w:val="00857572"/>
    <w:rsid w:val="0088346B"/>
    <w:rsid w:val="00886065"/>
    <w:rsid w:val="0089497C"/>
    <w:rsid w:val="008C0FE7"/>
    <w:rsid w:val="008D0759"/>
    <w:rsid w:val="008D4932"/>
    <w:rsid w:val="008F3A58"/>
    <w:rsid w:val="00944D17"/>
    <w:rsid w:val="009618B8"/>
    <w:rsid w:val="0096651C"/>
    <w:rsid w:val="009E1BFD"/>
    <w:rsid w:val="009E6CCF"/>
    <w:rsid w:val="00A4182C"/>
    <w:rsid w:val="00A41DB9"/>
    <w:rsid w:val="00A449C8"/>
    <w:rsid w:val="00A938B6"/>
    <w:rsid w:val="00AB0D8C"/>
    <w:rsid w:val="00AC1BC2"/>
    <w:rsid w:val="00AD6C26"/>
    <w:rsid w:val="00AF3642"/>
    <w:rsid w:val="00B325A5"/>
    <w:rsid w:val="00B345C3"/>
    <w:rsid w:val="00B446E7"/>
    <w:rsid w:val="00B553DB"/>
    <w:rsid w:val="00B82302"/>
    <w:rsid w:val="00B874D6"/>
    <w:rsid w:val="00C75C2A"/>
    <w:rsid w:val="00C8252A"/>
    <w:rsid w:val="00CB2B6B"/>
    <w:rsid w:val="00CE1943"/>
    <w:rsid w:val="00D02125"/>
    <w:rsid w:val="00D2753F"/>
    <w:rsid w:val="00D917C7"/>
    <w:rsid w:val="00D94E6D"/>
    <w:rsid w:val="00DB4CD1"/>
    <w:rsid w:val="00E00E2A"/>
    <w:rsid w:val="00E2180F"/>
    <w:rsid w:val="00E36FCD"/>
    <w:rsid w:val="00E40099"/>
    <w:rsid w:val="00EC392D"/>
    <w:rsid w:val="00F01D52"/>
    <w:rsid w:val="00F0277A"/>
    <w:rsid w:val="00F173D3"/>
    <w:rsid w:val="00F41DAB"/>
    <w:rsid w:val="00F70410"/>
    <w:rsid w:val="00FF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AC386"/>
  <w15:docId w15:val="{361E23C6-73BD-4FB5-8ED3-105F8CFF9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D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semiHidden/>
    <w:locked/>
    <w:rsid w:val="00944D17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semiHidden/>
    <w:unhideWhenUsed/>
    <w:qFormat/>
    <w:rsid w:val="00944D17"/>
    <w:pPr>
      <w:snapToGrid w:val="0"/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normChar">
    <w:name w:val="norm Char"/>
    <w:link w:val="norm"/>
    <w:locked/>
    <w:rsid w:val="00944D1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44D1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8834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2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keywords>https:/mul2-mineconomy.gov.am/tasks/688075/oneclick/a56f7dbf700520ef42668d343ea6556d67a8ba00ce8663db5c3f3bdc699507a8.docx?token=c5eb733b47d5f93cd4a9f9bbfd65b5d5</cp:keywords>
  <cp:lastModifiedBy>Merri Saribekyan</cp:lastModifiedBy>
  <cp:revision>3</cp:revision>
  <cp:lastPrinted>2024-01-19T09:06:00Z</cp:lastPrinted>
  <dcterms:created xsi:type="dcterms:W3CDTF">2024-10-02T10:43:00Z</dcterms:created>
  <dcterms:modified xsi:type="dcterms:W3CDTF">2024-10-02T12:58:00Z</dcterms:modified>
</cp:coreProperties>
</file>