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D68" w:rsidRDefault="0028236F" w:rsidP="00085363">
      <w:pPr>
        <w:spacing w:after="0" w:line="276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ՀԻՄՆԱՎՈՐՈՒՄ</w:t>
      </w:r>
    </w:p>
    <w:p w:rsidR="004368B3" w:rsidRPr="004368B3" w:rsidRDefault="00787493" w:rsidP="006A106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787493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«</w:t>
      </w:r>
      <w:r w:rsidR="006A1066" w:rsidRPr="006A1066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ՀԱՅԱՍՏԱՆԻ ՀԱՆՐԱՊԵՏՈՒԹՅԱՆ ՊԵՏԱԿԱՆ ԵԿԱՄՈՒՏՆԵՐԻ ԿՈՄԻՏԵՈՒՄ ՊԵՏԱԿԱՆ ՊԱՇՏՈՆ ԿԱՄ ՊԵՏԱԿԱՆ ԾԱՌԱՅՈՒԹՅԱՆ ՊԱՇՏՈՆ ԶԲԱՂԵՑՆՈՂ ԱՆՁԱՆՑ ԿԱՏԱՐՈՂԱԿԱՆԻ ԳՆԱՀԱՏՄԱՆ ՉԱՓԱՆԻՇՆԵՐԸ ԵՎ ԴՐԱ ՀԻՄԱՆ ՎՐԱ ՅՈՒՐԱՔԱՆՉՅՈՒՐ ՊԱՇՏՈՆԻ ՀԱՎԵԼԱՎՃԱՐԻ ԱՌԱՎԵԼԱԳՈՒՅՆ ՉԱՓԸ ՍԱՀՄԱՆԵԼՈՒ ՄԱՍԻՆ</w:t>
      </w:r>
      <w:r w:rsidR="006A1066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» </w:t>
      </w:r>
      <w:r w:rsidR="006A1066" w:rsidRPr="006A1066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ՀԱՅԱՍՏԱՆԻ ՀԱՆՐԱՊԵՏՈՒԹՅԱՆ ԿԱՌԱՎԱՐՈՒԹՅ</w:t>
      </w:r>
      <w:r w:rsidR="006A1066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Ա</w:t>
      </w:r>
      <w:r w:rsidR="006A1066" w:rsidRPr="006A1066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Ն</w:t>
      </w:r>
      <w:r w:rsidR="004368B3" w:rsidRPr="004368B3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 ՈՐՈՇՄԱՆ ՆԱԽԱԳԾԻ ԸՆԴՈՒՆՄԱՆ</w:t>
      </w:r>
    </w:p>
    <w:p w:rsidR="009334B0" w:rsidRPr="00AD2664" w:rsidRDefault="009334B0" w:rsidP="00085363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9334B0" w:rsidRPr="009334B0" w:rsidRDefault="009334B0" w:rsidP="00085363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</w:rPr>
      </w:pPr>
      <w:r w:rsidRPr="009334B0">
        <w:rPr>
          <w:rFonts w:ascii="GHEA Grapalat" w:hAnsi="GHEA Grapalat"/>
          <w:b/>
          <w:sz w:val="24"/>
          <w:lang w:val="hy-AM"/>
        </w:rPr>
        <w:t>Կարգավորման ենթակա խնդիրը</w:t>
      </w:r>
    </w:p>
    <w:p w:rsidR="009334B0" w:rsidRDefault="006A1066" w:rsidP="00AF3C7F">
      <w:pPr>
        <w:spacing w:after="0" w:line="360" w:lineRule="auto"/>
        <w:ind w:firstLine="630"/>
        <w:jc w:val="both"/>
        <w:rPr>
          <w:rFonts w:ascii="GHEA Grapalat" w:hAnsi="GHEA Grapalat"/>
          <w:sz w:val="24"/>
          <w:lang w:val="hy-AM"/>
        </w:rPr>
      </w:pPr>
      <w:r w:rsidRPr="006A106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պետական եկամուտների կոմիտեում պետական պաշտոն կամ պետական ծառայության պաշտոն զբաղեցնող անձանց կատարողականի գնահատման չափանիշները և դրա հիման վրա յուրաքանչյուր պաշտոնի հավելավճարի առավելագույն չափը սահմանելու մասին» ՀՀ կառավարության որոշման </w:t>
      </w:r>
      <w:r w:rsidR="006D3075">
        <w:rPr>
          <w:rFonts w:ascii="GHEA Grapalat" w:hAnsi="GHEA Grapalat"/>
          <w:sz w:val="24"/>
          <w:lang w:val="hy-AM"/>
        </w:rPr>
        <w:t xml:space="preserve">նախագծի </w:t>
      </w:r>
      <w:r w:rsidR="00011A68">
        <w:rPr>
          <w:rFonts w:ascii="GHEA Grapalat" w:hAnsi="GHEA Grapalat"/>
          <w:sz w:val="24"/>
        </w:rPr>
        <w:t>(</w:t>
      </w:r>
      <w:r w:rsidR="00011A68">
        <w:rPr>
          <w:rFonts w:ascii="GHEA Grapalat" w:hAnsi="GHEA Grapalat"/>
          <w:sz w:val="24"/>
          <w:lang w:val="hy-AM"/>
        </w:rPr>
        <w:t>այսուհետ` Նախագիծ</w:t>
      </w:r>
      <w:r w:rsidR="00011A68">
        <w:rPr>
          <w:rFonts w:ascii="GHEA Grapalat" w:hAnsi="GHEA Grapalat"/>
          <w:sz w:val="24"/>
        </w:rPr>
        <w:t xml:space="preserve">) </w:t>
      </w:r>
      <w:r w:rsidR="004368B3" w:rsidRPr="004368B3">
        <w:rPr>
          <w:rFonts w:ascii="GHEA Grapalat" w:hAnsi="GHEA Grapalat"/>
          <w:sz w:val="24"/>
          <w:lang w:val="hy-AM"/>
        </w:rPr>
        <w:t xml:space="preserve">ընդունումը պայմանավորված է </w:t>
      </w:r>
      <w:r w:rsidR="00AF3C7F" w:rsidRPr="00AF3C7F">
        <w:rPr>
          <w:rFonts w:ascii="GHEA Grapalat" w:hAnsi="GHEA Grapalat"/>
          <w:sz w:val="24"/>
          <w:lang w:val="hy-AM"/>
        </w:rPr>
        <w:t>«Պետական պաշտոններ և պետական ծառայության պաշտոններ զբաղեցնող անձանց վարձատրության մասին» օրենքում լրացումներ և փոփոխություն կատարելու մասին» Հայաստանի Հանրապետության 2024 թվականի փետրվարի 28-ի ՀՕ-88-Ն օրենքի</w:t>
      </w:r>
      <w:r w:rsidR="00011A68">
        <w:rPr>
          <w:rFonts w:ascii="GHEA Grapalat" w:hAnsi="GHEA Grapalat"/>
          <w:sz w:val="24"/>
          <w:lang w:val="hy-AM"/>
        </w:rPr>
        <w:t xml:space="preserve"> </w:t>
      </w:r>
      <w:r w:rsidR="004368B3" w:rsidRPr="004368B3">
        <w:rPr>
          <w:rFonts w:ascii="GHEA Grapalat" w:hAnsi="GHEA Grapalat"/>
          <w:sz w:val="24"/>
          <w:lang w:val="hy-AM"/>
        </w:rPr>
        <w:t>կիրարկումն ապահովելու</w:t>
      </w:r>
      <w:r w:rsidR="00011A68">
        <w:rPr>
          <w:rFonts w:ascii="GHEA Grapalat" w:hAnsi="GHEA Grapalat"/>
          <w:sz w:val="24"/>
          <w:lang w:val="hy-AM"/>
        </w:rPr>
        <w:t xml:space="preserve">, մասնավորապես` </w:t>
      </w:r>
      <w:r w:rsidR="00011A68" w:rsidRPr="00011A68">
        <w:rPr>
          <w:rFonts w:ascii="GHEA Grapalat" w:hAnsi="GHEA Grapalat"/>
          <w:sz w:val="24"/>
          <w:lang w:val="hy-AM"/>
        </w:rPr>
        <w:t xml:space="preserve">Պետական եկամուտների կոմիտեում </w:t>
      </w:r>
      <w:r w:rsidR="003245C6" w:rsidRPr="003245C6">
        <w:rPr>
          <w:rFonts w:ascii="GHEA Grapalat" w:hAnsi="GHEA Grapalat"/>
          <w:sz w:val="24"/>
          <w:lang w:val="hy-AM"/>
        </w:rPr>
        <w:t>(այսուհետ` Կոմիտե)</w:t>
      </w:r>
      <w:r w:rsidR="003245C6">
        <w:rPr>
          <w:rFonts w:ascii="GHEA Grapalat" w:hAnsi="GHEA Grapalat"/>
          <w:sz w:val="24"/>
          <w:lang w:val="hy-AM"/>
        </w:rPr>
        <w:t xml:space="preserve"> </w:t>
      </w:r>
      <w:r w:rsidR="00011A68" w:rsidRPr="00011A68">
        <w:rPr>
          <w:rFonts w:ascii="GHEA Grapalat" w:hAnsi="GHEA Grapalat"/>
          <w:sz w:val="24"/>
          <w:lang w:val="hy-AM"/>
        </w:rPr>
        <w:t>պետական պաշտոն կամ պետական ծառայության պաշտոն զբաղեցնող անձանց կատարողականի գնահատման չափանիշները և դրա հիման վրա յուրաքանչյուր պաշտոնի հավելավճարի առավելագույն չափը սահման</w:t>
      </w:r>
      <w:r w:rsidR="00011A68">
        <w:rPr>
          <w:rFonts w:ascii="GHEA Grapalat" w:hAnsi="GHEA Grapalat"/>
          <w:sz w:val="24"/>
          <w:lang w:val="hy-AM"/>
        </w:rPr>
        <w:t xml:space="preserve">ելու </w:t>
      </w:r>
      <w:r w:rsidR="004368B3" w:rsidRPr="004368B3">
        <w:rPr>
          <w:rFonts w:ascii="GHEA Grapalat" w:hAnsi="GHEA Grapalat"/>
          <w:sz w:val="24"/>
          <w:lang w:val="hy-AM"/>
        </w:rPr>
        <w:t>անհրաժեշտությամբ։</w:t>
      </w:r>
    </w:p>
    <w:p w:rsidR="00890870" w:rsidRDefault="00890870" w:rsidP="00890870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890870">
        <w:rPr>
          <w:rFonts w:ascii="GHEA Grapalat" w:hAnsi="GHEA Grapalat"/>
          <w:b/>
          <w:sz w:val="24"/>
          <w:lang w:val="hy-AM"/>
        </w:rPr>
        <w:t>Ընթացիկ իրավիճակը և իրավական ակտերի ընդունման անհրաժեշտությունը</w:t>
      </w:r>
    </w:p>
    <w:p w:rsidR="00321DB6" w:rsidRDefault="00321DB6" w:rsidP="004368B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321DB6">
        <w:rPr>
          <w:rFonts w:ascii="GHEA Grapalat" w:hAnsi="GHEA Grapalat"/>
          <w:sz w:val="24"/>
          <w:lang w:val="hy-AM"/>
        </w:rPr>
        <w:t xml:space="preserve">«Պետական պաշտոններ և պետական ծառայության պաշտոններ զբաղեցնող անձանց վարձատրության մասին» </w:t>
      </w:r>
      <w:r>
        <w:rPr>
          <w:rFonts w:ascii="GHEA Grapalat" w:hAnsi="GHEA Grapalat"/>
          <w:sz w:val="24"/>
          <w:lang w:val="hy-AM"/>
        </w:rPr>
        <w:t xml:space="preserve">ՀՀ </w:t>
      </w:r>
      <w:r w:rsidRPr="00321DB6">
        <w:rPr>
          <w:rFonts w:ascii="GHEA Grapalat" w:hAnsi="GHEA Grapalat"/>
          <w:sz w:val="24"/>
          <w:lang w:val="hy-AM"/>
        </w:rPr>
        <w:t>օրենք</w:t>
      </w:r>
      <w:r>
        <w:rPr>
          <w:rFonts w:ascii="GHEA Grapalat" w:hAnsi="GHEA Grapalat"/>
          <w:sz w:val="24"/>
          <w:lang w:val="hy-AM"/>
        </w:rPr>
        <w:t xml:space="preserve">ի </w:t>
      </w:r>
      <w:r w:rsidRPr="00321DB6">
        <w:rPr>
          <w:rFonts w:ascii="GHEA Grapalat" w:hAnsi="GHEA Grapalat"/>
          <w:sz w:val="24"/>
          <w:lang w:val="hy-AM"/>
        </w:rPr>
        <w:t xml:space="preserve">(այսուհետ՝ Օրենք) </w:t>
      </w:r>
      <w:r>
        <w:rPr>
          <w:rFonts w:ascii="GHEA Grapalat" w:hAnsi="GHEA Grapalat"/>
          <w:sz w:val="24"/>
          <w:lang w:val="hy-AM"/>
        </w:rPr>
        <w:t>7-րդ հոդվածի 6.3-</w:t>
      </w:r>
      <w:r>
        <w:rPr>
          <w:rFonts w:ascii="GHEA Grapalat" w:hAnsi="GHEA Grapalat"/>
          <w:sz w:val="24"/>
          <w:lang w:val="hy-AM"/>
        </w:rPr>
        <w:lastRenderedPageBreak/>
        <w:t xml:space="preserve">րդ մասի </w:t>
      </w:r>
      <w:r w:rsidR="00455279" w:rsidRPr="00455279">
        <w:rPr>
          <w:rFonts w:ascii="GHEA Grapalat" w:hAnsi="GHEA Grapalat"/>
          <w:sz w:val="24"/>
          <w:lang w:val="hy-AM"/>
        </w:rPr>
        <w:t>(</w:t>
      </w:r>
      <w:r w:rsidR="00455279">
        <w:rPr>
          <w:rFonts w:ascii="GHEA Grapalat" w:hAnsi="GHEA Grapalat"/>
          <w:sz w:val="24"/>
          <w:lang w:val="hy-AM"/>
        </w:rPr>
        <w:t xml:space="preserve">լրացված </w:t>
      </w:r>
      <w:r w:rsidR="00455279" w:rsidRPr="00455279">
        <w:rPr>
          <w:rFonts w:ascii="GHEA Grapalat" w:hAnsi="GHEA Grapalat"/>
          <w:sz w:val="24"/>
          <w:lang w:val="hy-AM"/>
        </w:rPr>
        <w:t>«Պետական պաշտոններ և պետական ծառայության պաշտոններ զբաղեցնող անձանց վարձատրության մասին» օրենքում լրացումներ և փոփոխություն կատարելու մասին» Հայաստանի Հանրապետության 2024 թվականի փետրվարի 28-ի ՀՕ-88-Ն օրենքի</w:t>
      </w:r>
      <w:r w:rsidR="00455279">
        <w:rPr>
          <w:rFonts w:ascii="GHEA Grapalat" w:hAnsi="GHEA Grapalat"/>
          <w:sz w:val="24"/>
          <w:lang w:val="hy-AM"/>
        </w:rPr>
        <w:t xml:space="preserve"> 3-րդ հոդվածի 1-ին կետով</w:t>
      </w:r>
      <w:r w:rsidR="00455279" w:rsidRPr="00455279">
        <w:rPr>
          <w:rFonts w:ascii="GHEA Grapalat" w:hAnsi="GHEA Grapalat"/>
          <w:sz w:val="24"/>
          <w:lang w:val="hy-AM"/>
        </w:rPr>
        <w:t xml:space="preserve">) </w:t>
      </w:r>
      <w:r>
        <w:rPr>
          <w:rFonts w:ascii="GHEA Grapalat" w:hAnsi="GHEA Grapalat"/>
          <w:sz w:val="24"/>
          <w:lang w:val="hy-AM"/>
        </w:rPr>
        <w:t xml:space="preserve">համաձայն </w:t>
      </w:r>
      <w:r w:rsidR="003245C6">
        <w:rPr>
          <w:rFonts w:ascii="GHEA Grapalat" w:hAnsi="GHEA Grapalat"/>
          <w:sz w:val="24"/>
          <w:lang w:val="hy-AM"/>
        </w:rPr>
        <w:t>Կ</w:t>
      </w:r>
      <w:r w:rsidRPr="00321DB6">
        <w:rPr>
          <w:rFonts w:ascii="GHEA Grapalat" w:hAnsi="GHEA Grapalat"/>
          <w:sz w:val="24"/>
          <w:lang w:val="hy-AM"/>
        </w:rPr>
        <w:t xml:space="preserve">ոմիտեում պետական պաշտոն կամ պետական ծառայության պաշտոն զբաղեցնող անձանց տրվում է հավելավճար կատարողականի գնահատման հիման վրա: Կատարողականի գնահատման չափանիշները և դրա հիման վրա յուրաքանչյուր պաշտոնի հավելավճարի առավելագույն չափը սահմանում է Հայաստանի Հանրապետության կառավարությունը, իսկ հավելավճարի տրամադրման, հաշվարկման կարգն ու մեթոդաբանությունը` </w:t>
      </w:r>
      <w:r w:rsidR="003245C6">
        <w:rPr>
          <w:rFonts w:ascii="GHEA Grapalat" w:hAnsi="GHEA Grapalat"/>
          <w:sz w:val="24"/>
          <w:lang w:val="hy-AM"/>
        </w:rPr>
        <w:t>Կ</w:t>
      </w:r>
      <w:r w:rsidRPr="00321DB6">
        <w:rPr>
          <w:rFonts w:ascii="GHEA Grapalat" w:hAnsi="GHEA Grapalat"/>
          <w:sz w:val="24"/>
          <w:lang w:val="hy-AM"/>
        </w:rPr>
        <w:t>ոմիտեի նախագահը:</w:t>
      </w:r>
    </w:p>
    <w:p w:rsidR="00321DB6" w:rsidRDefault="00321DB6" w:rsidP="004368B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321DB6">
        <w:rPr>
          <w:rFonts w:ascii="GHEA Grapalat" w:hAnsi="GHEA Grapalat"/>
          <w:sz w:val="24"/>
          <w:lang w:val="hy-AM"/>
        </w:rPr>
        <w:t>«Պետական պաշտոններ և պետական ծառայության պաշտոններ զբաղեցնող անձանց վարձատրության մասին» օրենքում լրացումներ և փոփոխություն կատարելու մասին» Հայաստանի Հանրապետության 2024 թվականի փետրվարի 28-ի ՀՕ-88-Ն օրենքի</w:t>
      </w:r>
      <w:r>
        <w:rPr>
          <w:rFonts w:ascii="GHEA Grapalat" w:hAnsi="GHEA Grapalat"/>
          <w:sz w:val="24"/>
          <w:lang w:val="hy-AM"/>
        </w:rPr>
        <w:t xml:space="preserve"> 4-րդ հոդվածի 3-րդ մասի համաձայն ն</w:t>
      </w:r>
      <w:r w:rsidRPr="00321DB6">
        <w:rPr>
          <w:rFonts w:ascii="GHEA Grapalat" w:hAnsi="GHEA Grapalat"/>
          <w:sz w:val="24"/>
          <w:lang w:val="hy-AM"/>
        </w:rPr>
        <w:t xml:space="preserve">ույն օրենքի 3-րդ հոդվածով լրացվող՝ Օրենքի 7-րդ հոդվածի 6.3-րդ մասում նշված` կատարողականի գնահատման չափանիշները և դրա հիման վրա յուրաքանչյուր պաշտոնի հավելավճարի առավելագույն չափը սահմանող ենթաօրենսդրական նորմատիվ իրավական ակտն ընդունվում է </w:t>
      </w:r>
      <w:r w:rsidR="00095AB0">
        <w:rPr>
          <w:rFonts w:ascii="GHEA Grapalat" w:hAnsi="GHEA Grapalat"/>
          <w:sz w:val="24"/>
          <w:lang w:val="hy-AM"/>
        </w:rPr>
        <w:t>ն</w:t>
      </w:r>
      <w:r w:rsidRPr="00321DB6">
        <w:rPr>
          <w:rFonts w:ascii="GHEA Grapalat" w:hAnsi="GHEA Grapalat"/>
          <w:sz w:val="24"/>
          <w:lang w:val="hy-AM"/>
        </w:rPr>
        <w:t>ույն օրենքն ուժի մեջ մտնելուց հետո՝ եռամսյա ժամկետում:</w:t>
      </w:r>
    </w:p>
    <w:p w:rsidR="00095AB0" w:rsidRPr="00577428" w:rsidRDefault="00095AB0" w:rsidP="0057742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095AB0">
        <w:rPr>
          <w:rFonts w:ascii="GHEA Grapalat" w:hAnsi="GHEA Grapalat"/>
          <w:sz w:val="24"/>
          <w:lang w:val="hy-AM"/>
        </w:rPr>
        <w:t xml:space="preserve">Միաժամանակ, </w:t>
      </w:r>
      <w:r>
        <w:rPr>
          <w:rFonts w:ascii="GHEA Grapalat" w:hAnsi="GHEA Grapalat"/>
          <w:sz w:val="24"/>
          <w:lang w:val="hy-AM"/>
        </w:rPr>
        <w:t>ՀՀ վարչապետի 27.05.2024թ. թիվ 497-Ա որոշմամբ հաստատվել են վերոնշյալ օրենքի կիրարկումն ապահովող միջոցառումները, մասնավորապես`</w:t>
      </w:r>
      <w:r w:rsidR="00F123E7" w:rsidRPr="00577428">
        <w:rPr>
          <w:rFonts w:ascii="GHEA Grapalat" w:hAnsi="GHEA Grapalat"/>
          <w:sz w:val="24"/>
          <w:lang w:val="hy-AM"/>
        </w:rPr>
        <w:t xml:space="preserve"> «Հայաստանի Հանրապետության պետական եկամուտների կոմիտեում պետական պաշտոն կամ պետական ծառայության պաշտոն զբաղեցնող անձանց կատարողականի</w:t>
      </w:r>
      <w:r w:rsidR="00FB4A45" w:rsidRPr="00577428">
        <w:rPr>
          <w:rFonts w:ascii="GHEA Grapalat" w:hAnsi="GHEA Grapalat"/>
          <w:sz w:val="24"/>
          <w:lang w:val="hy-AM"/>
        </w:rPr>
        <w:t xml:space="preserve"> </w:t>
      </w:r>
      <w:r w:rsidR="00F123E7" w:rsidRPr="00577428">
        <w:rPr>
          <w:rFonts w:ascii="GHEA Grapalat" w:hAnsi="GHEA Grapalat"/>
          <w:sz w:val="24"/>
          <w:lang w:val="hy-AM"/>
        </w:rPr>
        <w:t xml:space="preserve">գնահատման չափանիշները և դրա հիման վրա յուրաքանչյուր պաշտոնի հավելավճարի առավելագույն չափը սահմանելու մասին» ՀՀ կառավարության որոշման նախագիծը </w:t>
      </w:r>
      <w:r w:rsidR="00577428" w:rsidRPr="00577428">
        <w:rPr>
          <w:rFonts w:ascii="GHEA Grapalat" w:hAnsi="GHEA Grapalat"/>
          <w:sz w:val="24"/>
          <w:lang w:val="hy-AM"/>
        </w:rPr>
        <w:t xml:space="preserve">2024թ. հունիսի 1-ին տասնօրյակում </w:t>
      </w:r>
      <w:r w:rsidR="00F123E7" w:rsidRPr="00577428">
        <w:rPr>
          <w:rFonts w:ascii="GHEA Grapalat" w:hAnsi="GHEA Grapalat"/>
          <w:sz w:val="24"/>
          <w:lang w:val="hy-AM"/>
        </w:rPr>
        <w:t>ՀՀ վարչապետի աշխատակազմ ներկայացնելը</w:t>
      </w:r>
      <w:r w:rsidR="00577428" w:rsidRPr="00577428">
        <w:rPr>
          <w:rFonts w:ascii="GHEA Grapalat" w:hAnsi="GHEA Grapalat"/>
          <w:sz w:val="24"/>
          <w:lang w:val="hy-AM"/>
        </w:rPr>
        <w:t>:</w:t>
      </w:r>
    </w:p>
    <w:p w:rsidR="003245C6" w:rsidRDefault="00321DB6" w:rsidP="003245C6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 xml:space="preserve">Հաշվի առնելով վերոգրյալը` մշակվել է Նախագիծը, որով </w:t>
      </w:r>
      <w:r w:rsidR="00552DEA">
        <w:rPr>
          <w:rFonts w:ascii="GHEA Grapalat" w:hAnsi="GHEA Grapalat"/>
          <w:sz w:val="24"/>
          <w:lang w:val="hy-AM"/>
        </w:rPr>
        <w:t xml:space="preserve">նախատեսվում է հաստատել </w:t>
      </w:r>
      <w:r>
        <w:rPr>
          <w:rFonts w:ascii="GHEA Grapalat" w:hAnsi="GHEA Grapalat"/>
          <w:sz w:val="24"/>
          <w:lang w:val="hy-AM"/>
        </w:rPr>
        <w:t xml:space="preserve"> </w:t>
      </w:r>
      <w:r w:rsidR="003245C6">
        <w:rPr>
          <w:rFonts w:ascii="GHEA Grapalat" w:hAnsi="GHEA Grapalat"/>
          <w:sz w:val="24"/>
          <w:lang w:val="hy-AM"/>
        </w:rPr>
        <w:t>Կ</w:t>
      </w:r>
      <w:r w:rsidR="00552DEA" w:rsidRPr="00552DEA">
        <w:rPr>
          <w:rFonts w:ascii="GHEA Grapalat" w:hAnsi="GHEA Grapalat"/>
          <w:sz w:val="24"/>
          <w:lang w:val="hy-AM"/>
        </w:rPr>
        <w:t>ոմիտեում պետական պաշտոն կամ պետական ծառայության պաշտոն զբաղեցնող անձանց կատարողականի գնահատման չափանիշները</w:t>
      </w:r>
      <w:r w:rsidR="00552DEA">
        <w:rPr>
          <w:rFonts w:ascii="GHEA Grapalat" w:hAnsi="GHEA Grapalat"/>
          <w:sz w:val="24"/>
          <w:lang w:val="hy-AM"/>
        </w:rPr>
        <w:t xml:space="preserve"> և </w:t>
      </w:r>
      <w:r w:rsidR="003245C6">
        <w:rPr>
          <w:rFonts w:ascii="GHEA Grapalat" w:hAnsi="GHEA Grapalat"/>
          <w:sz w:val="24"/>
          <w:lang w:val="hy-AM"/>
        </w:rPr>
        <w:t>Կ</w:t>
      </w:r>
      <w:r w:rsidR="00552DEA" w:rsidRPr="00552DEA">
        <w:rPr>
          <w:rFonts w:ascii="GHEA Grapalat" w:hAnsi="GHEA Grapalat"/>
          <w:sz w:val="24"/>
          <w:lang w:val="hy-AM"/>
        </w:rPr>
        <w:t>ոմիտեում պետական պաշտոն կամ պետական ծառայության պաշտոն զբաղեցնող անձանց կատարողականի գնահատման հիման վրա յուրաքանչյուր պաշտոնի հավելավճարի առավելագույն չափերը</w:t>
      </w:r>
      <w:r w:rsidR="00552DEA">
        <w:rPr>
          <w:rFonts w:ascii="GHEA Grapalat" w:hAnsi="GHEA Grapalat"/>
          <w:sz w:val="24"/>
          <w:lang w:val="hy-AM"/>
        </w:rPr>
        <w:t>:</w:t>
      </w:r>
    </w:p>
    <w:p w:rsidR="003245C6" w:rsidRPr="003245C6" w:rsidRDefault="00547161" w:rsidP="003245C6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Նախագծով</w:t>
      </w:r>
      <w:r w:rsidR="003245C6">
        <w:rPr>
          <w:rFonts w:ascii="GHEA Grapalat" w:hAnsi="GHEA Grapalat"/>
          <w:sz w:val="24"/>
          <w:lang w:val="hy-AM"/>
        </w:rPr>
        <w:t xml:space="preserve"> սահմանվում է, որ </w:t>
      </w:r>
      <w:r w:rsidR="003245C6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>ոմիտեում  պետական պաշտոն կամ պետական ծառայության պաշտոն զբաղեցնող անձանց կատարողականի գնահատումը հիմնվ</w:t>
      </w:r>
      <w:r w:rsidR="00771B2E">
        <w:rPr>
          <w:rFonts w:ascii="GHEA Grapalat" w:eastAsia="Calibri" w:hAnsi="GHEA Grapalat" w:cs="Times New Roman"/>
          <w:sz w:val="24"/>
          <w:szCs w:val="24"/>
          <w:lang w:val="hy-AM"/>
        </w:rPr>
        <w:t>ում է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հետևյալ չափանիշների վրա.</w:t>
      </w:r>
    </w:p>
    <w:p w:rsidR="003245C6" w:rsidRPr="003245C6" w:rsidRDefault="00BF1E16" w:rsidP="003245C6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Pr="00BF1E16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>Կոմիտեի կողմից մատուցվող ծառայությունների ժամկետի կրճատում կամ որակի բարձրացում, ինչպես նաև հարկային կամ մաքսային վարչարարության ժամկետի կրճատմանն ուղղված նախագծերի իրականացում,</w:t>
      </w:r>
    </w:p>
    <w:p w:rsidR="003245C6" w:rsidRPr="003245C6" w:rsidRDefault="00BF1E16" w:rsidP="003245C6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2)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Հարկային կամ մաքսային գործընթացների պարզեցմանը (այդ թվում` թվայնացմանը),  հարկային կամ մաքսային վարչարարության (այդ թվում` վերլուծական կարողությունների) զարգացմանը, իրավախախտումների դեմ պայքարի արդյունավետության բարձրացմանն ուղղված նախագծերի (այդ թվում` օրենսդրական նախաձեռնությունների գծով) իրականացում,</w:t>
      </w:r>
    </w:p>
    <w:p w:rsidR="003245C6" w:rsidRPr="003245C6" w:rsidRDefault="00BF1E16" w:rsidP="003245C6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3)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Կոմիտեի լիազորությունների շրջանակներում հայտնաբերված իրավախախտումների </w:t>
      </w:r>
      <w:r w:rsidR="00552199" w:rsidRPr="0055219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քանակ, բնույթ, 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>չափ կամ հսկողական միջոցառումների արդյունավետություն,</w:t>
      </w:r>
    </w:p>
    <w:p w:rsidR="003245C6" w:rsidRPr="003245C6" w:rsidRDefault="00BF1E16" w:rsidP="003245C6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4)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Կոմիտեի կողմից դատական արդյունավետ պաշտպանություն,</w:t>
      </w:r>
    </w:p>
    <w:p w:rsidR="003245C6" w:rsidRPr="003245C6" w:rsidRDefault="00BF1E16" w:rsidP="003245C6">
      <w:pPr>
        <w:tabs>
          <w:tab w:val="left" w:pos="851"/>
          <w:tab w:val="left" w:pos="993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5)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Հարկային և մաքսային մարմինների կողմից վերահսկվող եկամուտների պարտավորությունների գանձման արդյունավետություն և չափ,</w:t>
      </w:r>
    </w:p>
    <w:p w:rsidR="003245C6" w:rsidRPr="003245C6" w:rsidRDefault="00BF1E16" w:rsidP="003245C6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6)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>Ներքին հսկողական կամ հաշվառման համակարգերի կատարելագործում,</w:t>
      </w:r>
    </w:p>
    <w:p w:rsidR="003245C6" w:rsidRPr="003245C6" w:rsidRDefault="00BF1E16" w:rsidP="003245C6">
      <w:pPr>
        <w:tabs>
          <w:tab w:val="left" w:pos="1276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7)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Կոմիտեի աշխատակիցների գծով ներքին կարգապահական կանոնների խախտման դեպքերի, հանցագործության հատկանիշներ պարունակող գործողությունների կանխում, բացահայտում,</w:t>
      </w:r>
    </w:p>
    <w:p w:rsidR="003245C6" w:rsidRPr="003245C6" w:rsidRDefault="00BF1E16" w:rsidP="003245C6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8)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Կոմիտեի աշխատակիցների աշխատանքի որակ, նախաձեռնողականություն, պատասխանատվություն,</w:t>
      </w:r>
    </w:p>
    <w:p w:rsidR="0067566F" w:rsidRDefault="00BF1E16" w:rsidP="003245C6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9)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Կոմիտեի ծախսերի խնայողություն և միջոցների տնտեսում</w:t>
      </w:r>
      <w:r w:rsidR="0067566F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</w:p>
    <w:p w:rsidR="00CE58F2" w:rsidRDefault="0067566F" w:rsidP="003245C6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7566F">
        <w:rPr>
          <w:rFonts w:ascii="GHEA Grapalat" w:eastAsia="Calibri" w:hAnsi="GHEA Grapalat" w:cs="Times New Roman"/>
          <w:sz w:val="24"/>
          <w:szCs w:val="24"/>
          <w:lang w:val="hy-AM"/>
        </w:rPr>
        <w:t xml:space="preserve">10) </w:t>
      </w:r>
      <w:r w:rsidR="0052197D" w:rsidRPr="0052197D">
        <w:rPr>
          <w:rFonts w:ascii="GHEA Grapalat" w:eastAsia="Calibri" w:hAnsi="GHEA Grapalat" w:cs="Times New Roman"/>
          <w:sz w:val="24"/>
          <w:szCs w:val="24"/>
          <w:lang w:val="hy-AM"/>
        </w:rPr>
        <w:t>Բարեվարքության բաղադրիչի ստուգմամբ իրականացված պատրաստման կամ վերապատրաստման հավաստագրի ստացում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5D7B0B" w:rsidRPr="005D7B0B" w:rsidRDefault="005D7B0B" w:rsidP="003245C6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նաև սահմանվում է, որ </w:t>
      </w:r>
      <w:r w:rsidR="00EC23CB" w:rsidRPr="00EC23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կատարողականի գնահատման չափանիշները և կատարողականի գնահատման հիման վրա յուրաքանչյուր պաշտոնի հավելավճարի առավելագույն չափերը հիմք են հանդիսանում </w:t>
      </w:r>
      <w:r w:rsidR="00EC23CB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="00EC23CB" w:rsidRPr="00EC23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ոմիտեում պետական պաշտոն կամ պետական ծառայության պաշտոն զբաղեցնող (բացառությամբ քաղաքացիական ծառայության պաշտոն զբաղեցնող) անձանց` օրենքով իրենց պաշտոններին համապատասխան հավելավճարները հաշվարկելու և վճարելու համար, իսկ </w:t>
      </w:r>
      <w:bookmarkStart w:id="0" w:name="_GoBack"/>
      <w:r w:rsidR="00EC23CB" w:rsidRPr="00EC23CB">
        <w:rPr>
          <w:rFonts w:ascii="GHEA Grapalat" w:eastAsia="Calibri" w:hAnsi="GHEA Grapalat" w:cs="Times New Roman"/>
          <w:sz w:val="24"/>
          <w:szCs w:val="24"/>
          <w:lang w:val="hy-AM"/>
        </w:rPr>
        <w:t>քաղաքացի</w:t>
      </w:r>
      <w:bookmarkEnd w:id="0"/>
      <w:r w:rsidR="00EC23CB" w:rsidRPr="00EC23CB">
        <w:rPr>
          <w:rFonts w:ascii="GHEA Grapalat" w:eastAsia="Calibri" w:hAnsi="GHEA Grapalat" w:cs="Times New Roman"/>
          <w:sz w:val="24"/>
          <w:szCs w:val="24"/>
          <w:lang w:val="hy-AM"/>
        </w:rPr>
        <w:t>ական ծառայության պաշտոն զբաղեցնող անձանց՝ օրենքով տրվող պարգևատրումները հաշվարկելու և վճարելու համար:</w:t>
      </w:r>
    </w:p>
    <w:p w:rsidR="003245C6" w:rsidRDefault="00CE58F2" w:rsidP="003245C6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Միաժամանակ, </w:t>
      </w:r>
      <w:r w:rsidR="00547161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պ</w:t>
      </w:r>
      <w:r w:rsidRPr="00CE58F2">
        <w:rPr>
          <w:rFonts w:ascii="GHEA Grapalat" w:hAnsi="GHEA Grapalat"/>
          <w:sz w:val="24"/>
          <w:lang w:val="hy-AM"/>
        </w:rPr>
        <w:t>ետական կառավարման համակարգի այլ մարմիններում, ուժային կառույցներում (Դատախազություն, Ներքին գործերի նախարարություն, Պաշտպանության  նախարարություն, Ազգային անվտանգության ծառայություն, Հակակոռուպցիոն կոմիտե, Քննչական կոմիտե) կատարված համակարգային բարեփոխումների արդյունքում ներդրվել է  պետական և պետական ծառայության այլ պաշտոններ զբաղեցնող անձանց վարձատրության բարձրացման գործիքակազմ և սահմանվել են վերջիններիս տրվող հավելումների և հավելավճարների չափերը:</w:t>
      </w:r>
    </w:p>
    <w:p w:rsidR="00CE58F2" w:rsidRDefault="00CE58F2" w:rsidP="00730364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CE58F2">
        <w:rPr>
          <w:rFonts w:ascii="GHEA Grapalat" w:hAnsi="GHEA Grapalat"/>
          <w:sz w:val="24"/>
          <w:lang w:val="hy-AM"/>
        </w:rPr>
        <w:t xml:space="preserve">Վերոգրյալը հիմք ընդունելով և հաշվի առնելով  </w:t>
      </w:r>
      <w:r>
        <w:rPr>
          <w:rFonts w:ascii="GHEA Grapalat" w:hAnsi="GHEA Grapalat"/>
          <w:sz w:val="24"/>
          <w:lang w:val="hy-AM"/>
        </w:rPr>
        <w:t>Կոմիտե</w:t>
      </w:r>
      <w:r w:rsidRPr="00CE58F2">
        <w:rPr>
          <w:rFonts w:ascii="GHEA Grapalat" w:hAnsi="GHEA Grapalat"/>
          <w:sz w:val="24"/>
          <w:lang w:val="hy-AM"/>
        </w:rPr>
        <w:t xml:space="preserve">ում պետական և պետական ծառայության  պաշտոնների առանձնահատկությունները` Նախագծով սահմանվել են դրանք զբաղեցնող անձանց կատարողականի գնահատման հիման վրա տրվող հավելավճարի առավելագույն չափերը, ընդ որում, նշված չափերը </w:t>
      </w:r>
      <w:r w:rsidRPr="00CE58F2">
        <w:rPr>
          <w:rFonts w:ascii="GHEA Grapalat" w:hAnsi="GHEA Grapalat"/>
          <w:sz w:val="24"/>
          <w:lang w:val="hy-AM"/>
        </w:rPr>
        <w:lastRenderedPageBreak/>
        <w:t>պաշտոնների յուրաքանչյուր խմբի համար սահմանվել են առանձին` վարձատրության հիմնական սկզբունքների, այդ թվում`  պետական պաշտոններ և պետական ծառայության պաշտոններ զբաղեցնող անձանց վարձատրության չափերի տարբերակման հիմնավորվածության ապահովման անհրաժեշտությամբ պայմանավորված:</w:t>
      </w:r>
    </w:p>
    <w:p w:rsidR="00730364" w:rsidRDefault="00CE58F2" w:rsidP="00730364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Մասնավորապես` </w:t>
      </w:r>
      <w:r w:rsidR="003245C6">
        <w:rPr>
          <w:rFonts w:ascii="GHEA Grapalat" w:hAnsi="GHEA Grapalat"/>
          <w:sz w:val="24"/>
          <w:lang w:val="hy-AM"/>
        </w:rPr>
        <w:t xml:space="preserve">Նախագծով սահմանվում է, որ Կոմիտեում 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>պետական պաշտոն կամ պետական ծառայության պաշտոն զբաղեցնող անձանց կատարողականի գնահատման արդյունքում հավելավճարի ամսական առավելագույն չափ է համարվում.</w:t>
      </w:r>
    </w:p>
    <w:p w:rsidR="00A23271" w:rsidRDefault="003245C6" w:rsidP="00730364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245C6">
        <w:rPr>
          <w:rFonts w:ascii="GHEA Grapalat" w:eastAsia="Calibri" w:hAnsi="GHEA Grapalat" w:cs="Times New Roman"/>
          <w:b/>
          <w:sz w:val="24"/>
          <w:szCs w:val="24"/>
          <w:lang w:val="hy-AM"/>
        </w:rPr>
        <w:t>1)</w:t>
      </w:r>
      <w:r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056E8" w:rsidRPr="001056E8">
        <w:rPr>
          <w:rFonts w:ascii="GHEA Grapalat" w:eastAsia="Calibri" w:hAnsi="GHEA Grapalat" w:cs="Times New Roman"/>
          <w:sz w:val="24"/>
          <w:szCs w:val="24"/>
          <w:lang w:val="hy-AM"/>
        </w:rPr>
        <w:t>Կոմիտեի նախագահի, նախագահի առաջին տեղակալի, նախագահի տեղակալի</w:t>
      </w:r>
      <w:r w:rsidR="00EC23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056E8" w:rsidRPr="001056E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1056E8" w:rsidRPr="00F36D72">
        <w:rPr>
          <w:rFonts w:ascii="GHEA Grapalat" w:eastAsia="Calibri" w:hAnsi="GHEA Grapalat" w:cs="Times New Roman"/>
          <w:sz w:val="24"/>
          <w:szCs w:val="24"/>
          <w:lang w:val="hy-AM"/>
        </w:rPr>
        <w:t>`</w:t>
      </w:r>
      <w:r w:rsidR="00A23271" w:rsidRPr="00A232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հիմնական աշխատավարձի հնգապատիկին հավասար գումարը</w:t>
      </w:r>
      <w:r w:rsidR="00855BF9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3245C6" w:rsidRPr="003245C6" w:rsidRDefault="00A23271" w:rsidP="00730364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23271">
        <w:rPr>
          <w:rFonts w:ascii="GHEA Grapalat" w:eastAsia="Calibri" w:hAnsi="GHEA Grapalat" w:cs="Times New Roman"/>
          <w:b/>
          <w:sz w:val="24"/>
          <w:szCs w:val="24"/>
          <w:lang w:val="hy-AM"/>
        </w:rPr>
        <w:t>2)</w:t>
      </w:r>
      <w:r w:rsidRPr="00A232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C23CB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F36D72" w:rsidRPr="00F36D72">
        <w:rPr>
          <w:rFonts w:ascii="GHEA Grapalat" w:eastAsia="Calibri" w:hAnsi="GHEA Grapalat" w:cs="Times New Roman"/>
          <w:sz w:val="24"/>
          <w:szCs w:val="24"/>
          <w:lang w:val="hy-AM"/>
        </w:rPr>
        <w:t>ախագահի խորհրդականի, նախագահի օգնականի, նախագահի առաջին տեղակալի օգնականի, նախագահի տեղակալի օգնականի  համար`</w:t>
      </w:r>
      <w:r w:rsidR="00855BF9" w:rsidRPr="00855BF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հիմնական աշխատավարձի կրկնապատիկին հավասար գումարը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3245C6" w:rsidRPr="003245C6" w:rsidRDefault="003245C6" w:rsidP="003245C6">
      <w:pPr>
        <w:tabs>
          <w:tab w:val="left" w:pos="567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245C6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</w:t>
      </w:r>
      <w:r w:rsidR="00A23271">
        <w:rPr>
          <w:rFonts w:ascii="GHEA Grapalat" w:eastAsia="Calibri" w:hAnsi="GHEA Grapalat" w:cs="Times New Roman"/>
          <w:b/>
          <w:sz w:val="24"/>
          <w:szCs w:val="24"/>
          <w:lang w:val="hy-AM"/>
        </w:rPr>
        <w:t>3</w:t>
      </w:r>
      <w:r w:rsidRPr="003245C6">
        <w:rPr>
          <w:rFonts w:ascii="GHEA Grapalat" w:eastAsia="Calibri" w:hAnsi="GHEA Grapalat" w:cs="Times New Roman"/>
          <w:b/>
          <w:sz w:val="24"/>
          <w:szCs w:val="24"/>
          <w:lang w:val="hy-AM"/>
        </w:rPr>
        <w:t>)</w:t>
      </w:r>
      <w:r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Հարկային</w:t>
      </w:r>
      <w:r w:rsidR="00EC23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կամ </w:t>
      </w:r>
      <w:r w:rsidRPr="003245C6">
        <w:rPr>
          <w:rFonts w:ascii="GHEA Grapalat" w:eastAsia="Calibri" w:hAnsi="GHEA Grapalat" w:cs="Times New Roman"/>
          <w:sz w:val="24"/>
          <w:szCs w:val="24"/>
          <w:lang w:val="hy-AM"/>
        </w:rPr>
        <w:t>մաքսային</w:t>
      </w:r>
      <w:r w:rsidR="005B57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245C6">
        <w:rPr>
          <w:rFonts w:ascii="GHEA Grapalat" w:eastAsia="Calibri" w:hAnsi="GHEA Grapalat" w:cs="Times New Roman"/>
          <w:sz w:val="24"/>
          <w:szCs w:val="24"/>
          <w:lang w:val="hy-AM"/>
        </w:rPr>
        <w:t>ծառայության պաշտոններ զբաղեցնող վարչության պետի, վարչության պետի տեղակալի, բաժնի պետի, բաժնի պետի տեղակալի, բաժանմունքի պետի, գլխավոր հարկային տեսուչի, գլխավոր մաքսային տեսուչի, գլխավոր օպերլիազորի, գլխավոր մասնագետի համար`  հիմնական աշխատավարձի եռապատիկին հավասար գումարը:</w:t>
      </w:r>
    </w:p>
    <w:p w:rsidR="003245C6" w:rsidRPr="003245C6" w:rsidRDefault="003245C6" w:rsidP="003245C6">
      <w:pPr>
        <w:tabs>
          <w:tab w:val="left" w:pos="567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245C6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</w:t>
      </w:r>
      <w:r w:rsidR="00A23271">
        <w:rPr>
          <w:rFonts w:ascii="GHEA Grapalat" w:eastAsia="Calibri" w:hAnsi="GHEA Grapalat" w:cs="Times New Roman"/>
          <w:b/>
          <w:sz w:val="24"/>
          <w:szCs w:val="24"/>
          <w:lang w:val="hy-AM"/>
        </w:rPr>
        <w:t>4</w:t>
      </w:r>
      <w:r w:rsidRPr="003245C6">
        <w:rPr>
          <w:rFonts w:ascii="GHEA Grapalat" w:eastAsia="Calibri" w:hAnsi="GHEA Grapalat" w:cs="Times New Roman"/>
          <w:b/>
          <w:sz w:val="24"/>
          <w:szCs w:val="24"/>
          <w:lang w:val="hy-AM"/>
        </w:rPr>
        <w:t>)</w:t>
      </w:r>
      <w:r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Հարկային</w:t>
      </w:r>
      <w:r w:rsidR="00EC23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կամ</w:t>
      </w:r>
      <w:r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մաքսային ծառայության պաշտոններ զբաղեցնող ավագ հարկային տեսուչի, ավագ մաքսային տեսուչի, ավագ օպերլիազորի, ավագ մասնագետի, առաջատար մասնագետի համար`  հիմնական աշխատավարձի քառապատիկին հավասար գումարը:</w:t>
      </w:r>
    </w:p>
    <w:p w:rsidR="00B86FC9" w:rsidRDefault="00A23271" w:rsidP="00B86FC9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5</w:t>
      </w:r>
      <w:r w:rsidR="003245C6" w:rsidRPr="003245C6">
        <w:rPr>
          <w:rFonts w:ascii="GHEA Grapalat" w:eastAsia="Calibri" w:hAnsi="GHEA Grapalat" w:cs="Times New Roman"/>
          <w:b/>
          <w:sz w:val="24"/>
          <w:szCs w:val="24"/>
          <w:lang w:val="hy-AM"/>
        </w:rPr>
        <w:t>)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Հարկային</w:t>
      </w:r>
      <w:r w:rsidR="00EC23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կամ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մաքսային ծառայության պաշտոններ զբաղեցնող հարկային տեսուչի, մաքսային տեսուչի, օպերլիազորի, մասնագետի, առաջին կարգի </w:t>
      </w:r>
      <w:r w:rsidR="003245C6" w:rsidRPr="003245C6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մասնագետի համար` հիմնական աշխատավարձի հնգապատիկին հավասար գումարը: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1D05E7">
        <w:rPr>
          <w:rFonts w:ascii="GHEA Grapalat" w:hAnsi="GHEA Grapalat"/>
          <w:b/>
          <w:sz w:val="24"/>
          <w:lang w:val="hy-AM"/>
        </w:rPr>
        <w:t>Առաջարկվող կարգավորման բնույթը</w:t>
      </w:r>
    </w:p>
    <w:p w:rsidR="004368B3" w:rsidRDefault="004368B3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 xml:space="preserve">Նախատեսվում է ընդունել </w:t>
      </w:r>
      <w:r w:rsidR="00321DB6" w:rsidRPr="00321DB6">
        <w:rPr>
          <w:rFonts w:ascii="GHEA Grapalat" w:hAnsi="GHEA Grapalat"/>
          <w:sz w:val="24"/>
          <w:lang w:val="hy-AM"/>
        </w:rPr>
        <w:t>«Հայաստանի Հանրապետության պետական եկամուտների կոմիտեում պետական պաշտոն կամ պետական ծառայության պաշտոն զբաղեցնող անձանց կատարողականի գնահատման չափանիշները և դրա հիման վրա յուրաքանչյուր պաշտոնի հավելավճարի առավելագույն չափը սահմանելու մասին» ՀՀ կառավարության որոշման</w:t>
      </w:r>
      <w:r w:rsidRPr="004368B3">
        <w:rPr>
          <w:rFonts w:ascii="GHEA Grapalat" w:hAnsi="GHEA Grapalat"/>
          <w:sz w:val="24"/>
          <w:lang w:val="hy-AM"/>
        </w:rPr>
        <w:t xml:space="preserve"> նախագիծ</w:t>
      </w:r>
      <w:r>
        <w:rPr>
          <w:rFonts w:ascii="GHEA Grapalat" w:hAnsi="GHEA Grapalat"/>
          <w:sz w:val="24"/>
          <w:lang w:val="hy-AM"/>
        </w:rPr>
        <w:t>ը</w:t>
      </w:r>
      <w:r w:rsidR="006D3075">
        <w:rPr>
          <w:rFonts w:ascii="GHEA Grapalat" w:hAnsi="GHEA Grapalat"/>
          <w:sz w:val="24"/>
          <w:lang w:val="hy-AM"/>
        </w:rPr>
        <w:t xml:space="preserve">՝ </w:t>
      </w:r>
      <w:r w:rsidRPr="004368B3">
        <w:rPr>
          <w:rFonts w:ascii="GHEA Grapalat" w:hAnsi="GHEA Grapalat"/>
          <w:sz w:val="24"/>
          <w:lang w:val="hy-AM"/>
        </w:rPr>
        <w:t>հիմք ընդունելով «Նորմատիվ իրավական ակտերի մասին» ՀՀ օրենքի 2-րդ հոդվածի 1-ին մասի 5-րդ կետը</w:t>
      </w:r>
      <w:r>
        <w:rPr>
          <w:rFonts w:ascii="GHEA Grapalat" w:hAnsi="GHEA Grapalat"/>
          <w:sz w:val="24"/>
          <w:lang w:val="hy-AM"/>
        </w:rPr>
        <w:t>: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Նախագծերի մշակման գործընթացում ներգրավված ինստիտուտները և անձինք</w:t>
      </w:r>
    </w:p>
    <w:p w:rsidR="005F4F91" w:rsidRPr="005F4F91" w:rsidRDefault="005F4F91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Նախագիծը մշակվել է Հայաստանի Հանրապետության պետական եկամուտների կոմիտեի կողմից։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Կապը ռազմավարական փաստաթղթերի հետ</w:t>
      </w:r>
    </w:p>
    <w:p w:rsidR="0010041D" w:rsidRPr="009435F8" w:rsidRDefault="009435F8" w:rsidP="009435F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9435F8">
        <w:rPr>
          <w:rFonts w:ascii="GHEA Grapalat" w:hAnsi="GHEA Grapalat"/>
          <w:sz w:val="24"/>
          <w:lang w:val="hy-AM"/>
        </w:rPr>
        <w:t xml:space="preserve">Նախագիծն </w:t>
      </w:r>
      <w:r w:rsidR="001C11A9">
        <w:rPr>
          <w:rFonts w:ascii="GHEA Grapalat" w:hAnsi="GHEA Grapalat"/>
          <w:sz w:val="24"/>
          <w:lang w:val="hy-AM"/>
        </w:rPr>
        <w:t>ուղղակ</w:t>
      </w:r>
      <w:r w:rsidRPr="009435F8">
        <w:rPr>
          <w:rFonts w:ascii="GHEA Grapalat" w:hAnsi="GHEA Grapalat"/>
          <w:sz w:val="24"/>
          <w:lang w:val="hy-AM"/>
        </w:rPr>
        <w:t>իորեն կապված չէ ռազմավարական փաստաթղթերի հետ։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Նպատակը և ակնկալվող արդյունքը</w:t>
      </w:r>
    </w:p>
    <w:p w:rsidR="004368B3" w:rsidRDefault="004368B3" w:rsidP="00605EC5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>Նախագծի ընդունմամբ կհաստատվ</w:t>
      </w:r>
      <w:r w:rsidR="00AF3C7F">
        <w:rPr>
          <w:rFonts w:ascii="GHEA Grapalat" w:hAnsi="GHEA Grapalat"/>
          <w:sz w:val="24"/>
          <w:lang w:val="hy-AM"/>
        </w:rPr>
        <w:t>են</w:t>
      </w:r>
      <w:r w:rsidRPr="004368B3">
        <w:rPr>
          <w:rFonts w:ascii="GHEA Grapalat" w:hAnsi="GHEA Grapalat"/>
          <w:sz w:val="24"/>
          <w:lang w:val="hy-AM"/>
        </w:rPr>
        <w:t xml:space="preserve"> </w:t>
      </w:r>
      <w:r w:rsidR="00321DB6" w:rsidRPr="00321DB6">
        <w:rPr>
          <w:rFonts w:ascii="GHEA Grapalat" w:hAnsi="GHEA Grapalat"/>
          <w:sz w:val="24"/>
          <w:lang w:val="hy-AM"/>
        </w:rPr>
        <w:t xml:space="preserve">Հայաստանի Հանրապետության պետական եկամուտների կոմիտեում պետական պաշտոն կամ պետական ծառայության պաշտոն զբաղեցնող անձանց կատարողականի գնահատման չափանիշները և դրա հիման վրա յուրաքանչյուր պաշտոնի հավելավճարի առավելագույն </w:t>
      </w:r>
      <w:r w:rsidR="00DC4063">
        <w:rPr>
          <w:rFonts w:ascii="GHEA Grapalat" w:hAnsi="GHEA Grapalat"/>
          <w:sz w:val="24"/>
          <w:lang w:val="hy-AM"/>
        </w:rPr>
        <w:t>չափը, այսինքն`</w:t>
      </w:r>
      <w:r w:rsidR="00321DB6">
        <w:rPr>
          <w:rFonts w:ascii="GHEA Grapalat" w:hAnsi="GHEA Grapalat"/>
          <w:sz w:val="24"/>
          <w:lang w:val="hy-AM"/>
        </w:rPr>
        <w:t xml:space="preserve"> կապահովվի </w:t>
      </w:r>
      <w:r w:rsidR="00552DEA" w:rsidRPr="00552DEA">
        <w:rPr>
          <w:rFonts w:ascii="GHEA Grapalat" w:hAnsi="GHEA Grapalat"/>
          <w:sz w:val="24"/>
          <w:lang w:val="hy-AM"/>
        </w:rPr>
        <w:t>«Պետական պաշտոններ և պետական ծառայության պաշտոններ զբաղեցնող անձանց վարձատրության մասին» օրենքում լրացումներ և փոփոխություն կատարելու մասին» Հայաստանի Հանրապետության 2024 թվականի փետրվարի 28-ի ՀՕ-88-Ն օրենքի կիրարկում</w:t>
      </w:r>
      <w:r w:rsidR="00552DEA">
        <w:rPr>
          <w:rFonts w:ascii="GHEA Grapalat" w:hAnsi="GHEA Grapalat"/>
          <w:sz w:val="24"/>
          <w:lang w:val="hy-AM"/>
        </w:rPr>
        <w:t>ը:</w:t>
      </w:r>
    </w:p>
    <w:p w:rsidR="00151BA6" w:rsidRDefault="00151BA6" w:rsidP="00151BA6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151BA6">
        <w:rPr>
          <w:rFonts w:ascii="GHEA Grapalat" w:hAnsi="GHEA Grapalat"/>
          <w:b/>
          <w:sz w:val="24"/>
          <w:lang w:val="hy-AM"/>
        </w:rPr>
        <w:t>Այլ տեղեկություններ</w:t>
      </w:r>
    </w:p>
    <w:p w:rsidR="0015330C" w:rsidRDefault="00151BA6" w:rsidP="00D516E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 xml:space="preserve">Նախագծի ընդունման </w:t>
      </w:r>
      <w:r w:rsidRPr="00151BA6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</w:t>
      </w:r>
      <w:r w:rsidR="00D516EE">
        <w:rPr>
          <w:rFonts w:ascii="GHEA Grapalat" w:hAnsi="GHEA Grapalat"/>
          <w:sz w:val="24"/>
          <w:lang w:val="hy-AM"/>
        </w:rPr>
        <w:t>:</w:t>
      </w:r>
    </w:p>
    <w:sectPr w:rsidR="00153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8D4" w:rsidRDefault="00F638D4" w:rsidP="00BA1942">
      <w:pPr>
        <w:spacing w:after="0" w:line="240" w:lineRule="auto"/>
      </w:pPr>
      <w:r>
        <w:separator/>
      </w:r>
    </w:p>
  </w:endnote>
  <w:endnote w:type="continuationSeparator" w:id="0">
    <w:p w:rsidR="00F638D4" w:rsidRDefault="00F638D4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8D4" w:rsidRDefault="00F638D4" w:rsidP="00BA1942">
      <w:pPr>
        <w:spacing w:after="0" w:line="240" w:lineRule="auto"/>
      </w:pPr>
      <w:r>
        <w:separator/>
      </w:r>
    </w:p>
  </w:footnote>
  <w:footnote w:type="continuationSeparator" w:id="0">
    <w:p w:rsidR="00F638D4" w:rsidRDefault="00F638D4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040EA"/>
    <w:rsid w:val="00011A68"/>
    <w:rsid w:val="00067A35"/>
    <w:rsid w:val="00085363"/>
    <w:rsid w:val="00095AB0"/>
    <w:rsid w:val="0010041D"/>
    <w:rsid w:val="001056E8"/>
    <w:rsid w:val="00117FA8"/>
    <w:rsid w:val="00125499"/>
    <w:rsid w:val="00130802"/>
    <w:rsid w:val="00132409"/>
    <w:rsid w:val="00151BA6"/>
    <w:rsid w:val="001530BB"/>
    <w:rsid w:val="0015330C"/>
    <w:rsid w:val="00174171"/>
    <w:rsid w:val="001B2E7C"/>
    <w:rsid w:val="001C11A9"/>
    <w:rsid w:val="001D05E7"/>
    <w:rsid w:val="001F21E6"/>
    <w:rsid w:val="0020363D"/>
    <w:rsid w:val="0028236F"/>
    <w:rsid w:val="00296652"/>
    <w:rsid w:val="002E7679"/>
    <w:rsid w:val="00301857"/>
    <w:rsid w:val="00303C50"/>
    <w:rsid w:val="00321CE5"/>
    <w:rsid w:val="00321DB6"/>
    <w:rsid w:val="003245C6"/>
    <w:rsid w:val="003B528B"/>
    <w:rsid w:val="003C014E"/>
    <w:rsid w:val="0043174F"/>
    <w:rsid w:val="004368B3"/>
    <w:rsid w:val="00455279"/>
    <w:rsid w:val="00473D29"/>
    <w:rsid w:val="00484FBB"/>
    <w:rsid w:val="0052197D"/>
    <w:rsid w:val="005265D0"/>
    <w:rsid w:val="00541762"/>
    <w:rsid w:val="00543044"/>
    <w:rsid w:val="00547161"/>
    <w:rsid w:val="00552199"/>
    <w:rsid w:val="00552DEA"/>
    <w:rsid w:val="005640C5"/>
    <w:rsid w:val="00577428"/>
    <w:rsid w:val="00592AB8"/>
    <w:rsid w:val="005B570C"/>
    <w:rsid w:val="005D7B0B"/>
    <w:rsid w:val="005E3BAD"/>
    <w:rsid w:val="005F4F91"/>
    <w:rsid w:val="0060078D"/>
    <w:rsid w:val="00605EC5"/>
    <w:rsid w:val="006316BB"/>
    <w:rsid w:val="00655BA7"/>
    <w:rsid w:val="006574D3"/>
    <w:rsid w:val="00660CF2"/>
    <w:rsid w:val="00665720"/>
    <w:rsid w:val="0067566F"/>
    <w:rsid w:val="006772D0"/>
    <w:rsid w:val="00687FE8"/>
    <w:rsid w:val="006A1066"/>
    <w:rsid w:val="006D3075"/>
    <w:rsid w:val="00730364"/>
    <w:rsid w:val="00742358"/>
    <w:rsid w:val="00771B2E"/>
    <w:rsid w:val="00787493"/>
    <w:rsid w:val="007A15F2"/>
    <w:rsid w:val="007A69CC"/>
    <w:rsid w:val="007C3893"/>
    <w:rsid w:val="007D4727"/>
    <w:rsid w:val="00820FA3"/>
    <w:rsid w:val="00827C81"/>
    <w:rsid w:val="0083476B"/>
    <w:rsid w:val="00846668"/>
    <w:rsid w:val="00855BF9"/>
    <w:rsid w:val="00874B15"/>
    <w:rsid w:val="00890870"/>
    <w:rsid w:val="008E029C"/>
    <w:rsid w:val="009334B0"/>
    <w:rsid w:val="00941CBD"/>
    <w:rsid w:val="009435F8"/>
    <w:rsid w:val="00961A27"/>
    <w:rsid w:val="009C43CC"/>
    <w:rsid w:val="009D65B9"/>
    <w:rsid w:val="009F4D07"/>
    <w:rsid w:val="009F5DB5"/>
    <w:rsid w:val="00A23271"/>
    <w:rsid w:val="00A56583"/>
    <w:rsid w:val="00A8724B"/>
    <w:rsid w:val="00AC77A2"/>
    <w:rsid w:val="00AD2664"/>
    <w:rsid w:val="00AF3C7F"/>
    <w:rsid w:val="00B07734"/>
    <w:rsid w:val="00B25389"/>
    <w:rsid w:val="00B53DF6"/>
    <w:rsid w:val="00B86FC9"/>
    <w:rsid w:val="00B94D57"/>
    <w:rsid w:val="00BA1942"/>
    <w:rsid w:val="00BB65B1"/>
    <w:rsid w:val="00BD4C7E"/>
    <w:rsid w:val="00BE2BCC"/>
    <w:rsid w:val="00BF1E16"/>
    <w:rsid w:val="00C44D68"/>
    <w:rsid w:val="00CC140C"/>
    <w:rsid w:val="00CD44E0"/>
    <w:rsid w:val="00CE4E1F"/>
    <w:rsid w:val="00CE58F2"/>
    <w:rsid w:val="00D01360"/>
    <w:rsid w:val="00D42AB9"/>
    <w:rsid w:val="00D516EE"/>
    <w:rsid w:val="00DC4063"/>
    <w:rsid w:val="00EC23CB"/>
    <w:rsid w:val="00F123E7"/>
    <w:rsid w:val="00F249B1"/>
    <w:rsid w:val="00F36D72"/>
    <w:rsid w:val="00F52727"/>
    <w:rsid w:val="00F638D4"/>
    <w:rsid w:val="00F77DBF"/>
    <w:rsid w:val="00F83E8E"/>
    <w:rsid w:val="00FB4A45"/>
    <w:rsid w:val="00FC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3245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1"/>
    <w:uiPriority w:val="99"/>
    <w:rsid w:val="003245C6"/>
  </w:style>
  <w:style w:type="paragraph" w:styleId="Header">
    <w:name w:val="header"/>
    <w:basedOn w:val="Normal"/>
    <w:link w:val="HeaderChar1"/>
    <w:uiPriority w:val="99"/>
    <w:unhideWhenUsed/>
    <w:rsid w:val="003245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semiHidden/>
    <w:rsid w:val="00324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5F259-5DEC-46A1-8CD9-FAF0AC99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1315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8797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https://mul2.gov.am/tasks/1043745/oneclick/Himnavorum.docx?token=d87211eea18521eb81cb8d4db5329adb</cp:keywords>
  <dc:description/>
  <cp:lastModifiedBy>Mariam Ilanjyan</cp:lastModifiedBy>
  <cp:revision>3</cp:revision>
  <dcterms:created xsi:type="dcterms:W3CDTF">2024-10-01T08:09:00Z</dcterms:created>
  <dcterms:modified xsi:type="dcterms:W3CDTF">2024-10-02T07:31:00Z</dcterms:modified>
</cp:coreProperties>
</file>