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6C690"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4D69EBB3" w14:textId="369FFD16" w:rsidR="0076795E" w:rsidRPr="00A20AA7" w:rsidRDefault="004F534D" w:rsidP="004F534D">
      <w:pPr>
        <w:pStyle w:val="ListParagraph"/>
        <w:tabs>
          <w:tab w:val="left" w:pos="709"/>
          <w:tab w:val="left" w:pos="851"/>
        </w:tabs>
        <w:spacing w:line="360" w:lineRule="auto"/>
        <w:ind w:left="900"/>
        <w:jc w:val="center"/>
        <w:rPr>
          <w:rFonts w:ascii="GHEA Grapalat" w:hAnsi="GHEA Grapalat"/>
          <w:lang w:val="hy-AM"/>
        </w:rPr>
      </w:pPr>
      <w:r w:rsidRPr="00340D19">
        <w:rPr>
          <w:rFonts w:ascii="GHEA Grapalat" w:hAnsi="GHEA Grapalat"/>
          <w:b/>
          <w:bCs/>
          <w:color w:val="000000"/>
          <w:lang w:val="af-ZA" w:eastAsia="en-GB"/>
        </w:rPr>
        <w:t>«ՀԱՅԱՍՏԱՆԻ ՀԱՆՐԱՊԵՏՈՒԹՅԱՆ 2024 ԹՎԱԿԱՆԻ ՊԵՏԱԿԱՆ ԲՅՈՒՋԵԻ ՄԱՍԻՆ» ՀԱՅԱՍՏԱՆԻ ՀԱՆՐԱՊԵՏՈՒԹՅԱՆ ՕՐԵՆՔՈՒՄ ՓՈՓՈԽՈՒԹՅՈՒՆՆԵՐ ԵՎ ԼՐԱՑՈՒՄՆԵՐ, ՀԱՅԱՍՏԱՆԻ ՀԱՆՐԱՊԵՏՈՒԹՅԱՆ ԿԱՌԱՎԱՐՈՒԹՅԱՆ 2023 ԹՎԱԿԱՆԻ ԴԵԿՏԵՄԲԵՐԻ 28-Ի N 2323-Ն ՈՐՈՇՄԱՆ ՄԵՋ ՓՈՓՈԽՈՒԹՅՈՒՆՆԵՐ ԵՎ ԼՐԱՑՈՒՄՆԵՐ ԿԱՏԱՐԵԼՈՒ ՄԱՍԻՆ</w:t>
      </w:r>
      <w:r>
        <w:rPr>
          <w:rFonts w:ascii="GHEA Grapalat" w:hAnsi="GHEA Grapalat"/>
          <w:b/>
          <w:bCs/>
          <w:color w:val="000000"/>
          <w:lang w:val="hy-AM" w:eastAsia="en-GB"/>
        </w:rPr>
        <w:t>» ՀՀ ԿԱՌԱՎԱՐՈՒԹՅԱՆ ՈՐՈՇՄԱՆ ՆԱԽԱԳԾԻ</w:t>
      </w:r>
    </w:p>
    <w:tbl>
      <w:tblPr>
        <w:tblStyle w:val="TableGrid"/>
        <w:tblW w:w="13722" w:type="dxa"/>
        <w:shd w:val="clear" w:color="auto" w:fill="808080" w:themeFill="background1" w:themeFillShade="80"/>
        <w:tblLook w:val="04A0" w:firstRow="1" w:lastRow="0" w:firstColumn="1" w:lastColumn="0" w:noHBand="0" w:noVBand="1"/>
      </w:tblPr>
      <w:tblGrid>
        <w:gridCol w:w="8748"/>
        <w:gridCol w:w="630"/>
        <w:gridCol w:w="4338"/>
        <w:gridCol w:w="6"/>
      </w:tblGrid>
      <w:tr w:rsidR="005D323E" w:rsidRPr="00EC0983" w14:paraId="31914241" w14:textId="77777777" w:rsidTr="004F534D">
        <w:trPr>
          <w:trHeight w:val="199"/>
        </w:trPr>
        <w:tc>
          <w:tcPr>
            <w:tcW w:w="9378" w:type="dxa"/>
            <w:gridSpan w:val="2"/>
            <w:vMerge w:val="restart"/>
            <w:shd w:val="clear" w:color="auto" w:fill="808080" w:themeFill="background1" w:themeFillShade="80"/>
          </w:tcPr>
          <w:p w14:paraId="7384160E"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2D4F03BC" w14:textId="77777777" w:rsidR="001F7D32" w:rsidRPr="00A20AA7" w:rsidRDefault="001F7D32" w:rsidP="001F7D32">
            <w:pPr>
              <w:jc w:val="center"/>
              <w:rPr>
                <w:rFonts w:ascii="GHEA Grapalat" w:hAnsi="GHEA Grapalat"/>
                <w:b/>
                <w:lang w:val="af-ZA"/>
              </w:rPr>
            </w:pPr>
          </w:p>
        </w:tc>
        <w:tc>
          <w:tcPr>
            <w:tcW w:w="4344" w:type="dxa"/>
            <w:gridSpan w:val="2"/>
            <w:tcBorders>
              <w:bottom w:val="single" w:sz="4" w:space="0" w:color="auto"/>
            </w:tcBorders>
            <w:shd w:val="clear" w:color="auto" w:fill="808080" w:themeFill="background1" w:themeFillShade="80"/>
          </w:tcPr>
          <w:p w14:paraId="4B4F0575" w14:textId="77777777" w:rsidR="005D323E" w:rsidRPr="00D22412" w:rsidRDefault="00DF740F" w:rsidP="00E17AC7">
            <w:pPr>
              <w:jc w:val="center"/>
              <w:rPr>
                <w:rFonts w:ascii="GHEA Grapalat" w:hAnsi="GHEA Grapalat"/>
                <w:b/>
                <w:bCs/>
                <w:lang w:val="af-ZA"/>
              </w:rPr>
            </w:pPr>
            <w:r w:rsidRPr="00D22412">
              <w:rPr>
                <w:rFonts w:ascii="GHEA Grapalat" w:hAnsi="GHEA Grapalat"/>
                <w:b/>
                <w:bCs/>
                <w:lang w:val="af-ZA"/>
              </w:rPr>
              <w:t>13</w:t>
            </w:r>
            <w:r w:rsidR="00435E42" w:rsidRPr="00D22412">
              <w:rPr>
                <w:rFonts w:ascii="GHEA Grapalat" w:hAnsi="GHEA Grapalat"/>
                <w:b/>
                <w:bCs/>
                <w:lang w:val="af-ZA"/>
              </w:rPr>
              <w:t>.</w:t>
            </w:r>
            <w:r w:rsidRPr="00D22412">
              <w:rPr>
                <w:rFonts w:ascii="GHEA Grapalat" w:hAnsi="GHEA Grapalat"/>
                <w:b/>
                <w:bCs/>
                <w:lang w:val="hy-AM"/>
              </w:rPr>
              <w:t>09</w:t>
            </w:r>
            <w:r w:rsidR="00435E42" w:rsidRPr="00D22412">
              <w:rPr>
                <w:rFonts w:ascii="GHEA Grapalat" w:hAnsi="GHEA Grapalat"/>
                <w:b/>
                <w:bCs/>
                <w:lang w:val="af-ZA"/>
              </w:rPr>
              <w:t>.</w:t>
            </w:r>
            <w:r w:rsidR="00914FE6" w:rsidRPr="00D22412">
              <w:rPr>
                <w:rFonts w:ascii="GHEA Grapalat" w:hAnsi="GHEA Grapalat"/>
                <w:b/>
                <w:bCs/>
                <w:lang w:val="af-ZA"/>
              </w:rPr>
              <w:t>202</w:t>
            </w:r>
            <w:r w:rsidR="00EC0983" w:rsidRPr="00D22412">
              <w:rPr>
                <w:rFonts w:ascii="GHEA Grapalat" w:hAnsi="GHEA Grapalat"/>
                <w:b/>
                <w:bCs/>
                <w:lang w:val="hy-AM"/>
              </w:rPr>
              <w:t>4</w:t>
            </w:r>
            <w:r w:rsidR="001F7D32" w:rsidRPr="00D22412">
              <w:rPr>
                <w:rFonts w:ascii="GHEA Grapalat" w:hAnsi="GHEA Grapalat"/>
                <w:b/>
                <w:bCs/>
                <w:lang w:val="af-ZA"/>
              </w:rPr>
              <w:t>թ.</w:t>
            </w:r>
          </w:p>
        </w:tc>
      </w:tr>
      <w:tr w:rsidR="005D323E" w:rsidRPr="00EC0983" w14:paraId="3FFA54AB" w14:textId="77777777" w:rsidTr="004F534D">
        <w:trPr>
          <w:trHeight w:val="92"/>
        </w:trPr>
        <w:tc>
          <w:tcPr>
            <w:tcW w:w="9378" w:type="dxa"/>
            <w:gridSpan w:val="2"/>
            <w:vMerge/>
            <w:shd w:val="clear" w:color="auto" w:fill="808080" w:themeFill="background1" w:themeFillShade="80"/>
          </w:tcPr>
          <w:p w14:paraId="2CA78EE8" w14:textId="77777777" w:rsidR="005D323E" w:rsidRPr="00A20AA7" w:rsidRDefault="005D323E" w:rsidP="005D323E">
            <w:pPr>
              <w:rPr>
                <w:rFonts w:ascii="GHEA Grapalat" w:hAnsi="GHEA Grapalat"/>
                <w:b/>
                <w:lang w:val="af-ZA"/>
              </w:rPr>
            </w:pPr>
          </w:p>
        </w:tc>
        <w:tc>
          <w:tcPr>
            <w:tcW w:w="4344" w:type="dxa"/>
            <w:gridSpan w:val="2"/>
            <w:tcBorders>
              <w:top w:val="single" w:sz="4" w:space="0" w:color="auto"/>
              <w:bottom w:val="single" w:sz="4" w:space="0" w:color="auto"/>
            </w:tcBorders>
            <w:shd w:val="clear" w:color="auto" w:fill="808080" w:themeFill="background1" w:themeFillShade="80"/>
          </w:tcPr>
          <w:p w14:paraId="33222536" w14:textId="7F926702" w:rsidR="005D323E" w:rsidRPr="00D22412" w:rsidRDefault="001F7D32" w:rsidP="00E17AC7">
            <w:pPr>
              <w:widowControl w:val="0"/>
              <w:spacing w:line="276" w:lineRule="auto"/>
              <w:ind w:right="210"/>
              <w:contextualSpacing/>
              <w:jc w:val="center"/>
              <w:rPr>
                <w:b/>
                <w:bCs/>
                <w:lang w:val="af-ZA"/>
              </w:rPr>
            </w:pPr>
            <w:r w:rsidRPr="00D22412">
              <w:rPr>
                <w:rFonts w:ascii="GHEA Grapalat" w:hAnsi="GHEA Grapalat"/>
                <w:b/>
                <w:bCs/>
                <w:lang w:val="af-ZA"/>
              </w:rPr>
              <w:t>N</w:t>
            </w:r>
            <w:r w:rsidR="00EC0983" w:rsidRPr="00D22412">
              <w:rPr>
                <w:rFonts w:ascii="GHEA Grapalat" w:hAnsi="GHEA Grapalat"/>
                <w:b/>
                <w:bCs/>
                <w:lang w:val="hy-AM"/>
              </w:rPr>
              <w:t xml:space="preserve"> </w:t>
            </w:r>
            <w:r w:rsidR="00DB2AD8" w:rsidRPr="00D22412">
              <w:rPr>
                <w:rFonts w:ascii="GHEA Grapalat" w:hAnsi="GHEA Grapalat"/>
                <w:b/>
                <w:bCs/>
                <w:lang w:val="hy-AM"/>
              </w:rPr>
              <w:t>01/9-1/</w:t>
            </w:r>
            <w:r w:rsidR="00DF740F" w:rsidRPr="00D22412">
              <w:rPr>
                <w:rFonts w:ascii="GHEA Grapalat" w:hAnsi="GHEA Grapalat"/>
                <w:b/>
                <w:bCs/>
                <w:lang w:val="en-US"/>
              </w:rPr>
              <w:t>18296</w:t>
            </w:r>
            <w:r w:rsidR="00DB2AD8" w:rsidRPr="00D22412">
              <w:rPr>
                <w:rFonts w:ascii="GHEA Grapalat" w:hAnsi="GHEA Grapalat"/>
                <w:b/>
                <w:bCs/>
                <w:lang w:val="hy-AM"/>
              </w:rPr>
              <w:t>-2024</w:t>
            </w:r>
          </w:p>
        </w:tc>
      </w:tr>
      <w:tr w:rsidR="00F66441" w:rsidRPr="00DB2AD8" w14:paraId="40C19A54" w14:textId="77777777" w:rsidTr="004F534D">
        <w:trPr>
          <w:gridAfter w:val="1"/>
          <w:wAfter w:w="6" w:type="dxa"/>
          <w:trHeight w:val="699"/>
        </w:trPr>
        <w:tc>
          <w:tcPr>
            <w:tcW w:w="8748" w:type="dxa"/>
            <w:shd w:val="clear" w:color="auto" w:fill="FFFFFF" w:themeFill="background1"/>
          </w:tcPr>
          <w:p w14:paraId="67CB1FDA" w14:textId="29FB80C9" w:rsidR="00F66441" w:rsidRPr="004F534D" w:rsidRDefault="000A2861" w:rsidP="004F534D">
            <w:pPr>
              <w:spacing w:line="360" w:lineRule="auto"/>
              <w:jc w:val="both"/>
              <w:rPr>
                <w:rFonts w:ascii="GHEA Grapalat" w:hAnsi="GHEA Grapalat"/>
                <w:color w:val="000000"/>
                <w:sz w:val="22"/>
                <w:shd w:val="clear" w:color="auto" w:fill="FFFFFF"/>
                <w:lang w:val="hy-AM"/>
              </w:rPr>
            </w:pPr>
            <w:r w:rsidRPr="000A2861">
              <w:rPr>
                <w:rFonts w:ascii="GHEA Grapalat" w:hAnsi="GHEA Grapalat"/>
                <w:color w:val="000000"/>
                <w:shd w:val="clear" w:color="auto" w:fill="FFFFFF"/>
              </w:rPr>
              <w:t>1.</w:t>
            </w:r>
            <w:r w:rsidRPr="000A2861">
              <w:rPr>
                <w:rFonts w:ascii="GHEA Grapalat" w:hAnsi="GHEA Grapalat"/>
                <w:color w:val="000000"/>
                <w:shd w:val="clear" w:color="auto" w:fill="FFFFFF"/>
                <w:lang w:val="hy-AM"/>
              </w:rPr>
              <w:t xml:space="preserve">Նախագծով առաջարկվում է Տարածքային զարգացման հիմնադրամի կողմից իրականացվող վարկային և դրամաշնորհային ծրագրերի միջոցառումների ՀՀ կառավարության համաֆինանսավորման միջոցներից նվազեցնել 477,750.7 հազար դրամ  և ուղղել 1072 և 1019 ծրագրերի շրջանակներում Հիմնադրամի կողմից իրականացվելիք և միայն պետական բյուջեից ֆինանսավորվող թվով 3 նոր միջոցառումներին: Այդ կապակցությամբ նշենք, որ միջազգային կազմակերպությունների աջակցությամբ իրականացվող վարկային և դրամաշնորհային ծրագրերի համաֆինանսավորման միջոցներն ըստ վերջիններիս համաձայնագրերի հանդիսանում են հարկերի և տուրքերի գծով ծախսեր, ուստի նվազեցվող գումարներն այլ հավասար պայմաններում հանդիսանում են պետական բյուջեի չստացված մուտքեր և հետևաբար, առաջարկում ենք գնահատել վարկային և դրամաշնորհային ծրագրերի միջոցառումների շրջանակներում </w:t>
            </w:r>
            <w:r w:rsidRPr="000A2861">
              <w:rPr>
                <w:rFonts w:ascii="GHEA Grapalat" w:hAnsi="GHEA Grapalat"/>
                <w:color w:val="000000"/>
                <w:shd w:val="clear" w:color="auto" w:fill="FFFFFF"/>
                <w:lang w:val="hy-AM"/>
              </w:rPr>
              <w:lastRenderedPageBreak/>
              <w:t>մինչև տարեվերջ ակնկալվող ֆինանսական միջոցների պահանջը (ՀՀ կառավարության համաֆինանսավորման միջոցների մասով) ու գնահատված խնայողությունների դեպքում նվազեցվող գումարներն ուղղել ՀՀ կառավարության պահուստային ֆոնդ:</w:t>
            </w:r>
          </w:p>
        </w:tc>
        <w:tc>
          <w:tcPr>
            <w:tcW w:w="4968" w:type="dxa"/>
            <w:gridSpan w:val="2"/>
            <w:shd w:val="clear" w:color="auto" w:fill="auto"/>
          </w:tcPr>
          <w:p w14:paraId="7691EA93" w14:textId="77777777" w:rsidR="00937EF2" w:rsidRDefault="00937EF2" w:rsidP="004F534D">
            <w:pPr>
              <w:spacing w:line="360" w:lineRule="auto"/>
              <w:ind w:firstLine="572"/>
              <w:jc w:val="both"/>
              <w:rPr>
                <w:rFonts w:ascii="GHEA Grapalat" w:hAnsi="GHEA Grapalat"/>
                <w:lang w:val="hy-AM"/>
              </w:rPr>
            </w:pPr>
          </w:p>
          <w:p w14:paraId="56E102C9" w14:textId="77777777" w:rsidR="00937EF2" w:rsidRDefault="00937EF2" w:rsidP="004F534D">
            <w:pPr>
              <w:spacing w:line="360" w:lineRule="auto"/>
              <w:ind w:firstLine="572"/>
              <w:jc w:val="both"/>
              <w:rPr>
                <w:rFonts w:ascii="GHEA Grapalat" w:hAnsi="GHEA Grapalat"/>
                <w:lang w:val="hy-AM"/>
              </w:rPr>
            </w:pPr>
          </w:p>
          <w:p w14:paraId="1134BCC1" w14:textId="77777777" w:rsidR="00937EF2" w:rsidRDefault="00937EF2" w:rsidP="004F534D">
            <w:pPr>
              <w:spacing w:line="360" w:lineRule="auto"/>
              <w:ind w:firstLine="572"/>
              <w:jc w:val="both"/>
              <w:rPr>
                <w:rFonts w:ascii="GHEA Grapalat" w:hAnsi="GHEA Grapalat"/>
                <w:lang w:val="hy-AM"/>
              </w:rPr>
            </w:pPr>
          </w:p>
          <w:p w14:paraId="2F39E286" w14:textId="77777777" w:rsidR="00937EF2" w:rsidRDefault="00937EF2" w:rsidP="004F534D">
            <w:pPr>
              <w:spacing w:line="360" w:lineRule="auto"/>
              <w:ind w:firstLine="572"/>
              <w:jc w:val="both"/>
              <w:rPr>
                <w:rFonts w:ascii="GHEA Grapalat" w:hAnsi="GHEA Grapalat"/>
                <w:lang w:val="hy-AM"/>
              </w:rPr>
            </w:pPr>
          </w:p>
          <w:p w14:paraId="5AB4012D" w14:textId="77777777" w:rsidR="00937EF2" w:rsidRPr="00C81F72" w:rsidRDefault="00937EF2" w:rsidP="004F534D">
            <w:pPr>
              <w:spacing w:line="360" w:lineRule="auto"/>
              <w:ind w:firstLine="572"/>
              <w:jc w:val="both"/>
              <w:rPr>
                <w:rFonts w:ascii="GHEA Grapalat" w:hAnsi="GHEA Grapalat"/>
                <w:lang w:val="hy-AM"/>
              </w:rPr>
            </w:pPr>
          </w:p>
          <w:p w14:paraId="469DF4A9" w14:textId="77777777" w:rsidR="00937EF2" w:rsidRDefault="00937EF2" w:rsidP="004F534D">
            <w:pPr>
              <w:spacing w:line="360" w:lineRule="auto"/>
              <w:ind w:firstLine="572"/>
              <w:jc w:val="both"/>
              <w:rPr>
                <w:rFonts w:ascii="GHEA Grapalat" w:hAnsi="GHEA Grapalat"/>
                <w:lang w:val="hy-AM"/>
              </w:rPr>
            </w:pPr>
          </w:p>
          <w:p w14:paraId="34BFE504" w14:textId="77777777" w:rsidR="00193986" w:rsidRPr="00986458" w:rsidRDefault="00DB2AD8" w:rsidP="00E17AC7">
            <w:pPr>
              <w:spacing w:line="360" w:lineRule="auto"/>
              <w:ind w:firstLine="572"/>
              <w:jc w:val="center"/>
              <w:rPr>
                <w:rFonts w:ascii="GHEA Grapalat" w:hAnsi="GHEA Grapalat"/>
                <w:lang w:val="hy-AM"/>
              </w:rPr>
            </w:pPr>
            <w:r>
              <w:rPr>
                <w:rFonts w:ascii="GHEA Grapalat" w:hAnsi="GHEA Grapalat"/>
                <w:lang w:val="hy-AM"/>
              </w:rPr>
              <w:t>Ընդունվել է ի գիտություն։</w:t>
            </w:r>
          </w:p>
        </w:tc>
      </w:tr>
      <w:tr w:rsidR="00DB2AD8" w:rsidRPr="00BE2A8F" w14:paraId="1541FC7C" w14:textId="77777777" w:rsidTr="004F534D">
        <w:trPr>
          <w:gridAfter w:val="1"/>
          <w:wAfter w:w="6" w:type="dxa"/>
          <w:trHeight w:val="1146"/>
        </w:trPr>
        <w:tc>
          <w:tcPr>
            <w:tcW w:w="8748" w:type="dxa"/>
            <w:shd w:val="clear" w:color="auto" w:fill="FFFFFF" w:themeFill="background1"/>
          </w:tcPr>
          <w:p w14:paraId="5E4A541E" w14:textId="77777777" w:rsidR="00DB2AD8" w:rsidRPr="00DB2AD8" w:rsidRDefault="008D7F5A" w:rsidP="004F534D">
            <w:pPr>
              <w:tabs>
                <w:tab w:val="left" w:pos="0"/>
                <w:tab w:val="left" w:pos="567"/>
              </w:tabs>
              <w:spacing w:line="360" w:lineRule="auto"/>
              <w:ind w:firstLine="567"/>
              <w:jc w:val="both"/>
              <w:rPr>
                <w:rFonts w:ascii="GHEA Grapalat" w:hAnsi="GHEA Grapalat" w:cs="Arial"/>
                <w:lang w:val="af-ZA"/>
              </w:rPr>
            </w:pPr>
            <w:r w:rsidRPr="008D7F5A">
              <w:rPr>
                <w:rFonts w:ascii="GHEA Grapalat" w:hAnsi="GHEA Grapalat" w:cs="Arial"/>
                <w:lang w:val="af-ZA"/>
              </w:rPr>
              <w:t>2.</w:t>
            </w:r>
            <w:r w:rsidRPr="008D7F5A">
              <w:rPr>
                <w:rFonts w:ascii="GHEA Grapalat" w:hAnsi="GHEA Grapalat" w:cs="Arial"/>
                <w:lang w:val="af-ZA"/>
              </w:rPr>
              <w:tab/>
            </w:r>
            <w:r w:rsidR="000A2861" w:rsidRPr="000A2861">
              <w:rPr>
                <w:rFonts w:ascii="GHEA Grapalat" w:hAnsi="GHEA Grapalat" w:cs="Arial"/>
                <w:lang w:val="af-ZA"/>
              </w:rPr>
              <w:t>Նախագծով առաջարկվում է փոփոխություններ/վերաբաշխումներ կատարել Հիմնադրամի կողմից իրականացվող գրեթե բոլոր միջոցառումներում՝ մինչդեռ նախագծի հիմնավորմամբ մի շարք միջոցառումների մասով (օրինակ՝ 1004 ծրագրի-11007, 11009, 11011, 31004, 31006, 1019 ծրագրի 12005 և 1072 ծրագրի 31001 միջոցառումներ) չեն ներկայացվել թե առաջարկվող նվազեցումները (աշխատանքների հետաձգումները) հաշվի են առնված 2025թ. բյուջետային հայտում և ընթացիկ տարում նվազեցվող միջոցառումների գծով կարող է արդյոք առաջանալ ֆինանսական լրացուցիչ միջոցների պահանջ:</w:t>
            </w:r>
          </w:p>
        </w:tc>
        <w:tc>
          <w:tcPr>
            <w:tcW w:w="4968" w:type="dxa"/>
            <w:gridSpan w:val="2"/>
            <w:shd w:val="clear" w:color="auto" w:fill="auto"/>
          </w:tcPr>
          <w:p w14:paraId="2CD5B8DA" w14:textId="77777777" w:rsidR="000445D3" w:rsidRDefault="000445D3" w:rsidP="00E17AC7">
            <w:pPr>
              <w:spacing w:line="360" w:lineRule="auto"/>
              <w:jc w:val="center"/>
              <w:rPr>
                <w:rFonts w:ascii="GHEA Grapalat" w:hAnsi="GHEA Grapalat"/>
                <w:lang w:val="hy-AM"/>
              </w:rPr>
            </w:pPr>
          </w:p>
          <w:p w14:paraId="1E215FE2" w14:textId="77777777" w:rsidR="00BE2A8F" w:rsidRPr="004F534D" w:rsidRDefault="00BE2A8F" w:rsidP="00E17AC7">
            <w:pPr>
              <w:spacing w:line="360" w:lineRule="auto"/>
              <w:jc w:val="center"/>
              <w:rPr>
                <w:rFonts w:ascii="GHEA Grapalat" w:hAnsi="GHEA Grapalat"/>
              </w:rPr>
            </w:pPr>
          </w:p>
          <w:p w14:paraId="01682F08" w14:textId="77777777" w:rsidR="00BE2A8F" w:rsidRPr="004F534D" w:rsidRDefault="00BE2A8F" w:rsidP="00E17AC7">
            <w:pPr>
              <w:spacing w:line="360" w:lineRule="auto"/>
              <w:jc w:val="center"/>
              <w:rPr>
                <w:rFonts w:ascii="GHEA Grapalat" w:hAnsi="GHEA Grapalat"/>
              </w:rPr>
            </w:pPr>
            <w:proofErr w:type="spellStart"/>
            <w:r w:rsidRPr="00BE2A8F">
              <w:rPr>
                <w:rFonts w:ascii="GHEA Grapalat" w:hAnsi="GHEA Grapalat"/>
                <w:lang w:val="en-US"/>
              </w:rPr>
              <w:t>Ընդունվել</w:t>
            </w:r>
            <w:proofErr w:type="spellEnd"/>
            <w:r w:rsidRPr="004F534D">
              <w:rPr>
                <w:rFonts w:ascii="GHEA Grapalat" w:hAnsi="GHEA Grapalat"/>
              </w:rPr>
              <w:t xml:space="preserve"> </w:t>
            </w:r>
            <w:r w:rsidRPr="00BE2A8F">
              <w:rPr>
                <w:rFonts w:ascii="GHEA Grapalat" w:hAnsi="GHEA Grapalat"/>
                <w:lang w:val="en-US"/>
              </w:rPr>
              <w:t>է</w:t>
            </w:r>
            <w:r w:rsidRPr="004F534D">
              <w:rPr>
                <w:rFonts w:ascii="GHEA Grapalat" w:hAnsi="GHEA Grapalat"/>
              </w:rPr>
              <w:t>:</w:t>
            </w:r>
          </w:p>
          <w:p w14:paraId="14E0F5CA" w14:textId="77777777" w:rsidR="000445D3" w:rsidRPr="004F534D" w:rsidRDefault="00BE2A8F" w:rsidP="00E17AC7">
            <w:pPr>
              <w:spacing w:line="360" w:lineRule="auto"/>
              <w:jc w:val="center"/>
              <w:rPr>
                <w:rFonts w:ascii="GHEA Grapalat" w:hAnsi="GHEA Grapalat"/>
              </w:rPr>
            </w:pPr>
            <w:proofErr w:type="spellStart"/>
            <w:r w:rsidRPr="00BE2A8F">
              <w:rPr>
                <w:rFonts w:ascii="GHEA Grapalat" w:hAnsi="GHEA Grapalat"/>
                <w:lang w:val="en-US"/>
              </w:rPr>
              <w:t>Նախագծում</w:t>
            </w:r>
            <w:proofErr w:type="spellEnd"/>
            <w:r w:rsidRPr="004F534D">
              <w:rPr>
                <w:rFonts w:ascii="GHEA Grapalat" w:hAnsi="GHEA Grapalat"/>
              </w:rPr>
              <w:t xml:space="preserve"> </w:t>
            </w:r>
            <w:proofErr w:type="spellStart"/>
            <w:r w:rsidRPr="00BE2A8F">
              <w:rPr>
                <w:rFonts w:ascii="GHEA Grapalat" w:hAnsi="GHEA Grapalat"/>
                <w:lang w:val="en-US"/>
              </w:rPr>
              <w:t>կատարվել</w:t>
            </w:r>
            <w:proofErr w:type="spellEnd"/>
            <w:r w:rsidRPr="004F534D">
              <w:rPr>
                <w:rFonts w:ascii="GHEA Grapalat" w:hAnsi="GHEA Grapalat"/>
              </w:rPr>
              <w:t xml:space="preserve"> </w:t>
            </w:r>
            <w:proofErr w:type="spellStart"/>
            <w:r w:rsidRPr="00BE2A8F">
              <w:rPr>
                <w:rFonts w:ascii="GHEA Grapalat" w:hAnsi="GHEA Grapalat"/>
                <w:lang w:val="en-US"/>
              </w:rPr>
              <w:t>են</w:t>
            </w:r>
            <w:proofErr w:type="spellEnd"/>
            <w:r w:rsidRPr="004F534D">
              <w:rPr>
                <w:rFonts w:ascii="GHEA Grapalat" w:hAnsi="GHEA Grapalat"/>
              </w:rPr>
              <w:t xml:space="preserve"> </w:t>
            </w:r>
            <w:proofErr w:type="spellStart"/>
            <w:r w:rsidRPr="00BE2A8F">
              <w:rPr>
                <w:rFonts w:ascii="GHEA Grapalat" w:hAnsi="GHEA Grapalat"/>
                <w:lang w:val="en-US"/>
              </w:rPr>
              <w:t>համապատասխան</w:t>
            </w:r>
            <w:proofErr w:type="spellEnd"/>
            <w:r w:rsidRPr="004F534D">
              <w:rPr>
                <w:rFonts w:ascii="GHEA Grapalat" w:hAnsi="GHEA Grapalat"/>
              </w:rPr>
              <w:t xml:space="preserve"> </w:t>
            </w:r>
            <w:proofErr w:type="spellStart"/>
            <w:r w:rsidRPr="00BE2A8F">
              <w:rPr>
                <w:rFonts w:ascii="GHEA Grapalat" w:hAnsi="GHEA Grapalat"/>
                <w:lang w:val="en-US"/>
              </w:rPr>
              <w:t>խմբագրումները</w:t>
            </w:r>
            <w:proofErr w:type="spellEnd"/>
            <w:r w:rsidRPr="00BE2A8F">
              <w:rPr>
                <w:rFonts w:ascii="GHEA Grapalat" w:hAnsi="GHEA Grapalat"/>
                <w:lang w:val="en-US"/>
              </w:rPr>
              <w:t>։</w:t>
            </w:r>
          </w:p>
        </w:tc>
      </w:tr>
      <w:tr w:rsidR="00DB2AD8" w:rsidRPr="00B30114" w14:paraId="5B17A50E" w14:textId="77777777" w:rsidTr="004F534D">
        <w:trPr>
          <w:gridAfter w:val="1"/>
          <w:wAfter w:w="6" w:type="dxa"/>
          <w:trHeight w:val="3818"/>
        </w:trPr>
        <w:tc>
          <w:tcPr>
            <w:tcW w:w="8748" w:type="dxa"/>
            <w:shd w:val="clear" w:color="auto" w:fill="FFFFFF" w:themeFill="background1"/>
          </w:tcPr>
          <w:p w14:paraId="1F7FE592" w14:textId="77777777" w:rsidR="000A2861" w:rsidRPr="000A2861" w:rsidRDefault="000A2861" w:rsidP="004F534D">
            <w:pPr>
              <w:tabs>
                <w:tab w:val="left" w:pos="0"/>
                <w:tab w:val="left" w:pos="567"/>
                <w:tab w:val="left" w:pos="1134"/>
              </w:tabs>
              <w:spacing w:line="360" w:lineRule="auto"/>
              <w:ind w:firstLine="567"/>
              <w:jc w:val="both"/>
              <w:rPr>
                <w:rFonts w:ascii="GHEA Grapalat" w:hAnsi="GHEA Grapalat" w:cs="Arial"/>
                <w:lang w:val="hy-AM"/>
              </w:rPr>
            </w:pPr>
            <w:r w:rsidRPr="000A2861">
              <w:rPr>
                <w:rFonts w:ascii="GHEA Grapalat" w:hAnsi="GHEA Grapalat" w:cs="Arial"/>
                <w:lang w:val="hy-AM"/>
              </w:rPr>
              <w:t>3.</w:t>
            </w:r>
            <w:r w:rsidRPr="000A2861">
              <w:rPr>
                <w:rFonts w:ascii="GHEA Grapalat" w:hAnsi="GHEA Grapalat" w:cs="Arial"/>
                <w:lang w:val="hy-AM"/>
              </w:rPr>
              <w:tab/>
              <w:t>Ինչ վերաբերում է նախագծում առկա խմբագրական բնույթի առաջարկներին, ապա հայտնում ենք, որ անհրաժեշտ է նախագծի՝</w:t>
            </w:r>
          </w:p>
          <w:p w14:paraId="0896DCEF" w14:textId="77777777" w:rsidR="000A2861" w:rsidRDefault="000A2861" w:rsidP="004F534D">
            <w:pPr>
              <w:tabs>
                <w:tab w:val="left" w:pos="0"/>
                <w:tab w:val="left" w:pos="567"/>
                <w:tab w:val="left" w:pos="1134"/>
              </w:tabs>
              <w:spacing w:line="360" w:lineRule="auto"/>
              <w:ind w:firstLine="567"/>
              <w:jc w:val="both"/>
              <w:rPr>
                <w:rFonts w:ascii="GHEA Grapalat" w:hAnsi="GHEA Grapalat" w:cs="Arial"/>
                <w:lang w:val="hy-AM"/>
              </w:rPr>
            </w:pPr>
            <w:r w:rsidRPr="000A2861">
              <w:rPr>
                <w:rFonts w:ascii="GHEA Grapalat" w:hAnsi="GHEA Grapalat" w:cs="Arial"/>
                <w:lang w:val="hy-AM"/>
              </w:rPr>
              <w:t>-</w:t>
            </w:r>
            <w:r w:rsidRPr="000A2861">
              <w:rPr>
                <w:rFonts w:ascii="GHEA Grapalat" w:hAnsi="GHEA Grapalat" w:cs="Arial"/>
                <w:lang w:val="hy-AM"/>
              </w:rPr>
              <w:tab/>
              <w:t>հավելված N2-ի աղյուսակից հանել «Եկամտատեսակ» և «պետական բյուջեի եկամուտներ» արտահայտությունները,</w:t>
            </w:r>
          </w:p>
          <w:p w14:paraId="08ED00D4" w14:textId="77777777" w:rsidR="00867626" w:rsidRDefault="00867626" w:rsidP="004F534D">
            <w:pPr>
              <w:tabs>
                <w:tab w:val="left" w:pos="0"/>
                <w:tab w:val="left" w:pos="567"/>
                <w:tab w:val="left" w:pos="1134"/>
              </w:tabs>
              <w:spacing w:line="360" w:lineRule="auto"/>
              <w:ind w:firstLine="567"/>
              <w:jc w:val="both"/>
              <w:rPr>
                <w:rFonts w:ascii="GHEA Grapalat" w:hAnsi="GHEA Grapalat" w:cs="Arial"/>
                <w:lang w:val="hy-AM"/>
              </w:rPr>
            </w:pPr>
          </w:p>
          <w:p w14:paraId="0AB938F4" w14:textId="77777777" w:rsidR="00867626" w:rsidRPr="000A2861" w:rsidRDefault="00867626" w:rsidP="004F534D">
            <w:pPr>
              <w:tabs>
                <w:tab w:val="left" w:pos="0"/>
                <w:tab w:val="left" w:pos="567"/>
                <w:tab w:val="left" w:pos="1134"/>
              </w:tabs>
              <w:spacing w:line="360" w:lineRule="auto"/>
              <w:ind w:firstLine="567"/>
              <w:jc w:val="both"/>
              <w:rPr>
                <w:rFonts w:ascii="GHEA Grapalat" w:hAnsi="GHEA Grapalat" w:cs="Arial"/>
                <w:lang w:val="hy-AM"/>
              </w:rPr>
            </w:pPr>
          </w:p>
          <w:p w14:paraId="1EA67237" w14:textId="77777777" w:rsidR="000A2861" w:rsidRPr="000A2861" w:rsidRDefault="000A2861" w:rsidP="004F534D">
            <w:pPr>
              <w:tabs>
                <w:tab w:val="left" w:pos="0"/>
                <w:tab w:val="left" w:pos="567"/>
                <w:tab w:val="left" w:pos="1134"/>
              </w:tabs>
              <w:spacing w:line="360" w:lineRule="auto"/>
              <w:ind w:firstLine="567"/>
              <w:jc w:val="both"/>
              <w:rPr>
                <w:rFonts w:ascii="GHEA Grapalat" w:hAnsi="GHEA Grapalat" w:cs="Arial"/>
                <w:lang w:val="hy-AM"/>
              </w:rPr>
            </w:pPr>
            <w:r w:rsidRPr="000A2861">
              <w:rPr>
                <w:rFonts w:ascii="GHEA Grapalat" w:hAnsi="GHEA Grapalat" w:cs="Arial"/>
                <w:lang w:val="hy-AM"/>
              </w:rPr>
              <w:t>-</w:t>
            </w:r>
            <w:r w:rsidRPr="000A2861">
              <w:rPr>
                <w:rFonts w:ascii="GHEA Grapalat" w:hAnsi="GHEA Grapalat" w:cs="Arial"/>
                <w:lang w:val="hy-AM"/>
              </w:rPr>
              <w:tab/>
              <w:t>հավելված N4-ի վերնագրից հանել «կատարվող վերաբաշխումը» արտահայտությունը,</w:t>
            </w:r>
          </w:p>
          <w:p w14:paraId="16B17916" w14:textId="1BAEFE18" w:rsidR="00867626" w:rsidRPr="000A2861" w:rsidRDefault="000A2861" w:rsidP="00867626">
            <w:pPr>
              <w:tabs>
                <w:tab w:val="left" w:pos="0"/>
                <w:tab w:val="left" w:pos="567"/>
                <w:tab w:val="left" w:pos="1134"/>
              </w:tabs>
              <w:spacing w:line="360" w:lineRule="auto"/>
              <w:ind w:firstLine="567"/>
              <w:jc w:val="both"/>
              <w:rPr>
                <w:rFonts w:ascii="GHEA Grapalat" w:hAnsi="GHEA Grapalat" w:cs="Arial"/>
                <w:lang w:val="hy-AM"/>
              </w:rPr>
            </w:pPr>
            <w:r w:rsidRPr="000A2861">
              <w:rPr>
                <w:rFonts w:ascii="GHEA Grapalat" w:hAnsi="GHEA Grapalat" w:cs="Arial"/>
                <w:lang w:val="hy-AM"/>
              </w:rPr>
              <w:lastRenderedPageBreak/>
              <w:t>-</w:t>
            </w:r>
            <w:r w:rsidRPr="000A2861">
              <w:rPr>
                <w:rFonts w:ascii="GHEA Grapalat" w:hAnsi="GHEA Grapalat" w:cs="Arial"/>
                <w:lang w:val="hy-AM"/>
              </w:rPr>
              <w:tab/>
              <w:t>բոլոր հավելվածներում 1072 ծրագրի «12002 Մաքրման կայանների պահպանություն» միջոցառման դասիչը փոխարինել «12004» դասիչով,</w:t>
            </w:r>
          </w:p>
          <w:p w14:paraId="0DE21E8C" w14:textId="77777777" w:rsidR="000A2861" w:rsidRPr="000A2861" w:rsidRDefault="000A2861" w:rsidP="004F534D">
            <w:pPr>
              <w:tabs>
                <w:tab w:val="left" w:pos="0"/>
                <w:tab w:val="left" w:pos="567"/>
                <w:tab w:val="left" w:pos="1134"/>
              </w:tabs>
              <w:spacing w:line="360" w:lineRule="auto"/>
              <w:ind w:firstLine="567"/>
              <w:jc w:val="both"/>
              <w:rPr>
                <w:rFonts w:ascii="GHEA Grapalat" w:hAnsi="GHEA Grapalat" w:cs="Arial"/>
                <w:lang w:val="hy-AM"/>
              </w:rPr>
            </w:pPr>
            <w:r w:rsidRPr="000A2861">
              <w:rPr>
                <w:rFonts w:ascii="GHEA Grapalat" w:hAnsi="GHEA Grapalat" w:cs="Arial"/>
                <w:lang w:val="hy-AM"/>
              </w:rPr>
              <w:t>-</w:t>
            </w:r>
            <w:r w:rsidRPr="000A2861">
              <w:rPr>
                <w:rFonts w:ascii="GHEA Grapalat" w:hAnsi="GHEA Grapalat" w:cs="Arial"/>
                <w:lang w:val="hy-AM"/>
              </w:rPr>
              <w:tab/>
              <w:t>հավելված N7-ի վերնագրից հանել «և լրացումները» արտահայտությունը:</w:t>
            </w:r>
          </w:p>
          <w:p w14:paraId="36BA9263" w14:textId="77777777" w:rsidR="00FF2E50" w:rsidRPr="00DB2AD8" w:rsidRDefault="000A2861" w:rsidP="004F534D">
            <w:pPr>
              <w:tabs>
                <w:tab w:val="left" w:pos="0"/>
                <w:tab w:val="left" w:pos="567"/>
                <w:tab w:val="left" w:pos="1134"/>
              </w:tabs>
              <w:spacing w:line="360" w:lineRule="auto"/>
              <w:ind w:firstLine="567"/>
              <w:jc w:val="both"/>
              <w:rPr>
                <w:rFonts w:ascii="GHEA Grapalat" w:hAnsi="GHEA Grapalat" w:cs="Arial"/>
                <w:lang w:val="hy-AM"/>
              </w:rPr>
            </w:pPr>
            <w:r w:rsidRPr="000A2861">
              <w:rPr>
                <w:rFonts w:ascii="GHEA Grapalat" w:hAnsi="GHEA Grapalat" w:cs="Arial"/>
                <w:lang w:val="hy-AM"/>
              </w:rPr>
              <w:t>Միաժամանակ հայտնում ենք, որ նախագծով ներկայացված «1004. Ոռոգման համակարգի առողջացում» ծրագրի «11009. Գերմանիայի զարգացման վարկերի բանկի աջակցությամբ իրականացվող Ախուրյան գետի ջրային ռեսուրսների ինտեգրացված կառավարման դրամաշնորհային ծրագիր» միջոցառման գծով նվազեցումը ՀՀ կառավարության համաֆինանսավորման միջոցների մասով հնարավոր չէ կատարել նվազեցման արդյունքում ինն ամսվա ճշտված չափաքանակը տարեկան ճշտված չափաքանակին գերազանցելու պատճառով:</w:t>
            </w:r>
          </w:p>
        </w:tc>
        <w:tc>
          <w:tcPr>
            <w:tcW w:w="4968" w:type="dxa"/>
            <w:gridSpan w:val="2"/>
            <w:shd w:val="clear" w:color="auto" w:fill="auto"/>
          </w:tcPr>
          <w:p w14:paraId="1D3502D4" w14:textId="77777777" w:rsidR="00867626" w:rsidRDefault="00867626" w:rsidP="00867626">
            <w:pPr>
              <w:spacing w:line="360" w:lineRule="auto"/>
              <w:rPr>
                <w:rFonts w:ascii="GHEA Grapalat" w:hAnsi="GHEA Grapalat"/>
                <w:lang w:val="hy-AM"/>
              </w:rPr>
            </w:pPr>
            <w:r>
              <w:rPr>
                <w:rFonts w:ascii="GHEA Grapalat" w:hAnsi="GHEA Grapalat"/>
                <w:lang w:val="hy-AM"/>
              </w:rPr>
              <w:lastRenderedPageBreak/>
              <w:t xml:space="preserve">               </w:t>
            </w:r>
          </w:p>
          <w:p w14:paraId="25ED3DE4" w14:textId="77777777" w:rsidR="00867626" w:rsidRDefault="00867626" w:rsidP="00867626">
            <w:pPr>
              <w:spacing w:line="360" w:lineRule="auto"/>
              <w:rPr>
                <w:rFonts w:ascii="GHEA Grapalat" w:hAnsi="GHEA Grapalat"/>
                <w:lang w:val="hy-AM"/>
              </w:rPr>
            </w:pPr>
          </w:p>
          <w:p w14:paraId="20D72C03" w14:textId="6ABEC595" w:rsidR="004A1B83" w:rsidRPr="00B30114" w:rsidRDefault="00867626" w:rsidP="00867626">
            <w:pPr>
              <w:spacing w:line="360" w:lineRule="auto"/>
              <w:rPr>
                <w:rFonts w:ascii="GHEA Grapalat" w:hAnsi="GHEA Grapalat"/>
                <w:b/>
                <w:bCs/>
                <w:lang w:val="hy-AM"/>
              </w:rPr>
            </w:pPr>
            <w:r>
              <w:rPr>
                <w:rFonts w:ascii="GHEA Grapalat" w:hAnsi="GHEA Grapalat"/>
                <w:lang w:val="hy-AM"/>
              </w:rPr>
              <w:t xml:space="preserve">    </w:t>
            </w:r>
            <w:r w:rsidRPr="00B30114">
              <w:rPr>
                <w:rFonts w:ascii="GHEA Grapalat" w:hAnsi="GHEA Grapalat"/>
                <w:lang w:val="hy-AM"/>
              </w:rPr>
              <w:t xml:space="preserve">-   </w:t>
            </w:r>
            <w:r w:rsidRPr="00B30114">
              <w:rPr>
                <w:rFonts w:ascii="GHEA Grapalat" w:hAnsi="GHEA Grapalat"/>
                <w:b/>
                <w:bCs/>
                <w:lang w:val="hy-AM"/>
              </w:rPr>
              <w:t xml:space="preserve">Չի </w:t>
            </w:r>
            <w:r w:rsidR="004A1B83" w:rsidRPr="00B30114">
              <w:rPr>
                <w:rFonts w:ascii="GHEA Grapalat" w:hAnsi="GHEA Grapalat"/>
                <w:b/>
                <w:bCs/>
                <w:lang w:val="hy-AM"/>
              </w:rPr>
              <w:t>Ընդունվել է</w:t>
            </w:r>
            <w:r w:rsidRPr="00B30114">
              <w:rPr>
                <w:rFonts w:ascii="GHEA Grapalat" w:hAnsi="GHEA Grapalat"/>
                <w:b/>
                <w:bCs/>
                <w:lang w:val="hy-AM"/>
              </w:rPr>
              <w:t>,</w:t>
            </w:r>
          </w:p>
          <w:p w14:paraId="550E942B" w14:textId="461D8370" w:rsidR="00867626" w:rsidRPr="004F534D" w:rsidRDefault="00867626" w:rsidP="00867626">
            <w:pPr>
              <w:spacing w:line="360" w:lineRule="auto"/>
              <w:rPr>
                <w:rFonts w:ascii="GHEA Grapalat" w:hAnsi="GHEA Grapalat"/>
                <w:lang w:val="hy-AM"/>
              </w:rPr>
            </w:pPr>
            <w:r w:rsidRPr="00B30114">
              <w:rPr>
                <w:rFonts w:ascii="GHEA Grapalat" w:hAnsi="GHEA Grapalat"/>
                <w:lang w:val="hy-AM"/>
              </w:rPr>
              <w:t xml:space="preserve">Քանի որ առաջարկը հակասում է </w:t>
            </w:r>
            <w:r w:rsidRPr="00B30114">
              <w:rPr>
                <w:rFonts w:ascii="GHEA Grapalat" w:hAnsi="GHEA Grapalat" w:cs="Arial"/>
                <w:lang w:val="hy-AM"/>
              </w:rPr>
              <w:t>N2-ի աղյուսակի ձևաչափին։</w:t>
            </w:r>
          </w:p>
          <w:p w14:paraId="552F34BB" w14:textId="77777777" w:rsidR="00867626" w:rsidRDefault="00867626" w:rsidP="00E17AC7">
            <w:pPr>
              <w:spacing w:line="360" w:lineRule="auto"/>
              <w:ind w:firstLine="572"/>
              <w:jc w:val="center"/>
              <w:rPr>
                <w:rFonts w:ascii="GHEA Grapalat" w:hAnsi="GHEA Grapalat"/>
                <w:lang w:val="af-ZA"/>
              </w:rPr>
            </w:pPr>
          </w:p>
          <w:p w14:paraId="03229B6E" w14:textId="72D8A577" w:rsidR="00867626" w:rsidRDefault="00867626" w:rsidP="00867626">
            <w:pPr>
              <w:spacing w:line="360" w:lineRule="auto"/>
              <w:rPr>
                <w:rFonts w:ascii="GHEA Grapalat" w:hAnsi="GHEA Grapalat"/>
                <w:b/>
                <w:bCs/>
                <w:lang w:val="af-ZA"/>
              </w:rPr>
            </w:pPr>
            <w:r>
              <w:rPr>
                <w:rFonts w:ascii="GHEA Grapalat" w:hAnsi="GHEA Grapalat"/>
                <w:b/>
                <w:bCs/>
                <w:lang w:val="af-ZA"/>
              </w:rPr>
              <w:t xml:space="preserve">   </w:t>
            </w:r>
            <w:r w:rsidRPr="00867626">
              <w:rPr>
                <w:rFonts w:ascii="GHEA Grapalat" w:hAnsi="GHEA Grapalat"/>
                <w:b/>
                <w:bCs/>
                <w:lang w:val="af-ZA"/>
              </w:rPr>
              <w:t>-Ընդունվել է</w:t>
            </w:r>
          </w:p>
          <w:p w14:paraId="6A011392" w14:textId="072A76F7" w:rsidR="00867626" w:rsidRDefault="00867626" w:rsidP="00867626">
            <w:pPr>
              <w:spacing w:line="360" w:lineRule="auto"/>
              <w:rPr>
                <w:rFonts w:ascii="GHEA Grapalat" w:hAnsi="GHEA Grapalat"/>
                <w:lang w:val="hy-AM"/>
              </w:rPr>
            </w:pPr>
            <w:r>
              <w:rPr>
                <w:rFonts w:ascii="GHEA Grapalat" w:hAnsi="GHEA Grapalat"/>
                <w:lang w:val="hy-AM"/>
              </w:rPr>
              <w:t xml:space="preserve">Նախագծում կատարվել են </w:t>
            </w:r>
            <w:r>
              <w:rPr>
                <w:rFonts w:ascii="GHEA Grapalat" w:hAnsi="GHEA Grapalat"/>
                <w:lang w:val="hy-AM"/>
              </w:rPr>
              <w:lastRenderedPageBreak/>
              <w:t>համապատասխան խմբագրումները։</w:t>
            </w:r>
          </w:p>
          <w:p w14:paraId="4F5C1C1A" w14:textId="77777777" w:rsidR="00867626" w:rsidRPr="00867626" w:rsidRDefault="00867626" w:rsidP="00867626">
            <w:pPr>
              <w:spacing w:line="360" w:lineRule="auto"/>
              <w:rPr>
                <w:rFonts w:ascii="GHEA Grapalat" w:hAnsi="GHEA Grapalat"/>
                <w:b/>
                <w:bCs/>
                <w:lang w:val="af-ZA"/>
              </w:rPr>
            </w:pPr>
          </w:p>
          <w:p w14:paraId="317F0FD1" w14:textId="77777777" w:rsidR="00867626" w:rsidRDefault="00867626" w:rsidP="00867626">
            <w:pPr>
              <w:spacing w:line="360" w:lineRule="auto"/>
              <w:rPr>
                <w:rFonts w:ascii="GHEA Grapalat" w:hAnsi="GHEA Grapalat"/>
                <w:b/>
                <w:bCs/>
                <w:lang w:val="af-ZA"/>
              </w:rPr>
            </w:pPr>
            <w:r>
              <w:rPr>
                <w:rFonts w:ascii="GHEA Grapalat" w:hAnsi="GHEA Grapalat"/>
                <w:b/>
                <w:bCs/>
                <w:lang w:val="af-ZA"/>
              </w:rPr>
              <w:t xml:space="preserve">   </w:t>
            </w:r>
            <w:r w:rsidRPr="00867626">
              <w:rPr>
                <w:rFonts w:ascii="GHEA Grapalat" w:hAnsi="GHEA Grapalat"/>
                <w:b/>
                <w:bCs/>
                <w:lang w:val="af-ZA"/>
              </w:rPr>
              <w:t>-Ընդունվել է</w:t>
            </w:r>
          </w:p>
          <w:p w14:paraId="728EA20F" w14:textId="77777777" w:rsidR="00867626" w:rsidRPr="00867626" w:rsidRDefault="00867626" w:rsidP="00867626">
            <w:pPr>
              <w:spacing w:line="360" w:lineRule="auto"/>
              <w:rPr>
                <w:rFonts w:ascii="GHEA Grapalat" w:hAnsi="GHEA Grapalat"/>
                <w:b/>
                <w:bCs/>
                <w:lang w:val="af-ZA"/>
              </w:rPr>
            </w:pPr>
            <w:r>
              <w:rPr>
                <w:rFonts w:ascii="GHEA Grapalat" w:hAnsi="GHEA Grapalat"/>
                <w:lang w:val="hy-AM"/>
              </w:rPr>
              <w:t>Նախագծում կատարվել են համապատասխան խմբագրումները։</w:t>
            </w:r>
          </w:p>
          <w:p w14:paraId="79C02350" w14:textId="77777777" w:rsidR="00867626" w:rsidRPr="000008D5" w:rsidRDefault="00867626" w:rsidP="00E17AC7">
            <w:pPr>
              <w:spacing w:line="360" w:lineRule="auto"/>
              <w:ind w:firstLine="572"/>
              <w:jc w:val="center"/>
              <w:rPr>
                <w:rFonts w:ascii="GHEA Grapalat" w:hAnsi="GHEA Grapalat"/>
                <w:lang w:val="af-ZA"/>
              </w:rPr>
            </w:pPr>
          </w:p>
        </w:tc>
      </w:tr>
    </w:tbl>
    <w:p w14:paraId="3523E0A1" w14:textId="77777777" w:rsidR="00A80030" w:rsidRPr="00D46BD8" w:rsidRDefault="003B14BB" w:rsidP="0048354B">
      <w:pPr>
        <w:rPr>
          <w:rFonts w:ascii="GHEA Grapalat" w:hAnsi="GHEA Grapalat"/>
          <w:lang w:val="hy-AM"/>
        </w:rPr>
      </w:pPr>
      <w:r w:rsidRPr="00A20AA7">
        <w:rPr>
          <w:rFonts w:ascii="GHEA Grapalat" w:hAnsi="GHEA Grapalat"/>
          <w:b/>
          <w:lang w:val="af-ZA"/>
        </w:rPr>
        <w:lastRenderedPageBreak/>
        <w:t xml:space="preserve"> </w:t>
      </w:r>
    </w:p>
    <w:sectPr w:rsidR="00A80030" w:rsidRPr="00D46BD8" w:rsidSect="006F7A2D">
      <w:pgSz w:w="15840" w:h="12240" w:orient="landscape"/>
      <w:pgMar w:top="993"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CC"/>
    <w:family w:val="swiss"/>
    <w:pitch w:val="variable"/>
    <w:sig w:usb0="21002A87" w:usb1="00000000" w:usb2="00000000"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 w15:restartNumberingAfterBreak="0">
    <w:nsid w:val="15DF52BF"/>
    <w:multiLevelType w:val="hybridMultilevel"/>
    <w:tmpl w:val="83EC83B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4134E3"/>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4"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489D6476"/>
    <w:multiLevelType w:val="hybridMultilevel"/>
    <w:tmpl w:val="2B5AA46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C2D79E3"/>
    <w:multiLevelType w:val="hybridMultilevel"/>
    <w:tmpl w:val="309A0CEA"/>
    <w:lvl w:ilvl="0" w:tplc="E1F07210">
      <w:start w:val="4"/>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0"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1"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370296143">
    <w:abstractNumId w:val="7"/>
  </w:num>
  <w:num w:numId="2" w16cid:durableId="1449351228">
    <w:abstractNumId w:val="0"/>
  </w:num>
  <w:num w:numId="3" w16cid:durableId="107284982">
    <w:abstractNumId w:val="10"/>
  </w:num>
  <w:num w:numId="4" w16cid:durableId="517889157">
    <w:abstractNumId w:val="5"/>
  </w:num>
  <w:num w:numId="5" w16cid:durableId="264656729">
    <w:abstractNumId w:val="11"/>
  </w:num>
  <w:num w:numId="6" w16cid:durableId="742144235">
    <w:abstractNumId w:val="4"/>
  </w:num>
  <w:num w:numId="7" w16cid:durableId="2118208138">
    <w:abstractNumId w:val="1"/>
  </w:num>
  <w:num w:numId="8" w16cid:durableId="1224563130">
    <w:abstractNumId w:val="8"/>
  </w:num>
  <w:num w:numId="9" w16cid:durableId="788664712">
    <w:abstractNumId w:val="9"/>
  </w:num>
  <w:num w:numId="10" w16cid:durableId="244655544">
    <w:abstractNumId w:val="2"/>
  </w:num>
  <w:num w:numId="11" w16cid:durableId="1857649260">
    <w:abstractNumId w:val="3"/>
  </w:num>
  <w:num w:numId="12" w16cid:durableId="183463910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08D5"/>
    <w:rsid w:val="000010B9"/>
    <w:rsid w:val="000013E0"/>
    <w:rsid w:val="00001AAE"/>
    <w:rsid w:val="000061F3"/>
    <w:rsid w:val="00007F15"/>
    <w:rsid w:val="000124AD"/>
    <w:rsid w:val="00017565"/>
    <w:rsid w:val="00024FE8"/>
    <w:rsid w:val="000376E7"/>
    <w:rsid w:val="000445D3"/>
    <w:rsid w:val="000567E6"/>
    <w:rsid w:val="00056B85"/>
    <w:rsid w:val="000615A2"/>
    <w:rsid w:val="00062757"/>
    <w:rsid w:val="00062B14"/>
    <w:rsid w:val="00067F60"/>
    <w:rsid w:val="00071DE9"/>
    <w:rsid w:val="00071E5E"/>
    <w:rsid w:val="000770EA"/>
    <w:rsid w:val="0008280A"/>
    <w:rsid w:val="000841F5"/>
    <w:rsid w:val="00087585"/>
    <w:rsid w:val="00091157"/>
    <w:rsid w:val="000936C3"/>
    <w:rsid w:val="000964EC"/>
    <w:rsid w:val="000A070F"/>
    <w:rsid w:val="000A17AC"/>
    <w:rsid w:val="000A2861"/>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173D0"/>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4145"/>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3598"/>
    <w:rsid w:val="001A5A56"/>
    <w:rsid w:val="001B0F0A"/>
    <w:rsid w:val="001B0F15"/>
    <w:rsid w:val="001B247D"/>
    <w:rsid w:val="001B3EAF"/>
    <w:rsid w:val="001B4B5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3FD8"/>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47F0"/>
    <w:rsid w:val="00285429"/>
    <w:rsid w:val="00286629"/>
    <w:rsid w:val="00290D4B"/>
    <w:rsid w:val="002A56C6"/>
    <w:rsid w:val="002A5D8F"/>
    <w:rsid w:val="002A6A49"/>
    <w:rsid w:val="002A7958"/>
    <w:rsid w:val="002B0ADA"/>
    <w:rsid w:val="002B4409"/>
    <w:rsid w:val="002B6A98"/>
    <w:rsid w:val="002C07D7"/>
    <w:rsid w:val="002C6C20"/>
    <w:rsid w:val="002C7D72"/>
    <w:rsid w:val="002D0748"/>
    <w:rsid w:val="002D245D"/>
    <w:rsid w:val="002D2EF7"/>
    <w:rsid w:val="002D3E7E"/>
    <w:rsid w:val="002D6430"/>
    <w:rsid w:val="002D6B5C"/>
    <w:rsid w:val="002D7AD2"/>
    <w:rsid w:val="002E1965"/>
    <w:rsid w:val="002E575B"/>
    <w:rsid w:val="002E68E1"/>
    <w:rsid w:val="002E7207"/>
    <w:rsid w:val="002F23F7"/>
    <w:rsid w:val="002F3195"/>
    <w:rsid w:val="002F3D54"/>
    <w:rsid w:val="002F5C9F"/>
    <w:rsid w:val="002F6EDE"/>
    <w:rsid w:val="002F7AAA"/>
    <w:rsid w:val="0030294D"/>
    <w:rsid w:val="00303C88"/>
    <w:rsid w:val="003047E3"/>
    <w:rsid w:val="00305614"/>
    <w:rsid w:val="003056F2"/>
    <w:rsid w:val="0031318D"/>
    <w:rsid w:val="00314987"/>
    <w:rsid w:val="003205F8"/>
    <w:rsid w:val="003218CC"/>
    <w:rsid w:val="00321A3C"/>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B004D"/>
    <w:rsid w:val="003B0568"/>
    <w:rsid w:val="003B0FD2"/>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4A55"/>
    <w:rsid w:val="0040550F"/>
    <w:rsid w:val="00410A5D"/>
    <w:rsid w:val="00412189"/>
    <w:rsid w:val="00413660"/>
    <w:rsid w:val="004138F3"/>
    <w:rsid w:val="004142AE"/>
    <w:rsid w:val="00415722"/>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1B83"/>
    <w:rsid w:val="004A330B"/>
    <w:rsid w:val="004A6519"/>
    <w:rsid w:val="004B21BB"/>
    <w:rsid w:val="004B4A47"/>
    <w:rsid w:val="004B5954"/>
    <w:rsid w:val="004C3221"/>
    <w:rsid w:val="004C5155"/>
    <w:rsid w:val="004C7400"/>
    <w:rsid w:val="004D0CB1"/>
    <w:rsid w:val="004D1FFD"/>
    <w:rsid w:val="004D2151"/>
    <w:rsid w:val="004D4A89"/>
    <w:rsid w:val="004D4E72"/>
    <w:rsid w:val="004E0045"/>
    <w:rsid w:val="004E1591"/>
    <w:rsid w:val="004E3846"/>
    <w:rsid w:val="004E5C18"/>
    <w:rsid w:val="004E623F"/>
    <w:rsid w:val="004F294D"/>
    <w:rsid w:val="004F2CED"/>
    <w:rsid w:val="004F31A3"/>
    <w:rsid w:val="004F529F"/>
    <w:rsid w:val="004F534D"/>
    <w:rsid w:val="004F6180"/>
    <w:rsid w:val="004F6FCD"/>
    <w:rsid w:val="004F75AD"/>
    <w:rsid w:val="004F7C39"/>
    <w:rsid w:val="00500F25"/>
    <w:rsid w:val="00501FE8"/>
    <w:rsid w:val="005035F1"/>
    <w:rsid w:val="00504B2D"/>
    <w:rsid w:val="005050E9"/>
    <w:rsid w:val="00505203"/>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752"/>
    <w:rsid w:val="00582C78"/>
    <w:rsid w:val="005912EF"/>
    <w:rsid w:val="00592B20"/>
    <w:rsid w:val="00595A35"/>
    <w:rsid w:val="00595BBB"/>
    <w:rsid w:val="00597740"/>
    <w:rsid w:val="005A3D95"/>
    <w:rsid w:val="005A435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05386"/>
    <w:rsid w:val="00616700"/>
    <w:rsid w:val="00616D9C"/>
    <w:rsid w:val="00616F7A"/>
    <w:rsid w:val="006172FA"/>
    <w:rsid w:val="00621BD4"/>
    <w:rsid w:val="00623815"/>
    <w:rsid w:val="00623947"/>
    <w:rsid w:val="0062668E"/>
    <w:rsid w:val="0063180B"/>
    <w:rsid w:val="00633CEB"/>
    <w:rsid w:val="00635D1E"/>
    <w:rsid w:val="00637705"/>
    <w:rsid w:val="00641378"/>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C53"/>
    <w:rsid w:val="006B1DE3"/>
    <w:rsid w:val="006B27F9"/>
    <w:rsid w:val="006B32EC"/>
    <w:rsid w:val="006B41AF"/>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1F24"/>
    <w:rsid w:val="007830B0"/>
    <w:rsid w:val="007840E2"/>
    <w:rsid w:val="00784204"/>
    <w:rsid w:val="007844B8"/>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D369B"/>
    <w:rsid w:val="007E012F"/>
    <w:rsid w:val="007E1D75"/>
    <w:rsid w:val="007E4578"/>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55979"/>
    <w:rsid w:val="0086571F"/>
    <w:rsid w:val="00867626"/>
    <w:rsid w:val="00872C5A"/>
    <w:rsid w:val="008759D3"/>
    <w:rsid w:val="00877970"/>
    <w:rsid w:val="00882C31"/>
    <w:rsid w:val="00882ECD"/>
    <w:rsid w:val="00883668"/>
    <w:rsid w:val="008848DE"/>
    <w:rsid w:val="00887E27"/>
    <w:rsid w:val="00891B46"/>
    <w:rsid w:val="00893A3D"/>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D7F5A"/>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1507"/>
    <w:rsid w:val="00913682"/>
    <w:rsid w:val="00914FE6"/>
    <w:rsid w:val="00921DDC"/>
    <w:rsid w:val="00924B6E"/>
    <w:rsid w:val="0093028C"/>
    <w:rsid w:val="0093158E"/>
    <w:rsid w:val="00934310"/>
    <w:rsid w:val="00936F8D"/>
    <w:rsid w:val="0093768C"/>
    <w:rsid w:val="00937EF2"/>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1874"/>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57517"/>
    <w:rsid w:val="00A60AB6"/>
    <w:rsid w:val="00A60F11"/>
    <w:rsid w:val="00A610AF"/>
    <w:rsid w:val="00A61281"/>
    <w:rsid w:val="00A6184C"/>
    <w:rsid w:val="00A73DC6"/>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1FBE"/>
    <w:rsid w:val="00AD354E"/>
    <w:rsid w:val="00AD4EA4"/>
    <w:rsid w:val="00AD659A"/>
    <w:rsid w:val="00AE2A50"/>
    <w:rsid w:val="00AE33B2"/>
    <w:rsid w:val="00AE3D81"/>
    <w:rsid w:val="00AE67FA"/>
    <w:rsid w:val="00AE79A3"/>
    <w:rsid w:val="00AF5202"/>
    <w:rsid w:val="00AF7059"/>
    <w:rsid w:val="00AF7611"/>
    <w:rsid w:val="00B00133"/>
    <w:rsid w:val="00B012B2"/>
    <w:rsid w:val="00B053DB"/>
    <w:rsid w:val="00B05C23"/>
    <w:rsid w:val="00B12BD2"/>
    <w:rsid w:val="00B2089B"/>
    <w:rsid w:val="00B21DB7"/>
    <w:rsid w:val="00B22FB5"/>
    <w:rsid w:val="00B263DA"/>
    <w:rsid w:val="00B2742C"/>
    <w:rsid w:val="00B3007C"/>
    <w:rsid w:val="00B30114"/>
    <w:rsid w:val="00B30242"/>
    <w:rsid w:val="00B31108"/>
    <w:rsid w:val="00B32570"/>
    <w:rsid w:val="00B355EA"/>
    <w:rsid w:val="00B35F78"/>
    <w:rsid w:val="00B3716D"/>
    <w:rsid w:val="00B37E57"/>
    <w:rsid w:val="00B42A32"/>
    <w:rsid w:val="00B43237"/>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77916"/>
    <w:rsid w:val="00B80A42"/>
    <w:rsid w:val="00B80A91"/>
    <w:rsid w:val="00B80FF0"/>
    <w:rsid w:val="00B83B0B"/>
    <w:rsid w:val="00B84A0E"/>
    <w:rsid w:val="00B871BC"/>
    <w:rsid w:val="00B915DB"/>
    <w:rsid w:val="00B924AB"/>
    <w:rsid w:val="00B927AF"/>
    <w:rsid w:val="00B94E23"/>
    <w:rsid w:val="00B95314"/>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2A8F"/>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4D77"/>
    <w:rsid w:val="00C67054"/>
    <w:rsid w:val="00C70858"/>
    <w:rsid w:val="00C74C6E"/>
    <w:rsid w:val="00C75309"/>
    <w:rsid w:val="00C7693A"/>
    <w:rsid w:val="00C77B41"/>
    <w:rsid w:val="00C77C1A"/>
    <w:rsid w:val="00C813B2"/>
    <w:rsid w:val="00C81F72"/>
    <w:rsid w:val="00C871F4"/>
    <w:rsid w:val="00C87385"/>
    <w:rsid w:val="00C9519E"/>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412"/>
    <w:rsid w:val="00D22DE0"/>
    <w:rsid w:val="00D22FF8"/>
    <w:rsid w:val="00D23392"/>
    <w:rsid w:val="00D24058"/>
    <w:rsid w:val="00D26EC1"/>
    <w:rsid w:val="00D3215B"/>
    <w:rsid w:val="00D4007C"/>
    <w:rsid w:val="00D46BD8"/>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1A75"/>
    <w:rsid w:val="00DB21D1"/>
    <w:rsid w:val="00DB24F5"/>
    <w:rsid w:val="00DB2AD8"/>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DF740F"/>
    <w:rsid w:val="00E01B81"/>
    <w:rsid w:val="00E05457"/>
    <w:rsid w:val="00E066AA"/>
    <w:rsid w:val="00E06802"/>
    <w:rsid w:val="00E06C55"/>
    <w:rsid w:val="00E06F8B"/>
    <w:rsid w:val="00E07C63"/>
    <w:rsid w:val="00E10307"/>
    <w:rsid w:val="00E11922"/>
    <w:rsid w:val="00E1240D"/>
    <w:rsid w:val="00E13F66"/>
    <w:rsid w:val="00E14EE6"/>
    <w:rsid w:val="00E17AC7"/>
    <w:rsid w:val="00E21E9F"/>
    <w:rsid w:val="00E2234F"/>
    <w:rsid w:val="00E22868"/>
    <w:rsid w:val="00E23F26"/>
    <w:rsid w:val="00E2573A"/>
    <w:rsid w:val="00E274EB"/>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86DED"/>
    <w:rsid w:val="00E90CC0"/>
    <w:rsid w:val="00E94719"/>
    <w:rsid w:val="00E94A00"/>
    <w:rsid w:val="00E9556F"/>
    <w:rsid w:val="00E9697D"/>
    <w:rsid w:val="00EA473F"/>
    <w:rsid w:val="00EB4E10"/>
    <w:rsid w:val="00EB6282"/>
    <w:rsid w:val="00EB7673"/>
    <w:rsid w:val="00EC0983"/>
    <w:rsid w:val="00EC2441"/>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0527"/>
    <w:rsid w:val="00F31B86"/>
    <w:rsid w:val="00F34055"/>
    <w:rsid w:val="00F34547"/>
    <w:rsid w:val="00F35A7F"/>
    <w:rsid w:val="00F373E9"/>
    <w:rsid w:val="00F436B2"/>
    <w:rsid w:val="00F46512"/>
    <w:rsid w:val="00F468FD"/>
    <w:rsid w:val="00F46F00"/>
    <w:rsid w:val="00F50DF6"/>
    <w:rsid w:val="00F523AA"/>
    <w:rsid w:val="00F60F0A"/>
    <w:rsid w:val="00F66441"/>
    <w:rsid w:val="00F7362F"/>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2C92"/>
    <w:rsid w:val="00FD0130"/>
    <w:rsid w:val="00FD127B"/>
    <w:rsid w:val="00FD2138"/>
    <w:rsid w:val="00FD2D36"/>
    <w:rsid w:val="00FD3229"/>
    <w:rsid w:val="00FD3A6D"/>
    <w:rsid w:val="00FD54CA"/>
    <w:rsid w:val="00FD6017"/>
    <w:rsid w:val="00FD69B3"/>
    <w:rsid w:val="00FE2DEC"/>
    <w:rsid w:val="00FE6627"/>
    <w:rsid w:val="00FF124B"/>
    <w:rsid w:val="00FF16BE"/>
    <w:rsid w:val="00FF264D"/>
    <w:rsid w:val="00FF2E50"/>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0E4E"/>
  <w15:docId w15:val="{61406070-5FB6-43F0-B4DA-0123E402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87111409">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F6617-B3F7-4778-AF51-00AEE9B9C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6093</TotalTime>
  <Pages>3</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
  <dc:description/>
  <cp:lastModifiedBy>Anush Khudoyan</cp:lastModifiedBy>
  <cp:revision>39</cp:revision>
  <cp:lastPrinted>2022-07-08T06:43:00Z</cp:lastPrinted>
  <dcterms:created xsi:type="dcterms:W3CDTF">2020-03-03T06:08:00Z</dcterms:created>
  <dcterms:modified xsi:type="dcterms:W3CDTF">2024-09-30T10:13:00Z</dcterms:modified>
</cp:coreProperties>
</file>