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7F0" w:rsidRPr="00DD102C" w:rsidRDefault="004D37F0" w:rsidP="004B7F30">
      <w:pPr>
        <w:rPr>
          <w:rFonts w:ascii="GHEA Grapalat" w:hAnsi="GHEA Grapalat"/>
        </w:rPr>
      </w:pPr>
      <w:r w:rsidRPr="00DD102C">
        <w:rPr>
          <w:rFonts w:ascii="GHEA Grapalat" w:hAnsi="GHEA Grapalat"/>
        </w:rPr>
        <w:t>ՀԻՄՆԱՎՈՐՈՒՄ</w:t>
      </w:r>
    </w:p>
    <w:p w:rsidR="004D37F0" w:rsidRPr="00DD102C" w:rsidRDefault="001A26AB" w:rsidP="004D37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D102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</w:t>
      </w:r>
      <w:r w:rsidR="004D37F0" w:rsidRPr="00DD102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«</w:t>
      </w:r>
      <w:r w:rsidR="004D37F0" w:rsidRPr="00DD102C">
        <w:rPr>
          <w:rFonts w:ascii="GHEA Grapalat" w:hAnsi="GHEA Grapalat"/>
          <w:b/>
          <w:sz w:val="24"/>
          <w:szCs w:val="24"/>
        </w:rPr>
        <w:t>ՆԱԽԱԴՊՐՈՑԱԿԱՆ ԿՐԹՈՒԹՅԱՆ ՄԱՍԻՆ</w:t>
      </w:r>
      <w:r w:rsidRPr="00DD102C">
        <w:rPr>
          <w:rFonts w:ascii="GHEA Grapalat" w:eastAsia="Times New Roman" w:hAnsi="GHEA Grapalat" w:cs="Times New Roman"/>
          <w:bCs/>
          <w:sz w:val="24"/>
          <w:szCs w:val="24"/>
        </w:rPr>
        <w:t></w:t>
      </w:r>
      <w:r w:rsidR="004D37F0" w:rsidRPr="00DD102C">
        <w:rPr>
          <w:rFonts w:ascii="GHEA Grapalat" w:hAnsi="GHEA Grapalat"/>
          <w:b/>
          <w:sz w:val="24"/>
          <w:szCs w:val="24"/>
        </w:rPr>
        <w:t xml:space="preserve"> ՕՐԵՆՔՈՒՄ ՓՈՓՈԽՈՒԹՅՈՒՆ</w:t>
      </w:r>
      <w:r w:rsidR="00BF64B5" w:rsidRPr="00DD102C">
        <w:rPr>
          <w:rFonts w:ascii="GHEA Grapalat" w:hAnsi="GHEA Grapalat"/>
          <w:b/>
          <w:sz w:val="24"/>
          <w:szCs w:val="24"/>
          <w:lang w:val="hy-AM"/>
        </w:rPr>
        <w:t>ՆԵՐ</w:t>
      </w:r>
      <w:r w:rsidR="004D37F0" w:rsidRPr="00DD102C">
        <w:rPr>
          <w:rFonts w:ascii="GHEA Grapalat" w:hAnsi="GHEA Grapalat"/>
          <w:b/>
          <w:sz w:val="24"/>
          <w:szCs w:val="24"/>
        </w:rPr>
        <w:t xml:space="preserve"> </w:t>
      </w:r>
      <w:r w:rsidR="00601CC5" w:rsidRPr="00DD102C">
        <w:rPr>
          <w:rFonts w:ascii="GHEA Grapalat" w:hAnsi="GHEA Grapalat"/>
          <w:b/>
          <w:sz w:val="24"/>
          <w:szCs w:val="24"/>
        </w:rPr>
        <w:t xml:space="preserve">ԵՎ ԼՐԱՑՈՒՄՆԵՐ </w:t>
      </w:r>
      <w:r w:rsidR="004D37F0" w:rsidRPr="00DD102C">
        <w:rPr>
          <w:rFonts w:ascii="GHEA Grapalat" w:hAnsi="GHEA Grapalat"/>
          <w:b/>
          <w:sz w:val="24"/>
          <w:szCs w:val="24"/>
        </w:rPr>
        <w:t>ԿԱՏԱՐԵԼՈՒ ՄԱՍԻՆ</w:t>
      </w:r>
      <w:r w:rsidR="004D37F0" w:rsidRPr="00DD102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»</w:t>
      </w:r>
      <w:r w:rsidR="004D37F0" w:rsidRPr="00DD102C">
        <w:rPr>
          <w:rFonts w:ascii="GHEA Grapalat" w:hAnsi="GHEA Grapalat" w:cs="GHEA Grapalat"/>
          <w:noProof/>
          <w:spacing w:val="-6"/>
          <w:sz w:val="24"/>
          <w:szCs w:val="24"/>
        </w:rPr>
        <w:t xml:space="preserve"> </w:t>
      </w:r>
      <w:r w:rsidR="004D37F0" w:rsidRPr="00DD102C">
        <w:rPr>
          <w:rFonts w:ascii="GHEA Grapalat" w:hAnsi="GHEA Grapalat" w:cs="GHEA Grapalat"/>
          <w:b/>
          <w:noProof/>
          <w:spacing w:val="-6"/>
          <w:sz w:val="24"/>
          <w:szCs w:val="24"/>
        </w:rPr>
        <w:t>ՕՐԵՆՔԻ</w:t>
      </w:r>
      <w:r w:rsidR="004D37F0" w:rsidRPr="00DD102C">
        <w:rPr>
          <w:rFonts w:ascii="GHEA Grapalat" w:hAnsi="GHEA Grapalat" w:cs="GHEA Grapalat"/>
          <w:noProof/>
          <w:spacing w:val="-6"/>
          <w:sz w:val="24"/>
          <w:szCs w:val="24"/>
        </w:rPr>
        <w:t xml:space="preserve"> </w:t>
      </w:r>
      <w:r w:rsidR="004D37F0" w:rsidRPr="00DD10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ԸՆԴՈՒՆՄԱՆ</w:t>
      </w:r>
      <w:r w:rsidR="004D37F0" w:rsidRPr="00DD102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="004D37F0" w:rsidRPr="00DD102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ԱՆՀՐԱԺԵՇՏՈՒԹՅԱՆ</w:t>
      </w:r>
      <w:r w:rsidR="004D37F0" w:rsidRPr="00DD102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</w:p>
    <w:p w:rsidR="004D37F0" w:rsidRPr="00DD102C" w:rsidRDefault="004D37F0" w:rsidP="004D37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D10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ՎԵՐԱԲԵՐՅԱԼ</w:t>
      </w:r>
    </w:p>
    <w:p w:rsidR="004D37F0" w:rsidRPr="00DD102C" w:rsidRDefault="004D37F0" w:rsidP="004D37F0">
      <w:pPr>
        <w:pStyle w:val="Body"/>
        <w:jc w:val="center"/>
        <w:rPr>
          <w:rFonts w:ascii="GHEA Grapalat" w:hAnsi="GHEA Grapalat"/>
          <w:b/>
          <w:sz w:val="24"/>
          <w:szCs w:val="24"/>
        </w:rPr>
      </w:pPr>
    </w:p>
    <w:p w:rsidR="004D37F0" w:rsidRPr="00DD102C" w:rsidRDefault="004D37F0" w:rsidP="00182C5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182C5D" w:rsidRPr="00DD102C" w:rsidRDefault="00182C5D" w:rsidP="00182C5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gramStart"/>
      <w:r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1.Անհրաժեշտությունը.</w:t>
      </w:r>
      <w:proofErr w:type="gramEnd"/>
    </w:p>
    <w:p w:rsidR="0049137F" w:rsidRPr="00DD102C" w:rsidRDefault="00180711" w:rsidP="0049137F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Arial"/>
          <w:sz w:val="24"/>
          <w:szCs w:val="24"/>
          <w:shd w:val="clear" w:color="auto" w:fill="FFFFFF"/>
        </w:rPr>
      </w:pPr>
      <w:r w:rsidRPr="00DD102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«</w:t>
      </w:r>
      <w:proofErr w:type="spellStart"/>
      <w:r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Նախադպրոցական</w:t>
      </w:r>
      <w:proofErr w:type="spellEnd"/>
      <w:r w:rsidRPr="00DD102C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կրթության</w:t>
      </w:r>
      <w:proofErr w:type="spellEnd"/>
      <w:r w:rsidRPr="00DD102C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մասին</w:t>
      </w:r>
      <w:proofErr w:type="spellEnd"/>
      <w:r w:rsidRPr="00DD102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»</w:t>
      </w:r>
      <w:r w:rsidRPr="00DD102C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E2966"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օրենքում</w:t>
      </w:r>
      <w:proofErr w:type="spellEnd"/>
      <w:r w:rsidR="003E2966"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E2966"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փոփոխություն</w:t>
      </w:r>
      <w:proofErr w:type="spellEnd"/>
      <w:r w:rsidR="00BF64B5"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ներ</w:t>
      </w:r>
      <w:r w:rsidR="00601CC5"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 xml:space="preserve"> և </w:t>
      </w:r>
      <w:proofErr w:type="spellStart"/>
      <w:r w:rsidR="00601CC5"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լրացումներ</w:t>
      </w:r>
      <w:proofErr w:type="spellEnd"/>
      <w:r w:rsidR="00771C03"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E2966"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կատարելու</w:t>
      </w:r>
      <w:proofErr w:type="spellEnd"/>
      <w:r w:rsidR="003E2966"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E2966"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մասին</w:t>
      </w:r>
      <w:proofErr w:type="spellEnd"/>
      <w:r w:rsidR="003E2966" w:rsidRPr="00DD102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»</w:t>
      </w:r>
      <w:r w:rsidR="003E2966" w:rsidRPr="00DD102C">
        <w:rPr>
          <w:rFonts w:ascii="GHEA Grapalat" w:hAnsi="GHEA Grapalat" w:cs="GHEA Grapalat"/>
          <w:noProof/>
          <w:spacing w:val="-6"/>
          <w:sz w:val="24"/>
          <w:szCs w:val="24"/>
        </w:rPr>
        <w:t xml:space="preserve"> օրենքի</w:t>
      </w:r>
      <w:r w:rsidR="00D34341" w:rsidRPr="00DD102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 նախագծի</w:t>
      </w:r>
      <w:r w:rsidRPr="00DD102C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34341"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ընդ</w:t>
      </w:r>
      <w:proofErr w:type="spellEnd"/>
      <w:r w:rsidR="0049137F"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ունում</w:t>
      </w:r>
      <w:r w:rsidR="0028488B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ը</w:t>
      </w:r>
      <w:r w:rsidR="0049137F" w:rsidRPr="00DD102C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բխում է իրավակիրառ պրակտիկայում առաջացած խնդիրների լուծման անհրաժեշտությունից:</w:t>
      </w:r>
    </w:p>
    <w:p w:rsidR="00933465" w:rsidRPr="00DD102C" w:rsidRDefault="00933465" w:rsidP="00182C5D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182C5D" w:rsidRPr="00DD102C" w:rsidRDefault="00182C5D" w:rsidP="00182C5D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proofErr w:type="gramStart"/>
      <w:r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2.Ընթացիկ</w:t>
      </w:r>
      <w:r w:rsidRPr="00DD102C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իրավիճակը</w:t>
      </w:r>
      <w:proofErr w:type="spellEnd"/>
      <w:r w:rsidR="00E47C03" w:rsidRPr="00DD102C">
        <w:rPr>
          <w:rFonts w:ascii="GHEA Grapalat" w:eastAsia="Times New Roman" w:hAnsi="GHEA Grapalat" w:cs="Courier New"/>
          <w:sz w:val="24"/>
          <w:szCs w:val="24"/>
        </w:rPr>
        <w:t xml:space="preserve"> </w:t>
      </w:r>
      <w:r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և</w:t>
      </w:r>
      <w:r w:rsidRPr="00DD102C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կարգավորման</w:t>
      </w:r>
      <w:proofErr w:type="spellEnd"/>
      <w:r w:rsidRPr="00DD102C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նպատակը</w:t>
      </w:r>
      <w:proofErr w:type="spellEnd"/>
      <w:r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.</w:t>
      </w:r>
      <w:proofErr w:type="gramEnd"/>
    </w:p>
    <w:p w:rsidR="000137C0" w:rsidRPr="00DD102C" w:rsidRDefault="000137C0" w:rsidP="0028488B">
      <w:pPr>
        <w:pStyle w:val="ListParagraph"/>
        <w:numPr>
          <w:ilvl w:val="0"/>
          <w:numId w:val="2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D102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2021 թվականի մայիսի 13-ին ՀՀ կառավարության 744-Ն որոշմամբ հաստատված</w:t>
      </w:r>
      <w:r w:rsidR="0028488B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՝</w:t>
      </w:r>
      <w:r w:rsidRPr="00DD102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«Նախադպրոցական կրթության պետական կրթական </w:t>
      </w:r>
      <w:r w:rsidR="002D7932" w:rsidRPr="00DD102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չափորոշ</w:t>
      </w:r>
      <w:r w:rsidRPr="00DD102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չի»</w:t>
      </w:r>
      <w:r w:rsidRPr="00DD102C">
        <w:rPr>
          <w:rFonts w:ascii="GHEA Grapalat" w:hAnsi="GHEA Grapalat" w:cs="Sylfaen"/>
          <w:sz w:val="24"/>
          <w:szCs w:val="24"/>
          <w:shd w:val="clear" w:color="auto" w:fill="FFFFFF"/>
          <w:lang w:val="is-IS"/>
        </w:rPr>
        <w:t xml:space="preserve"> ներդրման նպատակով Կրթության, գիտության, մշակույթի և սպորտի նախարարի հրամաններով</w:t>
      </w:r>
      <w:r w:rsidRPr="00DD102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DD102C">
        <w:rPr>
          <w:rFonts w:ascii="GHEA Grapalat" w:hAnsi="GHEA Grapalat" w:cs="Sylfaen"/>
          <w:sz w:val="24"/>
          <w:szCs w:val="24"/>
          <w:shd w:val="clear" w:color="auto" w:fill="FFFFFF"/>
          <w:lang w:val="is-IS"/>
        </w:rPr>
        <w:t>հաստատվել են նախադպրոցական կրթական համալիր ծրագրեր</w:t>
      </w:r>
      <w:r w:rsidRPr="00DD102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 (այսուհետ՝ ծրագրեր)</w:t>
      </w:r>
      <w:r w:rsidRPr="00DD102C">
        <w:rPr>
          <w:rFonts w:ascii="GHEA Grapalat" w:hAnsi="GHEA Grapalat" w:cs="Sylfaen"/>
          <w:sz w:val="24"/>
          <w:szCs w:val="24"/>
          <w:shd w:val="clear" w:color="auto" w:fill="FFFFFF"/>
          <w:lang w:val="is-IS"/>
        </w:rPr>
        <w:t>՝ տարիքային բոլոր խմբերի համար</w:t>
      </w:r>
      <w:r w:rsidRPr="00DD10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0137C0" w:rsidRPr="00DD102C" w:rsidRDefault="000137C0" w:rsidP="0043633A">
      <w:pPr>
        <w:spacing w:after="0" w:line="360" w:lineRule="auto"/>
        <w:ind w:firstLine="27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is-IS"/>
        </w:rPr>
      </w:pPr>
      <w:r w:rsidRPr="00DD10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Ծրագրերի աստիճանական ներդրումը հանրապետության համայնքային նախադպրոցական ուսումնա</w:t>
      </w:r>
      <w:r w:rsidR="002D7932" w:rsidRPr="00DD10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</w:t>
      </w:r>
      <w:r w:rsidRPr="00DD10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հաստատություններում (այսուհետ՝ հաստատություն) մեկնարկել է </w:t>
      </w:r>
      <w:r w:rsidRPr="00DD102C">
        <w:rPr>
          <w:rFonts w:ascii="GHEA Grapalat" w:hAnsi="GHEA Grapalat"/>
          <w:color w:val="000000"/>
          <w:sz w:val="24"/>
          <w:szCs w:val="24"/>
          <w:shd w:val="clear" w:color="auto" w:fill="FFFFFF"/>
          <w:lang w:val="is-IS"/>
        </w:rPr>
        <w:t xml:space="preserve">2022-2023 </w:t>
      </w:r>
      <w:r w:rsidRPr="00DD10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ուսումնական</w:t>
      </w:r>
      <w:r w:rsidRPr="00DD102C">
        <w:rPr>
          <w:rFonts w:ascii="GHEA Grapalat" w:hAnsi="GHEA Grapalat"/>
          <w:color w:val="000000"/>
          <w:sz w:val="24"/>
          <w:szCs w:val="24"/>
          <w:shd w:val="clear" w:color="auto" w:fill="FFFFFF"/>
          <w:lang w:val="is-IS"/>
        </w:rPr>
        <w:t xml:space="preserve"> </w:t>
      </w:r>
      <w:r w:rsidRPr="00DD10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տարում և ուղեկցվել է</w:t>
      </w:r>
      <w:r w:rsidR="007462AC" w:rsidRPr="00DD10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«Կրթության զարգացման և նորարարությունների ազգային կենտրոն» հիմնադրամի կողմից</w:t>
      </w:r>
      <w:r w:rsidRPr="00DD10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հաստատությունների մանկավարժական </w:t>
      </w:r>
      <w:r w:rsidR="002D7932" w:rsidRPr="00DD10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համակազմ</w:t>
      </w:r>
      <w:r w:rsidRPr="00DD10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 համար իրականացվող վերապատրաստման դասընթացներով:</w:t>
      </w:r>
    </w:p>
    <w:p w:rsidR="000137C0" w:rsidRPr="00DD102C" w:rsidRDefault="000137C0" w:rsidP="000137C0">
      <w:pPr>
        <w:pStyle w:val="ListParagraph"/>
        <w:tabs>
          <w:tab w:val="left" w:pos="450"/>
        </w:tabs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D10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Հանրապետությունում գործող </w:t>
      </w:r>
      <w:r w:rsidR="0043633A" w:rsidRPr="00DD10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բոլոր </w:t>
      </w:r>
      <w:r w:rsidRPr="00DD10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հաստատություններում </w:t>
      </w:r>
      <w:r w:rsidRPr="00DD102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«Նախադպրոցական կրթության պետական կրթական </w:t>
      </w:r>
      <w:r w:rsidR="002D7932" w:rsidRPr="00DD102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չափորոշ</w:t>
      </w:r>
      <w:r w:rsidRPr="00DD102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չի»</w:t>
      </w:r>
      <w:r w:rsidRPr="00DD102C">
        <w:rPr>
          <w:rFonts w:ascii="GHEA Grapalat" w:hAnsi="GHEA Grapalat" w:cs="Sylfaen"/>
          <w:sz w:val="24"/>
          <w:szCs w:val="24"/>
          <w:shd w:val="clear" w:color="auto" w:fill="FFFFFF"/>
          <w:lang w:val="is-IS"/>
        </w:rPr>
        <w:t xml:space="preserve"> </w:t>
      </w:r>
      <w:r w:rsidRPr="00DD102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ամբողջական </w:t>
      </w:r>
      <w:r w:rsidRPr="00DD102C">
        <w:rPr>
          <w:rFonts w:ascii="GHEA Grapalat" w:hAnsi="GHEA Grapalat" w:cs="Sylfaen"/>
          <w:sz w:val="24"/>
          <w:szCs w:val="24"/>
          <w:shd w:val="clear" w:color="auto" w:fill="FFFFFF"/>
          <w:lang w:val="is-IS"/>
        </w:rPr>
        <w:t>ներդր</w:t>
      </w:r>
      <w:r w:rsidRPr="00DD102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ումը </w:t>
      </w:r>
      <w:r w:rsidRPr="00DD102C">
        <w:rPr>
          <w:rFonts w:ascii="GHEA Grapalat" w:hAnsi="GHEA Grapalat" w:cs="Sylfaen"/>
          <w:sz w:val="24"/>
          <w:szCs w:val="24"/>
          <w:shd w:val="clear" w:color="auto" w:fill="FFFFFF"/>
          <w:lang w:val="is-IS"/>
        </w:rPr>
        <w:t xml:space="preserve"> </w:t>
      </w:r>
      <w:r w:rsidRPr="00DD10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նախատեսվում է 2025-2026 ուսումնական տարում:</w:t>
      </w:r>
    </w:p>
    <w:p w:rsidR="000137C0" w:rsidRPr="00DD102C" w:rsidRDefault="000137C0" w:rsidP="000137C0">
      <w:pPr>
        <w:pStyle w:val="ListParagraph"/>
        <w:tabs>
          <w:tab w:val="left" w:pos="45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D102C">
        <w:rPr>
          <w:rFonts w:ascii="GHEA Grapalat" w:hAnsi="GHEA Grapalat"/>
          <w:sz w:val="24"/>
          <w:szCs w:val="24"/>
          <w:lang w:val="hy-AM"/>
        </w:rPr>
        <w:t xml:space="preserve">Գործընթացն արդյունավետ կազմակերպելու, ինչպես նաև </w:t>
      </w:r>
      <w:r w:rsidR="00515F7C" w:rsidRPr="00DD102C">
        <w:rPr>
          <w:rFonts w:ascii="GHEA Grapalat" w:hAnsi="GHEA Grapalat"/>
          <w:sz w:val="24"/>
          <w:szCs w:val="24"/>
          <w:lang w:val="hy-AM"/>
        </w:rPr>
        <w:t>հաստատությունների՝ բովանդակային արդյունավետ համագործակցության և լավագույն փորձի փոխանակման համար</w:t>
      </w:r>
      <w:r w:rsidR="0043633A" w:rsidRPr="00DD102C">
        <w:rPr>
          <w:rFonts w:ascii="GHEA Grapalat" w:hAnsi="GHEA Grapalat"/>
          <w:sz w:val="24"/>
          <w:szCs w:val="24"/>
          <w:lang w:val="hy-AM"/>
        </w:rPr>
        <w:t xml:space="preserve"> Երևան քաղաքում և մարզերում </w:t>
      </w:r>
      <w:r w:rsidR="00515F7C" w:rsidRPr="00DD102C">
        <w:rPr>
          <w:rFonts w:ascii="GHEA Grapalat" w:hAnsi="GHEA Grapalat"/>
          <w:sz w:val="24"/>
          <w:szCs w:val="24"/>
          <w:lang w:val="hy-AM"/>
        </w:rPr>
        <w:t>մենթորական հաստատություններ</w:t>
      </w:r>
      <w:r w:rsidR="0043633A" w:rsidRPr="00DD102C">
        <w:rPr>
          <w:rFonts w:ascii="GHEA Grapalat" w:hAnsi="GHEA Grapalat"/>
          <w:sz w:val="24"/>
          <w:szCs w:val="24"/>
          <w:lang w:val="hy-AM"/>
        </w:rPr>
        <w:t>ի</w:t>
      </w:r>
      <w:r w:rsidR="00515F7C" w:rsidRPr="00DD102C">
        <w:rPr>
          <w:rFonts w:ascii="GHEA Grapalat" w:hAnsi="GHEA Grapalat"/>
          <w:sz w:val="24"/>
          <w:szCs w:val="24"/>
          <w:lang w:val="hy-AM"/>
        </w:rPr>
        <w:t xml:space="preserve"> </w:t>
      </w:r>
      <w:r w:rsidR="0043633A" w:rsidRPr="00DD102C">
        <w:rPr>
          <w:rFonts w:ascii="GHEA Grapalat" w:hAnsi="GHEA Grapalat"/>
          <w:sz w:val="24"/>
          <w:szCs w:val="24"/>
          <w:lang w:val="hy-AM"/>
        </w:rPr>
        <w:t>ձևավորման անհրաժեշտություն է առաջացել</w:t>
      </w:r>
      <w:r w:rsidRPr="00DD102C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2603CB" w:rsidRPr="0028488B" w:rsidRDefault="0028488B" w:rsidP="002603CB">
      <w:pPr>
        <w:pStyle w:val="CommentText"/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    </w:t>
      </w:r>
      <w:r w:rsidR="004B7F30" w:rsidRPr="0028488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Հանրակրթության պետական չափորոշչի ներդրման փորձի համանմանությամբ 2024 թվականի մայիս-</w:t>
      </w:r>
      <w:r w:rsidR="002603CB" w:rsidRPr="0028488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h</w:t>
      </w:r>
      <w:r w:rsidR="004B7F30" w:rsidRPr="0028488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ունիս ամիսների ընթացքում </w:t>
      </w:r>
      <w:r w:rsidR="002603CB" w:rsidRPr="0028488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նախադպրոցական կրթության ոլորտի պատրաստակամություն հայտնած շուրջ 70 մանկավարժներ </w:t>
      </w:r>
      <w:r w:rsidR="004B7F30" w:rsidRPr="00DD102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վերապատրաստվել են </w:t>
      </w:r>
      <w:r w:rsidR="002603CB" w:rsidRPr="0028488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Կրթության զարգացման և նորարարությունների ազգային կենտրոն</w:t>
      </w:r>
      <w:r w:rsidR="002603CB" w:rsidRPr="00DD102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4B7F30" w:rsidRPr="00DD102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հիմնադրամի </w:t>
      </w:r>
      <w:r w:rsidR="002603CB" w:rsidRPr="0028488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lastRenderedPageBreak/>
        <w:t xml:space="preserve">մասնագետների </w:t>
      </w:r>
      <w:r w:rsidR="004B7F30" w:rsidRPr="00DD102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կողմից, հաջորդիվ իրականացրել են նախադպրոցական կրթական հիմնական ծրագրերի փորձարկման համար ընտրված 352 </w:t>
      </w:r>
      <w:r w:rsidR="002603CB" w:rsidRPr="0028488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նախադպրոցական ուսումնական հաստատության</w:t>
      </w:r>
      <w:r w:rsidR="004B7F30" w:rsidRPr="00DD102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մանկավարժական աշխատողների վերապատրաստումը՝ ըստ  հիմնադրամի տրամադրած վերապատրաստման ծրագրի և մոդուլի: </w:t>
      </w:r>
      <w:r w:rsidR="002603CB" w:rsidRPr="0028488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Վերապատրաստող մասնագետների և հիմնադրամի միջև կնքվել է ծառայությունների մատուցման պայմանագիր, վարձատրությունն իրականացվել է պետության կողմից հիմնադրամին հատկացված բյուջետային միջոցների հաշվին, ինչը չի հանգեցրել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պ</w:t>
      </w:r>
      <w:r w:rsidR="002603CB" w:rsidRPr="0028488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ետական բյուջեի ծախսերի ավելացման:</w:t>
      </w:r>
    </w:p>
    <w:p w:rsidR="0043633A" w:rsidRPr="00DD102C" w:rsidRDefault="0043633A" w:rsidP="0028488B">
      <w:pPr>
        <w:pStyle w:val="ListParagraph"/>
        <w:numPr>
          <w:ilvl w:val="0"/>
          <w:numId w:val="2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DD102C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Չնայած</w:t>
      </w:r>
      <w:r w:rsidRPr="00DD102C">
        <w:rPr>
          <w:rFonts w:ascii="GHEA Grapalat" w:hAnsi="GHEA Grapalat"/>
          <w:sz w:val="24"/>
          <w:szCs w:val="24"/>
          <w:lang w:val="hy-AM"/>
        </w:rPr>
        <w:t xml:space="preserve"> պետության կողմից</w:t>
      </w:r>
      <w:r w:rsidR="004C4E93" w:rsidRPr="00DD102C">
        <w:rPr>
          <w:rFonts w:ascii="GHEA Grapalat" w:hAnsi="GHEA Grapalat"/>
          <w:sz w:val="24"/>
          <w:szCs w:val="24"/>
          <w:lang w:val="hy-AM"/>
        </w:rPr>
        <w:t xml:space="preserve"> որդեգրված՝ </w:t>
      </w:r>
      <w:r w:rsidRPr="00DD102C">
        <w:rPr>
          <w:rFonts w:ascii="GHEA Grapalat" w:hAnsi="GHEA Grapalat"/>
          <w:sz w:val="24"/>
          <w:szCs w:val="24"/>
          <w:lang w:val="hy-AM"/>
        </w:rPr>
        <w:t xml:space="preserve"> մանկավարժական </w:t>
      </w:r>
      <w:r w:rsidR="004C4E93" w:rsidRPr="00DD102C">
        <w:rPr>
          <w:rFonts w:ascii="GHEA Grapalat" w:hAnsi="GHEA Grapalat"/>
          <w:sz w:val="24"/>
          <w:szCs w:val="24"/>
          <w:lang w:val="hy-AM"/>
        </w:rPr>
        <w:t>աշխատանքի</w:t>
      </w:r>
      <w:r w:rsidRPr="00DD102C">
        <w:rPr>
          <w:rFonts w:ascii="GHEA Grapalat" w:hAnsi="GHEA Grapalat"/>
          <w:sz w:val="24"/>
          <w:szCs w:val="24"/>
          <w:lang w:val="hy-AM"/>
        </w:rPr>
        <w:t xml:space="preserve"> գրավչության բարձրացմանն ուղղված քաղաքականության</w:t>
      </w:r>
      <w:r w:rsidR="002D7932" w:rsidRPr="00DD102C">
        <w:rPr>
          <w:rFonts w:ascii="GHEA Grapalat" w:hAnsi="GHEA Grapalat"/>
          <w:sz w:val="24"/>
          <w:szCs w:val="24"/>
          <w:lang w:val="hy-AM"/>
        </w:rPr>
        <w:t xml:space="preserve"> իրականացմանը</w:t>
      </w:r>
      <w:r w:rsidR="004C4E93" w:rsidRPr="00DD102C">
        <w:rPr>
          <w:rFonts w:ascii="GHEA Grapalat" w:hAnsi="GHEA Grapalat"/>
          <w:sz w:val="24"/>
          <w:szCs w:val="24"/>
          <w:lang w:val="hy-AM"/>
        </w:rPr>
        <w:t>՝ նախադպրոցական ուսումնական հաստատություններում</w:t>
      </w:r>
      <w:r w:rsidR="00791648" w:rsidRPr="00DD102C">
        <w:rPr>
          <w:rFonts w:ascii="GHEA Grapalat" w:hAnsi="GHEA Grapalat"/>
          <w:sz w:val="24"/>
          <w:szCs w:val="24"/>
          <w:lang w:val="hy-AM"/>
        </w:rPr>
        <w:t xml:space="preserve">, համապատասխան որակավորմամբ մասնագետների բացակայությամբ պայմանավորված, առկա են դաստիարակների թափուր </w:t>
      </w:r>
      <w:r w:rsidR="002D7932" w:rsidRPr="00DD102C">
        <w:rPr>
          <w:rFonts w:ascii="GHEA Grapalat" w:hAnsi="GHEA Grapalat"/>
          <w:sz w:val="24"/>
          <w:szCs w:val="24"/>
          <w:lang w:val="hy-AM"/>
        </w:rPr>
        <w:t>հ</w:t>
      </w:r>
      <w:r w:rsidR="00791648" w:rsidRPr="00DD102C">
        <w:rPr>
          <w:rFonts w:ascii="GHEA Grapalat" w:hAnsi="GHEA Grapalat"/>
          <w:sz w:val="24"/>
          <w:szCs w:val="24"/>
          <w:lang w:val="hy-AM"/>
        </w:rPr>
        <w:t>ա</w:t>
      </w:r>
      <w:r w:rsidR="002D7932" w:rsidRPr="00DD102C">
        <w:rPr>
          <w:rFonts w:ascii="GHEA Grapalat" w:hAnsi="GHEA Grapalat"/>
          <w:sz w:val="24"/>
          <w:szCs w:val="24"/>
          <w:lang w:val="hy-AM"/>
        </w:rPr>
        <w:t>ս</w:t>
      </w:r>
      <w:r w:rsidR="00791648" w:rsidRPr="00DD102C">
        <w:rPr>
          <w:rFonts w:ascii="GHEA Grapalat" w:hAnsi="GHEA Grapalat"/>
          <w:sz w:val="24"/>
          <w:szCs w:val="24"/>
          <w:lang w:val="hy-AM"/>
        </w:rPr>
        <w:t>տիքներ</w:t>
      </w:r>
      <w:r w:rsidR="002603CB" w:rsidRPr="0028488B">
        <w:rPr>
          <w:rFonts w:ascii="GHEA Grapalat" w:hAnsi="GHEA Grapalat"/>
          <w:sz w:val="24"/>
          <w:szCs w:val="24"/>
          <w:lang w:val="hy-AM"/>
        </w:rPr>
        <w:t>, ինչով պայմանավորված՝</w:t>
      </w:r>
      <w:r w:rsidR="006F5B2F" w:rsidRPr="0028488B">
        <w:rPr>
          <w:rFonts w:ascii="GHEA Grapalat" w:hAnsi="GHEA Grapalat"/>
          <w:sz w:val="24"/>
          <w:szCs w:val="24"/>
          <w:lang w:val="hy-AM"/>
        </w:rPr>
        <w:t xml:space="preserve"> ամբողջովին</w:t>
      </w:r>
      <w:r w:rsidR="002603CB" w:rsidRPr="0028488B">
        <w:rPr>
          <w:rFonts w:ascii="GHEA Grapalat" w:hAnsi="GHEA Grapalat"/>
          <w:sz w:val="24"/>
          <w:szCs w:val="24"/>
          <w:lang w:val="hy-AM"/>
        </w:rPr>
        <w:t xml:space="preserve"> </w:t>
      </w:r>
      <w:r w:rsidR="006F5B2F" w:rsidRPr="0028488B">
        <w:rPr>
          <w:rFonts w:ascii="GHEA Grapalat" w:hAnsi="GHEA Grapalat"/>
          <w:sz w:val="24"/>
          <w:szCs w:val="24"/>
          <w:lang w:val="hy-AM"/>
        </w:rPr>
        <w:t>չեն ապահովվում նախադպրոցական կրթության բովանդակային պահանջները</w:t>
      </w:r>
      <w:r w:rsidR="00791648" w:rsidRPr="00DD102C">
        <w:rPr>
          <w:rFonts w:ascii="GHEA Grapalat" w:hAnsi="GHEA Grapalat"/>
          <w:sz w:val="24"/>
          <w:szCs w:val="24"/>
          <w:lang w:val="hy-AM"/>
        </w:rPr>
        <w:t>:</w:t>
      </w:r>
    </w:p>
    <w:p w:rsidR="006F5B2F" w:rsidRPr="0028488B" w:rsidRDefault="0028488B" w:rsidP="006F5B2F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6F5B2F" w:rsidRPr="0028488B">
        <w:rPr>
          <w:rFonts w:ascii="GHEA Grapalat" w:hAnsi="GHEA Grapalat"/>
          <w:sz w:val="24"/>
          <w:szCs w:val="24"/>
          <w:lang w:val="hy-AM"/>
        </w:rPr>
        <w:t>Փոքրաթիվ գյուղական բնակավայրերում նախադպրոցական ուսումնական հաստատությունների կողմից հայտարարված դաստիարակի թափուր հաստիքի համալրման մրցույթները շատ հաճախ չեն կայանում՝ պաշտոնի որակավորման պահանջին համապատասխան մասնագետների բացակայության պատճառով:</w:t>
      </w:r>
    </w:p>
    <w:p w:rsidR="006F5B2F" w:rsidRPr="0028488B" w:rsidRDefault="006F5B2F" w:rsidP="006F5B2F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28488B">
        <w:rPr>
          <w:rFonts w:ascii="GHEA Grapalat" w:hAnsi="GHEA Grapalat"/>
          <w:sz w:val="24"/>
          <w:szCs w:val="24"/>
          <w:lang w:val="hy-AM"/>
        </w:rPr>
        <w:t>Խնդրի կարգավորմանն ուղղված՝ նախագծով առաջարկվում է ամրագրել դաստիարակի պաշտոնի որակավորման պահանջին չբավարարող, սակայն մանկավարժական կրթություն ունեցող անձանց</w:t>
      </w:r>
      <w:r w:rsidR="0028488B">
        <w:rPr>
          <w:rFonts w:ascii="GHEA Grapalat" w:hAnsi="GHEA Grapalat"/>
          <w:sz w:val="24"/>
          <w:szCs w:val="24"/>
          <w:lang w:val="hy-AM"/>
        </w:rPr>
        <w:t>՝</w:t>
      </w:r>
      <w:r w:rsidRPr="0028488B">
        <w:rPr>
          <w:rFonts w:ascii="GHEA Grapalat" w:hAnsi="GHEA Grapalat"/>
          <w:sz w:val="24"/>
          <w:szCs w:val="24"/>
          <w:lang w:val="hy-AM"/>
        </w:rPr>
        <w:t xml:space="preserve"> </w:t>
      </w:r>
      <w:r w:rsidR="00DD102C" w:rsidRPr="0028488B">
        <w:rPr>
          <w:rFonts w:ascii="GHEA Grapalat" w:hAnsi="GHEA Grapalat"/>
          <w:sz w:val="24"/>
          <w:szCs w:val="24"/>
          <w:lang w:val="hy-AM"/>
        </w:rPr>
        <w:t>դաստիարակի թափուր տեղի համար հայտարարված մրցույթին մասնակցելու հնարավորությունը:</w:t>
      </w:r>
    </w:p>
    <w:p w:rsidR="00E664D0" w:rsidRPr="0028488B" w:rsidRDefault="00DD102C" w:rsidP="00E664D0">
      <w:pPr>
        <w:pStyle w:val="CommentText"/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8488B">
        <w:rPr>
          <w:rFonts w:ascii="GHEA Grapalat" w:hAnsi="GHEA Grapalat"/>
          <w:sz w:val="24"/>
          <w:szCs w:val="24"/>
          <w:lang w:val="hy-AM"/>
        </w:rPr>
        <w:t>Վերոգրյալի համատեքստում առաջարկվում է Օրենքում կիրառվող հասկացությունների թվում դաստիարակ հասկացությունն առանձին սահմանել:</w:t>
      </w:r>
    </w:p>
    <w:p w:rsidR="00DD102C" w:rsidRPr="00DD102C" w:rsidRDefault="00FA3E35" w:rsidP="00AF6D75">
      <w:pPr>
        <w:pStyle w:val="ListParagraph"/>
        <w:numPr>
          <w:ilvl w:val="0"/>
          <w:numId w:val="2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E664D0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2022</w:t>
      </w:r>
      <w:r w:rsidRPr="00DD102C">
        <w:rPr>
          <w:rFonts w:ascii="GHEA Grapalat" w:hAnsi="GHEA Grapalat"/>
          <w:sz w:val="24"/>
          <w:szCs w:val="24"/>
          <w:lang w:val="hy-AM"/>
        </w:rPr>
        <w:t>-2023 ուսումնական տարվանից սկսած պետական բյուջեի մի</w:t>
      </w:r>
      <w:r w:rsidR="002D7932" w:rsidRPr="00DD102C">
        <w:rPr>
          <w:rFonts w:ascii="GHEA Grapalat" w:hAnsi="GHEA Grapalat"/>
          <w:sz w:val="24"/>
          <w:szCs w:val="24"/>
          <w:lang w:val="hy-AM"/>
        </w:rPr>
        <w:t>ջ</w:t>
      </w:r>
      <w:r w:rsidRPr="00DD102C">
        <w:rPr>
          <w:rFonts w:ascii="GHEA Grapalat" w:hAnsi="GHEA Grapalat"/>
          <w:sz w:val="24"/>
          <w:szCs w:val="24"/>
          <w:lang w:val="hy-AM"/>
        </w:rPr>
        <w:t xml:space="preserve">ոցների հաշվին հաստատությունների տնօրենների և մանկավարժական աշխատողների համար կազմակերպվում են </w:t>
      </w:r>
      <w:r w:rsidRPr="00DD10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մասնագիտական գիտելիքների, կարողությունների և հմտությունների կատարելագործմանն ուղղված պարտադիր վերապատրաս</w:t>
      </w:r>
      <w:r w:rsidR="002848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Pr="00DD10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 դասընթացներ:</w:t>
      </w:r>
      <w:r w:rsidRPr="00DD102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D102C" w:rsidRPr="0028488B" w:rsidRDefault="00DD102C" w:rsidP="0028488B">
      <w:pPr>
        <w:tabs>
          <w:tab w:val="left" w:pos="450"/>
          <w:tab w:val="left" w:pos="567"/>
          <w:tab w:val="left" w:pos="8280"/>
          <w:tab w:val="left" w:pos="936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D102C">
        <w:rPr>
          <w:rFonts w:ascii="GHEA Grapalat" w:hAnsi="GHEA Grapalat"/>
          <w:sz w:val="24"/>
          <w:szCs w:val="24"/>
          <w:lang w:val="hy-AM"/>
        </w:rPr>
        <w:t>Նախադպրոցական կրթության ոլորտում տեղի ունեցող բովանդակային բարեփոխումներին, սակայն, «դաստիարակի օգնականը», ով</w:t>
      </w:r>
      <w:r w:rsidR="0028488B">
        <w:rPr>
          <w:rFonts w:ascii="GHEA Grapalat" w:hAnsi="GHEA Grapalat"/>
          <w:sz w:val="24"/>
          <w:szCs w:val="24"/>
          <w:lang w:val="hy-AM"/>
        </w:rPr>
        <w:t>,</w:t>
      </w:r>
      <w:r w:rsidRPr="00DD102C">
        <w:rPr>
          <w:rFonts w:ascii="GHEA Grapalat" w:hAnsi="GHEA Grapalat"/>
          <w:sz w:val="24"/>
          <w:szCs w:val="24"/>
          <w:lang w:val="hy-AM"/>
        </w:rPr>
        <w:t xml:space="preserve"> պաշտոնի նկարագրով և աշխատանքային </w:t>
      </w:r>
      <w:r w:rsidR="0028488B">
        <w:rPr>
          <w:rFonts w:ascii="GHEA Grapalat" w:hAnsi="GHEA Grapalat"/>
          <w:sz w:val="24"/>
          <w:szCs w:val="24"/>
          <w:lang w:val="hy-AM"/>
        </w:rPr>
        <w:t>լիազորություններո</w:t>
      </w:r>
      <w:r w:rsidRPr="00DD102C">
        <w:rPr>
          <w:rFonts w:ascii="GHEA Grapalat" w:hAnsi="GHEA Grapalat"/>
          <w:sz w:val="24"/>
          <w:szCs w:val="24"/>
          <w:lang w:val="hy-AM"/>
        </w:rPr>
        <w:t xml:space="preserve">վ պայմանավորված, անմիջական դերակատարում ունի սանի </w:t>
      </w:r>
      <w:r w:rsidR="00AF6D75">
        <w:rPr>
          <w:rFonts w:ascii="GHEA Grapalat" w:hAnsi="GHEA Grapalat"/>
          <w:sz w:val="24"/>
          <w:szCs w:val="24"/>
          <w:lang w:val="hy-AM"/>
        </w:rPr>
        <w:t>առօրայում,</w:t>
      </w:r>
      <w:r w:rsidRPr="00DD102C">
        <w:rPr>
          <w:rFonts w:ascii="GHEA Grapalat" w:hAnsi="GHEA Grapalat"/>
          <w:sz w:val="24"/>
          <w:szCs w:val="24"/>
          <w:lang w:val="hy-AM"/>
        </w:rPr>
        <w:t xml:space="preserve"> չի կարող անմասն մնալ:</w:t>
      </w:r>
      <w:r w:rsidR="00FD06E4" w:rsidRPr="0028488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664D0" w:rsidRPr="0028488B" w:rsidRDefault="00FD06E4" w:rsidP="00E664D0">
      <w:pPr>
        <w:tabs>
          <w:tab w:val="left" w:pos="450"/>
          <w:tab w:val="left" w:pos="567"/>
          <w:tab w:val="left" w:pos="8280"/>
          <w:tab w:val="left" w:pos="9360"/>
        </w:tabs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8488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Նախագծով առաջարկվում է վերապատրաստումներ նախատեսել նաև դաստիարակի օգնականի պաշտոնը զբաղեցնող անձանց համար, հատկապես</w:t>
      </w:r>
      <w:r w:rsidR="00DD102C" w:rsidRPr="00DD102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 </w:t>
      </w:r>
      <w:r w:rsidRPr="0028488B">
        <w:rPr>
          <w:rFonts w:ascii="GHEA Grapalat" w:eastAsia="Times New Roman" w:hAnsi="GHEA Grapalat" w:cs="Times New Roman"/>
          <w:sz w:val="24"/>
          <w:szCs w:val="24"/>
          <w:lang w:val="hy-AM"/>
        </w:rPr>
        <w:t>վերջինների զգալի մասն ունի առավելագույնը միջնակարգ կրթություն:</w:t>
      </w:r>
      <w:r w:rsidR="00E664D0" w:rsidRPr="002848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848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Նախատեսվում է, որ </w:t>
      </w:r>
      <w:r w:rsidR="00DD102C" w:rsidRPr="00E664D0">
        <w:rPr>
          <w:rFonts w:ascii="GHEA Grapalat" w:eastAsia="Times New Roman" w:hAnsi="GHEA Grapalat" w:cs="Times New Roman"/>
          <w:sz w:val="24"/>
          <w:szCs w:val="24"/>
          <w:lang w:val="hy-AM"/>
        </w:rPr>
        <w:t>վերապատրաստման դասընթացի ծավալը և տևողությունը, ի տարբերություն տնօրենների և մանկավարժական աշխատողների վերապա</w:t>
      </w:r>
      <w:r w:rsidR="00AF6D75">
        <w:rPr>
          <w:rFonts w:ascii="GHEA Grapalat" w:eastAsia="Times New Roman" w:hAnsi="GHEA Grapalat" w:cs="Times New Roman"/>
          <w:sz w:val="24"/>
          <w:szCs w:val="24"/>
          <w:lang w:val="hy-AM"/>
        </w:rPr>
        <w:t>տ</w:t>
      </w:r>
      <w:r w:rsidR="00DD102C" w:rsidRPr="00E664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րաստումների, ընդգրկուն չի լինի և կներառի </w:t>
      </w:r>
      <w:r w:rsidRPr="0028488B">
        <w:rPr>
          <w:rFonts w:ascii="GHEA Grapalat" w:eastAsia="Times New Roman" w:hAnsi="GHEA Grapalat" w:cs="Times New Roman"/>
          <w:sz w:val="24"/>
          <w:szCs w:val="24"/>
          <w:lang w:val="hy-AM"/>
        </w:rPr>
        <w:t>միայն</w:t>
      </w:r>
      <w:r w:rsidR="00DD102C" w:rsidRPr="00E664D0">
        <w:rPr>
          <w:rFonts w:ascii="GHEA Grapalat" w:hAnsi="GHEA Grapalat"/>
          <w:color w:val="000000"/>
          <w:sz w:val="24"/>
          <w:szCs w:val="24"/>
          <w:lang w:val="hy-AM"/>
        </w:rPr>
        <w:t xml:space="preserve"> բարեվարքության և նախադպրոցական տարիքի երեխաների տարիքային ֆիզիոլոգիայի և հոգեբանության առանձնահատկությունների</w:t>
      </w:r>
      <w:r w:rsidR="0028488B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DD102C" w:rsidRPr="00E664D0">
        <w:rPr>
          <w:rFonts w:ascii="GHEA Grapalat" w:hAnsi="GHEA Grapalat"/>
          <w:color w:val="000000"/>
          <w:sz w:val="24"/>
          <w:szCs w:val="24"/>
          <w:lang w:val="hy-AM"/>
        </w:rPr>
        <w:t xml:space="preserve"> վերաբերող թեմաներ:</w:t>
      </w:r>
    </w:p>
    <w:p w:rsidR="00774A3F" w:rsidRPr="00774A3F" w:rsidRDefault="00E664D0" w:rsidP="00AF6D75">
      <w:pPr>
        <w:pStyle w:val="ListParagraph"/>
        <w:numPr>
          <w:ilvl w:val="0"/>
          <w:numId w:val="2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</w:pPr>
      <w:r w:rsidRPr="00774A3F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ՀՀ կառավարության 2021 թվականի  օգոստոսի 18-ի N 1363-Ա որոշմամբ հաստատված՝ ՀՀ կառավարության մինչև 2026 թվականը «Մարդկային կապիտալի զարգացում» բաժնի «Կրթություն» ենթաբաժնում նախատեսվող՝ մինչև 2026 թվականը կառուցվող, հիմնանորոգվող կամ վերակառուցվող 500 մանկապարտեզների ծրագրի շրջանակում նախատեսվում է հանրապետության նախադպրոցական կրթական որևէ ծառայություն չունեցող շուրջ 200 բնակավայրում ստեղծել համապատասխան ֆիզիկական պայմաններ: Հատկապես նշված բնակավայրերում 2026 </w:t>
      </w:r>
      <w:r w:rsidR="006D083D" w:rsidRPr="00774A3F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թվականից սկսած համապատասխան</w:t>
      </w:r>
      <w:r w:rsidRPr="00774A3F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 </w:t>
      </w:r>
      <w:r w:rsidR="0028488B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որա</w:t>
      </w:r>
      <w:r w:rsidRPr="00774A3F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կավորմամբ </w:t>
      </w:r>
      <w:r w:rsidR="0028488B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մասնագետ</w:t>
      </w:r>
      <w:r w:rsidRPr="00774A3F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ների առկայությունն </w:t>
      </w:r>
      <w:r w:rsidR="00AF6D75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ապահով</w:t>
      </w:r>
      <w:r w:rsidRPr="00774A3F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ելուն </w:t>
      </w:r>
      <w:r w:rsidR="006D083D" w:rsidRPr="00774A3F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ուղղված՝ նախագծով առաջարկվում է Կրթության պետական կառավարման լիազորված մարմնին վերապահել համայնքային նախադպրոցական ուսումնական հաստատությունների մանկավարժական աշխատողների տրանսպորտային ծառայությունների դիմաց փոխհատուցման կարգի սահմանման լիազորող նորմ:</w:t>
      </w:r>
    </w:p>
    <w:p w:rsidR="00774A3F" w:rsidRDefault="00774A3F" w:rsidP="00AF6D75">
      <w:pPr>
        <w:pStyle w:val="ListParagraph"/>
        <w:numPr>
          <w:ilvl w:val="0"/>
          <w:numId w:val="2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</w:pPr>
      <w:r w:rsidRPr="00774A3F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«Նախադպրոցական կրթության մասին» օրենքի 3-րդ հոդվածի 1-ին մասի 14-րդ և 15-րդ </w:t>
      </w:r>
      <w:r w:rsidR="00AF6D75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կետ</w:t>
      </w:r>
      <w:r w:rsidRPr="00774A3F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երի համաձայն՝ </w:t>
      </w:r>
      <w:r w:rsidRPr="0028488B">
        <w:rPr>
          <w:rFonts w:ascii="GHEA Grapalat" w:hAnsi="GHEA Grapalat" w:cs="Courier New"/>
          <w:sz w:val="24"/>
          <w:szCs w:val="24"/>
          <w:lang w:val="hy-AM"/>
        </w:rPr>
        <w:t>նախադպրոցական</w:t>
      </w:r>
      <w:r w:rsidRPr="0028488B">
        <w:rPr>
          <w:rFonts w:ascii="GHEA Grapalat" w:hAnsi="GHEA Grapalat" w:cs="Courier New"/>
          <w:b/>
          <w:bCs/>
          <w:sz w:val="24"/>
          <w:szCs w:val="24"/>
          <w:lang w:val="hy-AM"/>
        </w:rPr>
        <w:t xml:space="preserve"> </w:t>
      </w:r>
      <w:r w:rsidRPr="0028488B">
        <w:rPr>
          <w:rFonts w:ascii="GHEA Grapalat" w:hAnsi="GHEA Grapalat" w:cs="Courier New"/>
          <w:sz w:val="24"/>
          <w:szCs w:val="24"/>
          <w:lang w:val="hy-AM"/>
        </w:rPr>
        <w:t>ուսումնական</w:t>
      </w:r>
      <w:r w:rsidRPr="0028488B">
        <w:rPr>
          <w:rFonts w:ascii="GHEA Grapalat" w:hAnsi="GHEA Grapalat" w:cs="Courier New"/>
          <w:b/>
          <w:bCs/>
          <w:sz w:val="24"/>
          <w:szCs w:val="24"/>
          <w:lang w:val="hy-AM"/>
        </w:rPr>
        <w:t xml:space="preserve"> </w:t>
      </w:r>
      <w:r w:rsidRPr="0028488B">
        <w:rPr>
          <w:rFonts w:ascii="GHEA Grapalat" w:hAnsi="GHEA Grapalat" w:cs="Courier New"/>
          <w:sz w:val="24"/>
          <w:szCs w:val="24"/>
          <w:lang w:val="hy-AM"/>
        </w:rPr>
        <w:t>հաստատությունը</w:t>
      </w:r>
      <w:r w:rsidRPr="0028488B">
        <w:rPr>
          <w:rFonts w:ascii="GHEA Grapalat" w:hAnsi="GHEA Grapalat" w:cs="Courier New"/>
          <w:b/>
          <w:bCs/>
          <w:sz w:val="24"/>
          <w:szCs w:val="24"/>
          <w:lang w:val="hy-AM"/>
        </w:rPr>
        <w:t xml:space="preserve"> </w:t>
      </w:r>
      <w:r w:rsidRPr="00774A3F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իրավաբանական անձի կարգավիճակ ունեցող կազմակերպություն կամ դրա ստորաբաժանում է, որը համապատասխան լիցենզիայի հիման վրա իրականացնում է նախադպրոցական հիմնական, այդ թվում՝ այլընտրանքային, հեղինակային և միջազգային կրթական ծրագիր՝ նախադպրոցական կրթության առնվազն մեկ տեսակով, իսկ նախադպրոցական ծառայություն կարող է իրականացվել իրավաբանական անձի կարգավիճակ ունեցող կազմակերպության կամ դրա ստորաբաժանման կողմից, որն իրականացվում է կրթության պետական կառավարման լիազորված մարմնի երաշխավորած ծրագրի հիման վրա: «Անհատ ձեռնարկատերի մասին» օրենքի 1-ին հոդվածով՝ անհատ ձեռնարկատեր կարող են լինել Հայաստանի Հանրապետության և օտարերկրյա գործունակ քաղաքացիները, ինչպես նաև քաղաքացիություն չունեցող այն անձինք, որոնց ձեռնարկատիրական գործունեությամբ զբաղվելու իրավունքը սահմանափակված</w:t>
      </w:r>
      <w:r w:rsidR="00AF6D75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չէ</w:t>
      </w:r>
      <w:r w:rsidRPr="00774A3F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օրենքով: Հետևաբար, նախադպրոցական կրթական ծրագրով և նախադպրոցական ծառայությամբ լիցենզավորման հայտ կարող են </w:t>
      </w:r>
      <w:r w:rsidRPr="00774A3F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lastRenderedPageBreak/>
        <w:t>ներկայացնել միայն իրավաբանական անձինք (տարբեր կազմակերպաիրավական ձևերով՝ ՍՊԸ, ՓԲԸ, ԲԲԸ, ՀԿ և այլն</w:t>
      </w:r>
      <w:r w:rsidR="00AF6D75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)՝</w:t>
      </w:r>
      <w:r w:rsidRPr="00774A3F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որպես իրավաբանական անձ պետական գրանցում ստանալուց հետո</w:t>
      </w:r>
      <w:r w:rsidRPr="0028488B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: </w:t>
      </w:r>
    </w:p>
    <w:p w:rsidR="008127A0" w:rsidRPr="008127A0" w:rsidRDefault="00774A3F" w:rsidP="008127A0">
      <w:pPr>
        <w:pStyle w:val="Body"/>
        <w:tabs>
          <w:tab w:val="left" w:pos="0"/>
        </w:tabs>
        <w:spacing w:line="36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28488B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Հիմք ընդունելով վերոնշյալ կարգավորումները</w:t>
      </w:r>
      <w:r w:rsidR="008127A0" w:rsidRPr="0028488B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՝ նախագծով առաջարկվում է </w:t>
      </w:r>
      <w:r w:rsidR="008127A0" w:rsidRPr="00774A3F">
        <w:rPr>
          <w:rFonts w:ascii="GHEA Grapalat" w:eastAsiaTheme="minorHAnsi" w:hAnsi="GHEA Grapalat" w:cs="Courier New"/>
          <w:sz w:val="24"/>
          <w:szCs w:val="24"/>
          <w:shd w:val="clear" w:color="auto" w:fill="FFFFFF"/>
          <w:lang w:val="hy-AM"/>
        </w:rPr>
        <w:t>«Նախադպրոցական կրթության մասին»</w:t>
      </w:r>
      <w:r w:rsidR="008127A0" w:rsidRPr="00774A3F">
        <w:rPr>
          <w:rFonts w:ascii="GHEA Grapalat" w:eastAsiaTheme="minorHAnsi" w:hAnsi="GHEA Grapalat" w:cs="Courier New"/>
          <w:color w:val="auto"/>
          <w:sz w:val="24"/>
          <w:szCs w:val="24"/>
          <w:shd w:val="clear" w:color="auto" w:fill="FFFFFF"/>
          <w:lang w:val="hy-AM"/>
        </w:rPr>
        <w:t xml:space="preserve"> օրենքի</w:t>
      </w:r>
      <w:r w:rsidR="008127A0" w:rsidRPr="0028488B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="008127A0" w:rsidRPr="00E96CC4">
        <w:rPr>
          <w:rFonts w:ascii="GHEA Grapalat" w:hAnsi="GHEA Grapalat"/>
          <w:sz w:val="24"/>
          <w:szCs w:val="24"/>
          <w:lang w:val="hy-AM"/>
        </w:rPr>
        <w:t xml:space="preserve">21-րդ հոդվածի 3-րդ մասը շարադրել հետևյալ </w:t>
      </w:r>
      <w:r w:rsidR="008127A0">
        <w:rPr>
          <w:rFonts w:ascii="GHEA Grapalat" w:hAnsi="GHEA Grapalat"/>
          <w:sz w:val="24"/>
          <w:szCs w:val="24"/>
          <w:lang w:val="hy-AM"/>
        </w:rPr>
        <w:t>խմբագրությամբ</w:t>
      </w:r>
      <w:r w:rsidR="008127A0" w:rsidRPr="00E96CC4">
        <w:rPr>
          <w:rFonts w:ascii="GHEA Grapalat" w:hAnsi="GHEA Grapalat"/>
          <w:sz w:val="24"/>
          <w:szCs w:val="24"/>
          <w:lang w:val="hy-AM"/>
        </w:rPr>
        <w:t>՝</w:t>
      </w:r>
      <w:r w:rsidR="008127A0" w:rsidRPr="0028488B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8127A0" w:rsidRPr="008127A0">
        <w:rPr>
          <w:rFonts w:ascii="GHEA Grapalat" w:hAnsi="GHEA Grapalat"/>
          <w:sz w:val="24"/>
          <w:szCs w:val="24"/>
          <w:lang w:val="hy-AM"/>
        </w:rPr>
        <w:t>«3.</w:t>
      </w:r>
      <w:r w:rsidR="008127A0" w:rsidRPr="008127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Ոչ պետական նախադպրոցական ուսումնական հաստատություններն իրավաբանական անձի կարգավիճակ ունեցող կազմակերպություններ են:»:</w:t>
      </w:r>
    </w:p>
    <w:p w:rsidR="000D6205" w:rsidRPr="00E664D0" w:rsidRDefault="006D083D" w:rsidP="008127A0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8488B">
        <w:rPr>
          <w:rFonts w:ascii="GHEA Grapalat" w:hAnsi="GHEA Grapalat"/>
          <w:sz w:val="24"/>
          <w:lang w:val="hy-AM"/>
        </w:rPr>
        <w:t xml:space="preserve"> </w:t>
      </w:r>
      <w:r w:rsidR="000D6205" w:rsidRPr="00E664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 xml:space="preserve">Ներկայացվող նախագծով </w:t>
      </w:r>
      <w:r w:rsidR="00861940" w:rsidRPr="00E664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առաջարկ</w:t>
      </w:r>
      <w:r w:rsidR="000D6205" w:rsidRPr="00E664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վում է նախադպրոցական կրթության ոլորտ</w:t>
      </w:r>
      <w:r w:rsidR="00D34341" w:rsidRPr="00E664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բարեփոխումներին ուղղված</w:t>
      </w:r>
      <w:r w:rsidR="000D6205" w:rsidRPr="00E664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իրավական հիմքերի ստեղծում:</w:t>
      </w:r>
    </w:p>
    <w:p w:rsidR="00933465" w:rsidRPr="00DD102C" w:rsidRDefault="000D6205" w:rsidP="000D6205">
      <w:pPr>
        <w:pStyle w:val="ListParagraph"/>
        <w:shd w:val="clear" w:color="auto" w:fill="FFFFFF"/>
        <w:spacing w:after="0" w:line="240" w:lineRule="auto"/>
        <w:ind w:left="99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D10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182C5D" w:rsidRPr="00DD102C" w:rsidRDefault="00182C5D" w:rsidP="00182C5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DD10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3.Ակնկալվող արդյունք</w:t>
      </w:r>
      <w:r w:rsidR="0028488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ը</w:t>
      </w:r>
      <w:r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.</w:t>
      </w:r>
    </w:p>
    <w:p w:rsidR="00182C5D" w:rsidRPr="00DD102C" w:rsidRDefault="00BC056C" w:rsidP="00182C5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DD10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</w:t>
      </w:r>
      <w:r w:rsidR="00182C5D" w:rsidRPr="00DD10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Իրավական</w:t>
      </w:r>
      <w:r w:rsidR="00182C5D" w:rsidRPr="00DD102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182C5D" w:rsidRPr="00DD10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ակտի</w:t>
      </w:r>
      <w:r w:rsidR="00182C5D" w:rsidRPr="00DD102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182C5D" w:rsidRPr="00DD10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ընդունումը</w:t>
      </w:r>
      <w:r w:rsidR="00182C5D" w:rsidRPr="00DD102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182C5D" w:rsidRPr="00DD10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կնպաստի</w:t>
      </w:r>
      <w:r w:rsidR="00182C5D" w:rsidRPr="00DD102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BA339E" w:rsidRPr="00DD10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նախադպրոցական </w:t>
      </w:r>
      <w:r w:rsidR="00BA339E" w:rsidRPr="00DD102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կրթության որակի լավարկմանն ուղղված գործիքակազմի ներդրման և հաստատությունների </w:t>
      </w:r>
      <w:r w:rsidR="00BA339E" w:rsidRPr="00DD10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բնականոն</w:t>
      </w:r>
      <w:r w:rsidR="00BA339E" w:rsidRPr="00DD102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BA339E" w:rsidRPr="00DD10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գործունեության</w:t>
      </w:r>
      <w:r w:rsidR="00BA339E" w:rsidRPr="00DD102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BA339E" w:rsidRPr="00DD10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ապահովման</w:t>
      </w:r>
      <w:r w:rsidR="00BA339E" w:rsidRPr="00DD102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BA339E" w:rsidRPr="00DD10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համար </w:t>
      </w:r>
      <w:r w:rsidR="00182C5D" w:rsidRPr="00DD10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նախադպրոցական</w:t>
      </w:r>
      <w:r w:rsidR="00182C5D" w:rsidRPr="00DD102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182C5D" w:rsidRPr="00DD10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կրթության</w:t>
      </w:r>
      <w:r w:rsidR="00182C5D" w:rsidRPr="00DD102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182C5D" w:rsidRPr="00DD10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ոլորտում</w:t>
      </w:r>
      <w:r w:rsidR="00182C5D" w:rsidRPr="00DD102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182C5D" w:rsidRPr="00DD102C">
        <w:rPr>
          <w:rFonts w:ascii="GHEA Grapalat" w:eastAsia="Times New Roman" w:hAnsi="GHEA Grapalat" w:cs="Times New Roman"/>
          <w:sz w:val="24"/>
          <w:szCs w:val="24"/>
          <w:lang w:val="hy-AM"/>
        </w:rPr>
        <w:t>միասնական</w:t>
      </w:r>
      <w:r w:rsidR="00182C5D" w:rsidRPr="00DD10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DD102C">
        <w:rPr>
          <w:rFonts w:ascii="GHEA Grapalat" w:eastAsia="Times New Roman" w:hAnsi="GHEA Grapalat" w:cs="Times New Roman"/>
          <w:sz w:val="24"/>
          <w:szCs w:val="24"/>
          <w:lang w:val="hy-AM"/>
        </w:rPr>
        <w:t>փաստաթ</w:t>
      </w:r>
      <w:r w:rsidR="00182C5D" w:rsidRPr="00DD102C">
        <w:rPr>
          <w:rFonts w:ascii="GHEA Grapalat" w:eastAsia="Times New Roman" w:hAnsi="GHEA Grapalat" w:cs="Times New Roman"/>
          <w:sz w:val="24"/>
          <w:szCs w:val="24"/>
          <w:lang w:val="hy-AM"/>
        </w:rPr>
        <w:t>ղթից</w:t>
      </w:r>
      <w:r w:rsidR="00182C5D" w:rsidRPr="00DD10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82C5D" w:rsidRPr="00DD102C">
        <w:rPr>
          <w:rFonts w:ascii="GHEA Grapalat" w:eastAsia="Times New Roman" w:hAnsi="GHEA Grapalat" w:cs="Times New Roman"/>
          <w:sz w:val="24"/>
          <w:szCs w:val="24"/>
          <w:lang w:val="hy-AM"/>
        </w:rPr>
        <w:t>բխող</w:t>
      </w:r>
      <w:r w:rsidR="00182C5D" w:rsidRPr="00DD102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182C5D" w:rsidRPr="00DD102C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քաղաքականության</w:t>
      </w:r>
      <w:r w:rsidR="00182C5D" w:rsidRPr="00DD102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182C5D" w:rsidRPr="00DD10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իրականացմանը</w:t>
      </w:r>
      <w:r w:rsidR="00BA339E" w:rsidRPr="00DD102C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FB508B" w:rsidRPr="00DD102C" w:rsidRDefault="00FB508B" w:rsidP="00FB508B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 w:eastAsia="ru-RU"/>
        </w:rPr>
      </w:pPr>
      <w:r w:rsidRPr="00DD102C">
        <w:rPr>
          <w:rFonts w:ascii="GHEA Grapalat" w:eastAsia="Times New Roman" w:hAnsi="GHEA Grapalat" w:cs="Sylfaen"/>
          <w:b/>
          <w:sz w:val="24"/>
          <w:szCs w:val="24"/>
          <w:shd w:val="clear" w:color="auto" w:fill="FFFFFF"/>
          <w:lang w:val="af-ZA" w:eastAsia="ru-RU"/>
        </w:rPr>
        <w:t xml:space="preserve">4. </w:t>
      </w:r>
      <w:r w:rsidRPr="00DD102C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</w:t>
      </w:r>
      <w:r w:rsidRPr="00DD102C">
        <w:rPr>
          <w:rFonts w:ascii="GHEA Grapalat" w:hAnsi="GHEA Grapalat"/>
          <w:bCs/>
          <w:lang w:val="hy-AM"/>
        </w:rPr>
        <w:t>.</w:t>
      </w:r>
    </w:p>
    <w:p w:rsidR="008572BC" w:rsidRPr="00DD102C" w:rsidRDefault="008572BC" w:rsidP="008572BC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D102C">
        <w:rPr>
          <w:rFonts w:ascii="GHEA Grapalat" w:hAnsi="GHEA Grapalat" w:cs="Sylfaen"/>
          <w:sz w:val="24"/>
          <w:szCs w:val="24"/>
          <w:shd w:val="clear" w:color="auto" w:fill="FFFFFF"/>
          <w:lang w:val="hy-AM" w:eastAsia="ru-RU"/>
        </w:rPr>
        <w:t>Փոփոխության</w:t>
      </w:r>
      <w:r w:rsidRPr="00DD102C">
        <w:rPr>
          <w:rFonts w:ascii="GHEA Grapalat" w:hAnsi="GHEA Grapalat" w:cs="Sylfaen"/>
          <w:sz w:val="24"/>
          <w:szCs w:val="24"/>
          <w:shd w:val="clear" w:color="auto" w:fill="FFFFFF"/>
          <w:lang w:val="af-ZA" w:eastAsia="ru-RU"/>
        </w:rPr>
        <w:t xml:space="preserve"> </w:t>
      </w:r>
      <w:r w:rsidRPr="00DD102C">
        <w:rPr>
          <w:rFonts w:ascii="GHEA Grapalat" w:hAnsi="GHEA Grapalat" w:cs="Sylfaen"/>
          <w:sz w:val="24"/>
          <w:szCs w:val="24"/>
          <w:shd w:val="clear" w:color="auto" w:fill="FFFFFF"/>
          <w:lang w:val="hy-AM" w:eastAsia="ru-RU"/>
        </w:rPr>
        <w:t>անհրաժեշտությունը</w:t>
      </w:r>
      <w:r w:rsidRPr="00DD102C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DD102C">
        <w:rPr>
          <w:rFonts w:ascii="GHEA Grapalat" w:hAnsi="GHEA Grapalat" w:cs="Sylfaen"/>
          <w:sz w:val="24"/>
          <w:szCs w:val="24"/>
          <w:shd w:val="clear" w:color="auto" w:fill="FFFFFF"/>
          <w:lang w:val="hy-AM" w:eastAsia="ru-RU"/>
        </w:rPr>
        <w:t>բխում</w:t>
      </w:r>
      <w:r w:rsidRPr="00DD102C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DD102C">
        <w:rPr>
          <w:rFonts w:ascii="GHEA Grapalat" w:hAnsi="GHEA Grapalat" w:cs="Sylfaen"/>
          <w:sz w:val="24"/>
          <w:szCs w:val="24"/>
          <w:shd w:val="clear" w:color="auto" w:fill="FFFFFF"/>
          <w:lang w:val="hy-AM" w:eastAsia="ru-RU"/>
        </w:rPr>
        <w:t xml:space="preserve">է </w:t>
      </w:r>
      <w:r w:rsidRPr="00DD102C">
        <w:rPr>
          <w:rFonts w:ascii="GHEA Grapalat" w:hAnsi="GHEA Grapalat"/>
          <w:sz w:val="24"/>
          <w:szCs w:val="24"/>
          <w:lang w:val="hy-AM"/>
        </w:rPr>
        <w:t>ՀՀ կառավարության 2023 թվականի մարտի 16-ի N 351-Լ որոշմամբ հաստատված հավելված N 1-ի «Նախադպրոցական կրթություն» բաժնի 1.1.4՝ «</w:t>
      </w:r>
      <w:proofErr w:type="spellStart"/>
      <w:r w:rsidRPr="00DD102C">
        <w:rPr>
          <w:rFonts w:ascii="GHEA Grapalat" w:hAnsi="GHEA Grapalat"/>
          <w:sz w:val="24"/>
          <w:szCs w:val="24"/>
        </w:rPr>
        <w:t>Նախադպրոցական</w:t>
      </w:r>
      <w:proofErr w:type="spellEnd"/>
      <w:r w:rsidRPr="00DD102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D102C">
        <w:rPr>
          <w:rFonts w:ascii="GHEA Grapalat" w:hAnsi="GHEA Grapalat"/>
          <w:sz w:val="24"/>
          <w:szCs w:val="24"/>
        </w:rPr>
        <w:t>հաստատություններում</w:t>
      </w:r>
      <w:proofErr w:type="spellEnd"/>
      <w:r w:rsidRPr="00DD102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D102C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DD102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D102C">
        <w:rPr>
          <w:rFonts w:ascii="GHEA Grapalat" w:hAnsi="GHEA Grapalat"/>
          <w:sz w:val="24"/>
          <w:szCs w:val="24"/>
        </w:rPr>
        <w:t>կադրերի</w:t>
      </w:r>
      <w:proofErr w:type="spellEnd"/>
      <w:r w:rsidRPr="00DD102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D102C">
        <w:rPr>
          <w:rFonts w:ascii="GHEA Grapalat" w:hAnsi="GHEA Grapalat"/>
          <w:sz w:val="24"/>
          <w:szCs w:val="24"/>
        </w:rPr>
        <w:t>առկայության</w:t>
      </w:r>
      <w:proofErr w:type="spellEnd"/>
      <w:r w:rsidRPr="00DD102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D102C">
        <w:rPr>
          <w:rFonts w:ascii="GHEA Grapalat" w:hAnsi="GHEA Grapalat"/>
          <w:sz w:val="24"/>
          <w:szCs w:val="24"/>
        </w:rPr>
        <w:t>ապահովում</w:t>
      </w:r>
      <w:proofErr w:type="spellEnd"/>
      <w:r w:rsidRPr="00DD102C">
        <w:rPr>
          <w:rFonts w:ascii="GHEA Grapalat" w:hAnsi="GHEA Grapalat"/>
          <w:sz w:val="24"/>
          <w:szCs w:val="24"/>
          <w:lang w:val="hy-AM"/>
        </w:rPr>
        <w:t xml:space="preserve">» և 1.2.1՝ </w:t>
      </w:r>
      <w:r w:rsidRPr="00DD102C">
        <w:rPr>
          <w:rFonts w:ascii="GHEA Grapalat" w:hAnsi="GHEA Grapalat" w:cs="Sylfaen"/>
          <w:sz w:val="24"/>
          <w:szCs w:val="24"/>
          <w:shd w:val="clear" w:color="auto" w:fill="FFFFFF"/>
          <w:lang w:val="hy-AM" w:eastAsia="ru-RU"/>
        </w:rPr>
        <w:t>«</w:t>
      </w:r>
      <w:r w:rsidRPr="00DD102C">
        <w:rPr>
          <w:rFonts w:ascii="GHEA Grapalat" w:hAnsi="GHEA Grapalat"/>
          <w:sz w:val="24"/>
          <w:szCs w:val="24"/>
          <w:lang w:val="hy-AM"/>
        </w:rPr>
        <w:t>Նախադպրոցական ծրագրերի բովանդակության և կառուցվածքի շարունակական վերանայում՝ ուղղորդելով դեպի ուսումնառության վերջնարդյունքները»  գործողություններից:</w:t>
      </w:r>
    </w:p>
    <w:p w:rsidR="00182C5D" w:rsidRPr="00DD102C" w:rsidRDefault="00FB508B" w:rsidP="00182C5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</w:pPr>
      <w:r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>5</w:t>
      </w:r>
      <w:r w:rsidR="00182C5D"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. </w:t>
      </w:r>
      <w:r w:rsidR="00182C5D"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Նախագծի</w:t>
      </w:r>
      <w:r w:rsidR="00182C5D" w:rsidRPr="00DD102C">
        <w:rPr>
          <w:rFonts w:ascii="Calibri" w:eastAsia="Times New Roman" w:hAnsi="Calibri" w:cs="Calibri"/>
          <w:sz w:val="24"/>
          <w:szCs w:val="24"/>
          <w:lang w:val="af-ZA"/>
        </w:rPr>
        <w:t> </w:t>
      </w:r>
      <w:r w:rsidR="00182C5D"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մշակման</w:t>
      </w:r>
      <w:r w:rsidR="00182C5D" w:rsidRPr="00DD102C">
        <w:rPr>
          <w:rFonts w:ascii="Calibri" w:eastAsia="Times New Roman" w:hAnsi="Calibri" w:cs="Calibri"/>
          <w:sz w:val="24"/>
          <w:szCs w:val="24"/>
          <w:lang w:val="af-ZA"/>
        </w:rPr>
        <w:t> </w:t>
      </w:r>
      <w:r w:rsidR="00182C5D"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գործընթացում</w:t>
      </w:r>
      <w:r w:rsidR="00182C5D" w:rsidRPr="00DD102C">
        <w:rPr>
          <w:rFonts w:ascii="Calibri" w:eastAsia="Times New Roman" w:hAnsi="Calibri" w:cs="Calibri"/>
          <w:sz w:val="24"/>
          <w:szCs w:val="24"/>
          <w:lang w:val="af-ZA"/>
        </w:rPr>
        <w:t> </w:t>
      </w:r>
      <w:r w:rsidR="00182C5D"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ներգրավված</w:t>
      </w:r>
      <w:r w:rsidR="00182C5D" w:rsidRPr="00DD102C">
        <w:rPr>
          <w:rFonts w:ascii="Calibri" w:eastAsia="Times New Roman" w:hAnsi="Calibri" w:cs="Calibri"/>
          <w:sz w:val="24"/>
          <w:szCs w:val="24"/>
          <w:lang w:val="af-ZA"/>
        </w:rPr>
        <w:t> </w:t>
      </w:r>
      <w:r w:rsidR="00182C5D"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ինստիտուտները</w:t>
      </w:r>
      <w:r w:rsidR="00182C5D" w:rsidRPr="00DD102C">
        <w:rPr>
          <w:rFonts w:ascii="Calibri" w:eastAsia="Times New Roman" w:hAnsi="Calibri" w:cs="Calibri"/>
          <w:sz w:val="24"/>
          <w:szCs w:val="24"/>
          <w:lang w:val="af-ZA"/>
        </w:rPr>
        <w:t> </w:t>
      </w:r>
      <w:r w:rsidR="00182C5D"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="00182C5D" w:rsidRPr="00DD102C">
        <w:rPr>
          <w:rFonts w:ascii="Calibri" w:eastAsia="Times New Roman" w:hAnsi="Calibri" w:cs="Calibri"/>
          <w:sz w:val="24"/>
          <w:szCs w:val="24"/>
          <w:lang w:val="af-ZA"/>
        </w:rPr>
        <w:t> </w:t>
      </w:r>
      <w:r w:rsidR="00182C5D"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անձինք</w:t>
      </w:r>
      <w:r w:rsidR="00182C5D"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>.</w:t>
      </w:r>
    </w:p>
    <w:p w:rsidR="00406778" w:rsidRPr="00DD102C" w:rsidRDefault="00182C5D" w:rsidP="00BC056C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</w:pPr>
      <w:proofErr w:type="spellStart"/>
      <w:r w:rsidRPr="00DD102C">
        <w:rPr>
          <w:rFonts w:ascii="GHEA Grapalat" w:eastAsia="Times New Roman" w:hAnsi="GHEA Grapalat" w:cs="Times New Roman"/>
          <w:sz w:val="24"/>
          <w:szCs w:val="24"/>
        </w:rPr>
        <w:t>Կրթության</w:t>
      </w:r>
      <w:proofErr w:type="spellEnd"/>
      <w:r w:rsidRPr="00DD10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 w:rsidRPr="00DD102C">
        <w:rPr>
          <w:rFonts w:ascii="GHEA Grapalat" w:eastAsia="Times New Roman" w:hAnsi="GHEA Grapalat" w:cs="Times New Roman"/>
          <w:sz w:val="24"/>
          <w:szCs w:val="24"/>
        </w:rPr>
        <w:t>գիտության</w:t>
      </w:r>
      <w:proofErr w:type="spellEnd"/>
      <w:r w:rsidRPr="00DD10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 w:rsidRPr="00DD102C">
        <w:rPr>
          <w:rFonts w:ascii="GHEA Grapalat" w:eastAsia="Times New Roman" w:hAnsi="GHEA Grapalat" w:cs="Times New Roman"/>
          <w:sz w:val="24"/>
          <w:szCs w:val="24"/>
        </w:rPr>
        <w:t>մշակույթի</w:t>
      </w:r>
      <w:proofErr w:type="spellEnd"/>
      <w:r w:rsidRPr="00DD10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DD102C">
        <w:rPr>
          <w:rFonts w:ascii="GHEA Grapalat" w:eastAsia="Times New Roman" w:hAnsi="GHEA Grapalat" w:cs="Times New Roman"/>
          <w:sz w:val="24"/>
          <w:szCs w:val="24"/>
        </w:rPr>
        <w:t>և</w:t>
      </w:r>
      <w:r w:rsidRPr="00DD10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DD102C">
        <w:rPr>
          <w:rFonts w:ascii="GHEA Grapalat" w:eastAsia="Times New Roman" w:hAnsi="GHEA Grapalat" w:cs="Times New Roman"/>
          <w:sz w:val="24"/>
          <w:szCs w:val="24"/>
        </w:rPr>
        <w:t>սպորտի</w:t>
      </w:r>
      <w:proofErr w:type="spellEnd"/>
      <w:r w:rsidRPr="00DD10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DD102C">
        <w:rPr>
          <w:rFonts w:ascii="GHEA Grapalat" w:eastAsia="Times New Roman" w:hAnsi="GHEA Grapalat" w:cs="Times New Roman"/>
          <w:sz w:val="24"/>
          <w:szCs w:val="24"/>
        </w:rPr>
        <w:t>նախարարություն</w:t>
      </w:r>
      <w:proofErr w:type="spellEnd"/>
      <w:r w:rsidRPr="00DD102C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406778" w:rsidRPr="00DD102C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</w:pPr>
    </w:p>
    <w:p w:rsidR="00B1085F" w:rsidRPr="00DD102C" w:rsidRDefault="00B1085F" w:rsidP="00B1085F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</w:pPr>
      <w:r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>6</w:t>
      </w:r>
      <w:r w:rsidR="00AF6D75">
        <w:rPr>
          <w:rFonts w:ascii="Sylfaen" w:eastAsia="Times New Roman" w:hAnsi="Sylfaen" w:cs="Cambria Math"/>
          <w:b/>
          <w:bCs/>
          <w:sz w:val="24"/>
          <w:szCs w:val="24"/>
          <w:bdr w:val="none" w:sz="0" w:space="0" w:color="auto" w:frame="1"/>
          <w:lang w:val="hy-AM"/>
        </w:rPr>
        <w:t>.</w:t>
      </w:r>
      <w:r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Pr="00DD102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af-ZA"/>
        </w:rPr>
        <w:t>Լրացուցիչ</w:t>
      </w:r>
      <w:r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Pr="00DD102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af-ZA"/>
        </w:rPr>
        <w:t>ֆինանսական</w:t>
      </w:r>
      <w:r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Pr="00DD102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af-ZA"/>
        </w:rPr>
        <w:t>միջոցների</w:t>
      </w:r>
      <w:r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Pr="00DD102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af-ZA"/>
        </w:rPr>
        <w:t>անհրաժեշտության</w:t>
      </w:r>
      <w:r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Pr="00DD102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af-ZA"/>
        </w:rPr>
        <w:t>և</w:t>
      </w:r>
      <w:r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Pr="00DD102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af-ZA"/>
        </w:rPr>
        <w:t>պետական</w:t>
      </w:r>
      <w:r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Pr="00DD102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af-ZA"/>
        </w:rPr>
        <w:t>բյուջեի</w:t>
      </w:r>
      <w:r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Pr="00DD102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af-ZA"/>
        </w:rPr>
        <w:t>եկամուտներում</w:t>
      </w:r>
      <w:r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Pr="00DD102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af-ZA"/>
        </w:rPr>
        <w:t>և</w:t>
      </w:r>
      <w:r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Pr="00DD102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af-ZA"/>
        </w:rPr>
        <w:t>ծախսերում</w:t>
      </w:r>
      <w:r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սպասվելիք փոփոխությունների մասին</w:t>
      </w:r>
    </w:p>
    <w:p w:rsidR="00406778" w:rsidRPr="00DD102C" w:rsidRDefault="00A872E6" w:rsidP="00A872E6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af-ZA"/>
        </w:rPr>
      </w:pPr>
      <w:r w:rsidRPr="00DD102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«</w:t>
      </w:r>
      <w:proofErr w:type="spellStart"/>
      <w:r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Նախադպրոցական</w:t>
      </w:r>
      <w:proofErr w:type="spellEnd"/>
      <w:r w:rsidRPr="00DD102C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կրթության</w:t>
      </w:r>
      <w:proofErr w:type="spellEnd"/>
      <w:r w:rsidRPr="00DD102C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մասին</w:t>
      </w:r>
      <w:proofErr w:type="spellEnd"/>
      <w:r w:rsidRPr="00DD102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»</w:t>
      </w:r>
      <w:r w:rsidRPr="00DD102C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օրենքում</w:t>
      </w:r>
      <w:proofErr w:type="spellEnd"/>
      <w:r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փոփոխություն</w:t>
      </w:r>
      <w:proofErr w:type="spellEnd"/>
      <w:r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ներ</w:t>
      </w:r>
      <w:r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af-ZA"/>
        </w:rPr>
        <w:t xml:space="preserve"> </w:t>
      </w:r>
      <w:r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և</w:t>
      </w:r>
      <w:r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լրացումներ</w:t>
      </w:r>
      <w:proofErr w:type="spellEnd"/>
      <w:r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կատարելու</w:t>
      </w:r>
      <w:proofErr w:type="spellEnd"/>
      <w:r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DD102C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մասին</w:t>
      </w:r>
      <w:proofErr w:type="spellEnd"/>
      <w:r w:rsidRPr="00DD102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»</w:t>
      </w:r>
      <w:r w:rsidRPr="00DD102C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Pr="00DD102C">
        <w:rPr>
          <w:rFonts w:ascii="GHEA Grapalat" w:hAnsi="GHEA Grapalat" w:cs="GHEA Grapalat"/>
          <w:noProof/>
          <w:spacing w:val="-6"/>
          <w:sz w:val="24"/>
          <w:szCs w:val="24"/>
        </w:rPr>
        <w:t>օրենքի</w:t>
      </w:r>
      <w:r w:rsidRPr="00DD102C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 նախագծի</w:t>
      </w:r>
      <w:r w:rsidR="00B1085F" w:rsidRPr="00DD102C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af-ZA"/>
        </w:rPr>
        <w:t> </w:t>
      </w:r>
      <w:r w:rsidR="00B1085F" w:rsidRPr="00DD102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="00B1085F" w:rsidRPr="00DD102C">
        <w:rPr>
          <w:rFonts w:ascii="GHEA Grapalat" w:eastAsia="Times New Roman" w:hAnsi="GHEA Grapalat" w:cs="GHEA Grapalat"/>
          <w:bCs/>
          <w:sz w:val="24"/>
          <w:szCs w:val="24"/>
          <w:bdr w:val="none" w:sz="0" w:space="0" w:color="auto" w:frame="1"/>
          <w:lang w:val="af-ZA"/>
        </w:rPr>
        <w:t>ընդունմամբ</w:t>
      </w:r>
      <w:r w:rsidR="00B1085F" w:rsidRPr="00DD102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="00B1085F" w:rsidRPr="00DD102C">
        <w:rPr>
          <w:rFonts w:ascii="GHEA Grapalat" w:eastAsia="Times New Roman" w:hAnsi="GHEA Grapalat" w:cs="GHEA Grapalat"/>
          <w:bCs/>
          <w:sz w:val="24"/>
          <w:szCs w:val="24"/>
          <w:bdr w:val="none" w:sz="0" w:space="0" w:color="auto" w:frame="1"/>
          <w:lang w:val="af-ZA"/>
        </w:rPr>
        <w:t>լրացուցիչ</w:t>
      </w:r>
      <w:r w:rsidRPr="00DD102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af-ZA"/>
        </w:rPr>
        <w:t xml:space="preserve"> </w:t>
      </w:r>
      <w:r w:rsidR="00B1085F" w:rsidRPr="00DD102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af-ZA"/>
        </w:rPr>
        <w:t>ֆինանսական միջոցների անհրաժեշտություն և պետական բյուջեի եկամուտներ</w:t>
      </w:r>
      <w:r w:rsidRPr="00DD102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af-ZA"/>
        </w:rPr>
        <w:t xml:space="preserve">ում և ծախսերում </w:t>
      </w:r>
      <w:r w:rsidR="003454C2" w:rsidRPr="00DD102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էական </w:t>
      </w:r>
      <w:r w:rsidRPr="00DD102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af-ZA"/>
        </w:rPr>
        <w:t xml:space="preserve">փոփոխություն չի </w:t>
      </w:r>
      <w:r w:rsidR="00B1085F" w:rsidRPr="00DD102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af-ZA"/>
        </w:rPr>
        <w:t>նախատեսվում:</w:t>
      </w:r>
    </w:p>
    <w:p w:rsidR="00406778" w:rsidRPr="00DD102C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:rsidR="00406778" w:rsidRPr="00DD102C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</w:pPr>
    </w:p>
    <w:sectPr w:rsidR="00406778" w:rsidRPr="00DD102C" w:rsidSect="000137C0">
      <w:pgSz w:w="11909" w:h="16834" w:code="9"/>
      <w:pgMar w:top="259" w:right="720" w:bottom="259" w:left="900" w:header="432" w:footer="0" w:gutter="0"/>
      <w:cols w:space="720"/>
      <w:titlePg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3D204E"/>
    <w:multiLevelType w:val="hybridMultilevel"/>
    <w:tmpl w:val="D4E61C66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>
    <w:nsid w:val="48EF4581"/>
    <w:multiLevelType w:val="hybridMultilevel"/>
    <w:tmpl w:val="74B4AC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511C7A"/>
    <w:multiLevelType w:val="hybridMultilevel"/>
    <w:tmpl w:val="628400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rawingGridVerticalSpacing w:val="136"/>
  <w:displayHorizontalDrawingGridEvery w:val="2"/>
  <w:displayVerticalDrawingGridEvery w:val="2"/>
  <w:characterSpacingControl w:val="doNotCompress"/>
  <w:compat/>
  <w:rsids>
    <w:rsidRoot w:val="00182C5D"/>
    <w:rsid w:val="000066AD"/>
    <w:rsid w:val="000137C0"/>
    <w:rsid w:val="00027C33"/>
    <w:rsid w:val="0005063F"/>
    <w:rsid w:val="00061C28"/>
    <w:rsid w:val="000B7E2E"/>
    <w:rsid w:val="000D6205"/>
    <w:rsid w:val="00111CB1"/>
    <w:rsid w:val="00111D5C"/>
    <w:rsid w:val="0014403D"/>
    <w:rsid w:val="00160F38"/>
    <w:rsid w:val="00174B16"/>
    <w:rsid w:val="00180711"/>
    <w:rsid w:val="00182C5D"/>
    <w:rsid w:val="00187756"/>
    <w:rsid w:val="00191685"/>
    <w:rsid w:val="00196AC6"/>
    <w:rsid w:val="001A26AB"/>
    <w:rsid w:val="001A4288"/>
    <w:rsid w:val="001B5D91"/>
    <w:rsid w:val="001C55B0"/>
    <w:rsid w:val="001E1D0C"/>
    <w:rsid w:val="001E6C1E"/>
    <w:rsid w:val="00223FB6"/>
    <w:rsid w:val="00227EAA"/>
    <w:rsid w:val="002313AD"/>
    <w:rsid w:val="002521B6"/>
    <w:rsid w:val="002603CB"/>
    <w:rsid w:val="0028488B"/>
    <w:rsid w:val="002954B9"/>
    <w:rsid w:val="002B3F8C"/>
    <w:rsid w:val="002D7932"/>
    <w:rsid w:val="002D7FA4"/>
    <w:rsid w:val="002E2438"/>
    <w:rsid w:val="00304991"/>
    <w:rsid w:val="00305A7D"/>
    <w:rsid w:val="0034343A"/>
    <w:rsid w:val="003454C2"/>
    <w:rsid w:val="00354CC4"/>
    <w:rsid w:val="00367C29"/>
    <w:rsid w:val="00382C83"/>
    <w:rsid w:val="003E2966"/>
    <w:rsid w:val="003E6D78"/>
    <w:rsid w:val="00406778"/>
    <w:rsid w:val="00410497"/>
    <w:rsid w:val="004238D6"/>
    <w:rsid w:val="00432838"/>
    <w:rsid w:val="0043633A"/>
    <w:rsid w:val="00441FDE"/>
    <w:rsid w:val="00450F29"/>
    <w:rsid w:val="00487CC5"/>
    <w:rsid w:val="0049137F"/>
    <w:rsid w:val="004A350C"/>
    <w:rsid w:val="004B1286"/>
    <w:rsid w:val="004B4BE6"/>
    <w:rsid w:val="004B7F30"/>
    <w:rsid w:val="004C4E93"/>
    <w:rsid w:val="004D340A"/>
    <w:rsid w:val="004D37F0"/>
    <w:rsid w:val="00502D39"/>
    <w:rsid w:val="00515020"/>
    <w:rsid w:val="00515F7C"/>
    <w:rsid w:val="005267E0"/>
    <w:rsid w:val="00555CD3"/>
    <w:rsid w:val="005938D3"/>
    <w:rsid w:val="005B11C3"/>
    <w:rsid w:val="005B35C5"/>
    <w:rsid w:val="005B41F5"/>
    <w:rsid w:val="005B6375"/>
    <w:rsid w:val="005C0A8C"/>
    <w:rsid w:val="005D0044"/>
    <w:rsid w:val="005E532E"/>
    <w:rsid w:val="00601CC5"/>
    <w:rsid w:val="00614FB2"/>
    <w:rsid w:val="00620F8B"/>
    <w:rsid w:val="00686529"/>
    <w:rsid w:val="00694C18"/>
    <w:rsid w:val="006A075A"/>
    <w:rsid w:val="006A3981"/>
    <w:rsid w:val="006B694A"/>
    <w:rsid w:val="006D083D"/>
    <w:rsid w:val="006D1FDD"/>
    <w:rsid w:val="006D6E2F"/>
    <w:rsid w:val="006F5B2F"/>
    <w:rsid w:val="00721583"/>
    <w:rsid w:val="007462AC"/>
    <w:rsid w:val="007567F4"/>
    <w:rsid w:val="00766A92"/>
    <w:rsid w:val="00771C03"/>
    <w:rsid w:val="00774A3F"/>
    <w:rsid w:val="00791648"/>
    <w:rsid w:val="007C7495"/>
    <w:rsid w:val="007D651E"/>
    <w:rsid w:val="007E3BA4"/>
    <w:rsid w:val="007F6EC0"/>
    <w:rsid w:val="00801EB2"/>
    <w:rsid w:val="008127A0"/>
    <w:rsid w:val="0081565A"/>
    <w:rsid w:val="0082540D"/>
    <w:rsid w:val="008572BC"/>
    <w:rsid w:val="00861940"/>
    <w:rsid w:val="00864D98"/>
    <w:rsid w:val="00882D3F"/>
    <w:rsid w:val="008967D1"/>
    <w:rsid w:val="008D6C78"/>
    <w:rsid w:val="00933465"/>
    <w:rsid w:val="00960AE4"/>
    <w:rsid w:val="009615B1"/>
    <w:rsid w:val="009A2E07"/>
    <w:rsid w:val="009A4EAF"/>
    <w:rsid w:val="00A0496F"/>
    <w:rsid w:val="00A270CA"/>
    <w:rsid w:val="00A3701B"/>
    <w:rsid w:val="00A4732C"/>
    <w:rsid w:val="00A4734D"/>
    <w:rsid w:val="00A70675"/>
    <w:rsid w:val="00A72633"/>
    <w:rsid w:val="00A872E6"/>
    <w:rsid w:val="00AA3103"/>
    <w:rsid w:val="00AA51F2"/>
    <w:rsid w:val="00AB4AED"/>
    <w:rsid w:val="00AC2D17"/>
    <w:rsid w:val="00AC53B1"/>
    <w:rsid w:val="00AF5026"/>
    <w:rsid w:val="00AF6D75"/>
    <w:rsid w:val="00B061A6"/>
    <w:rsid w:val="00B1085F"/>
    <w:rsid w:val="00B140D0"/>
    <w:rsid w:val="00B17A4B"/>
    <w:rsid w:val="00B44E4C"/>
    <w:rsid w:val="00B5255C"/>
    <w:rsid w:val="00B67E5A"/>
    <w:rsid w:val="00B76E0A"/>
    <w:rsid w:val="00B83D19"/>
    <w:rsid w:val="00BA339E"/>
    <w:rsid w:val="00BC056C"/>
    <w:rsid w:val="00BF64B5"/>
    <w:rsid w:val="00C04098"/>
    <w:rsid w:val="00C2518C"/>
    <w:rsid w:val="00C50086"/>
    <w:rsid w:val="00CB7BEE"/>
    <w:rsid w:val="00CB7FA7"/>
    <w:rsid w:val="00CC28E2"/>
    <w:rsid w:val="00CD4542"/>
    <w:rsid w:val="00CF1F59"/>
    <w:rsid w:val="00D03D1C"/>
    <w:rsid w:val="00D306CA"/>
    <w:rsid w:val="00D34341"/>
    <w:rsid w:val="00D53266"/>
    <w:rsid w:val="00D57DD5"/>
    <w:rsid w:val="00D60D83"/>
    <w:rsid w:val="00D76519"/>
    <w:rsid w:val="00D777D4"/>
    <w:rsid w:val="00D77A20"/>
    <w:rsid w:val="00DC1C3E"/>
    <w:rsid w:val="00DD102C"/>
    <w:rsid w:val="00E001C3"/>
    <w:rsid w:val="00E02D5E"/>
    <w:rsid w:val="00E4104F"/>
    <w:rsid w:val="00E47C03"/>
    <w:rsid w:val="00E51D86"/>
    <w:rsid w:val="00E55A16"/>
    <w:rsid w:val="00E664D0"/>
    <w:rsid w:val="00E756F6"/>
    <w:rsid w:val="00EB2DC4"/>
    <w:rsid w:val="00ED1347"/>
    <w:rsid w:val="00EE7C10"/>
    <w:rsid w:val="00EF3A72"/>
    <w:rsid w:val="00EF52DC"/>
    <w:rsid w:val="00F44910"/>
    <w:rsid w:val="00F45F26"/>
    <w:rsid w:val="00F53238"/>
    <w:rsid w:val="00F53380"/>
    <w:rsid w:val="00F604A5"/>
    <w:rsid w:val="00FA3E35"/>
    <w:rsid w:val="00FB508B"/>
    <w:rsid w:val="00FD06E4"/>
    <w:rsid w:val="00FD2B30"/>
    <w:rsid w:val="00FE6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C5D"/>
    <w:pPr>
      <w:spacing w:after="200" w:line="276" w:lineRule="auto"/>
      <w:jc w:val="left"/>
    </w:pPr>
  </w:style>
  <w:style w:type="paragraph" w:styleId="Heading1">
    <w:name w:val="heading 1"/>
    <w:basedOn w:val="Normal"/>
    <w:link w:val="Heading1Char"/>
    <w:qFormat/>
    <w:rsid w:val="00CB7FA7"/>
    <w:pPr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36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4D37F0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Helvetica" w:eastAsia="Arial Unicode MS" w:hAnsi="Helvetica" w:cs="Arial Unicode MS"/>
      <w:color w:val="000000"/>
      <w:bdr w:val="nil"/>
    </w:rPr>
  </w:style>
  <w:style w:type="paragraph" w:styleId="NormalWeb">
    <w:name w:val="Normal (Web)"/>
    <w:basedOn w:val="Normal"/>
    <w:uiPriority w:val="99"/>
    <w:semiHidden/>
    <w:unhideWhenUsed/>
    <w:rsid w:val="00406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01CC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CB7FA7"/>
    <w:rPr>
      <w:rFonts w:ascii="Times New Roman" w:eastAsia="Times New Roman" w:hAnsi="Times New Roman" w:cs="Times New Roman"/>
      <w:b/>
      <w:bCs/>
      <w:kern w:val="36"/>
      <w:sz w:val="36"/>
      <w:szCs w:val="36"/>
    </w:rPr>
  </w:style>
  <w:style w:type="character" w:styleId="Strong">
    <w:name w:val="Strong"/>
    <w:basedOn w:val="DefaultParagraphFont"/>
    <w:uiPriority w:val="22"/>
    <w:qFormat/>
    <w:rsid w:val="00CB7FA7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,3"/>
    <w:basedOn w:val="Normal"/>
    <w:link w:val="ListParagraphChar"/>
    <w:uiPriority w:val="34"/>
    <w:qFormat/>
    <w:rsid w:val="000137C0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unhideWhenUsed/>
    <w:rsid w:val="004B7F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B7F3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DD102C"/>
  </w:style>
  <w:style w:type="paragraph" w:styleId="BodyTextIndent2">
    <w:name w:val="Body Text Indent 2"/>
    <w:basedOn w:val="Normal"/>
    <w:link w:val="BodyTextIndent2Char"/>
    <w:uiPriority w:val="99"/>
    <w:rsid w:val="00774A3F"/>
    <w:pPr>
      <w:spacing w:after="120" w:line="480" w:lineRule="auto"/>
      <w:ind w:left="360"/>
    </w:pPr>
    <w:rPr>
      <w:rFonts w:ascii="Arial Armenian" w:eastAsia="Times New Roman" w:hAnsi="Arial Armenian" w:cs="Arial Armeni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774A3F"/>
    <w:rPr>
      <w:rFonts w:ascii="Arial Armenian" w:eastAsia="Times New Roman" w:hAnsi="Arial Armenian" w:cs="Arial Armeni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9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184A28-2913-48C8-97ED-69D6EC9A2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4</Pages>
  <Words>1168</Words>
  <Characters>6662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Թեհմինե</dc:creator>
  <cp:keywords>https://mul2-edu.gov.am/tasks/1635632/oneclick/himnavorum.docx?token=1858c2745966dcd351ee3e672fbecc97</cp:keywords>
  <dc:description/>
  <cp:lastModifiedBy>Microsoft</cp:lastModifiedBy>
  <cp:revision>64</cp:revision>
  <cp:lastPrinted>2022-03-14T10:53:00Z</cp:lastPrinted>
  <dcterms:created xsi:type="dcterms:W3CDTF">2021-10-18T11:51:00Z</dcterms:created>
  <dcterms:modified xsi:type="dcterms:W3CDTF">2024-10-17T04:38:00Z</dcterms:modified>
</cp:coreProperties>
</file>