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9D6DAA" w:rsidRDefault="00760B07" w:rsidP="00C87BBE">
      <w:pPr>
        <w:jc w:val="center"/>
        <w:rPr>
          <w:rFonts w:ascii="GHEA Grapalat" w:hAnsi="GHEA Grapalat"/>
          <w:lang w:val="hy-AM"/>
        </w:rPr>
      </w:pPr>
      <w:r w:rsidRPr="009D6DAA">
        <w:rPr>
          <w:rFonts w:ascii="GHEA Grapalat" w:hAnsi="GHEA Grapalat"/>
          <w:lang w:val="hy-AM"/>
        </w:rPr>
        <w:t>ԱՄՓՈՓԱԹԵՐԹ</w:t>
      </w:r>
    </w:p>
    <w:p w:rsidR="000E0DAD" w:rsidRDefault="009D6DAA" w:rsidP="009D6DAA">
      <w:pPr>
        <w:pStyle w:val="BodyText"/>
        <w:spacing w:before="120" w:line="276" w:lineRule="auto"/>
        <w:jc w:val="center"/>
        <w:rPr>
          <w:rFonts w:ascii="GHEA Grapalat" w:hAnsi="GHEA Grapalat" w:cs="Sylfaen"/>
          <w:lang w:val="hy-AM"/>
        </w:rPr>
      </w:pPr>
      <w:r>
        <w:rPr>
          <w:rFonts w:ascii="GHEA Grapalat" w:hAnsi="GHEA Grapalat" w:cs="Sylfaen"/>
          <w:lang w:val="hy-AM"/>
        </w:rPr>
        <w:t></w:t>
      </w:r>
      <w:r w:rsidR="00CF6523" w:rsidRPr="00CF6523">
        <w:rPr>
          <w:rFonts w:ascii="GHEA Grapalat" w:hAnsi="GHEA Grapalat" w:cs="Arial"/>
          <w:lang w:val="hy-AM"/>
        </w:rPr>
        <w:t>ՀԱՅԱՍՏԱՆԻ ՀԱՆՐԱՊԵՏՈՒԹՅԱՆ ԿԱՌԱՎԱՐՈՒԹՅԱՆ 2024 ԹՎԱԿԱՆԻ ՄԱՅԻՍԻ 30-Ի N 797-Ն ՈՐՈՇՄԱՆ ՄԵՋ ՓՈՓՈԽՈՒԹՅՈՒՆՆԵՐ ԵՎ ԼՐԱՑՈՒՄՆԵՐ ԿԱՏԱՐԵԼՈՒ ՄԱՍԻՆ</w:t>
      </w:r>
      <w:r>
        <w:rPr>
          <w:rFonts w:ascii="GHEA Grapalat" w:hAnsi="GHEA Grapalat" w:cs="Sylfaen"/>
          <w:lang w:val="hy-AM"/>
        </w:rPr>
        <w:t></w:t>
      </w:r>
      <w:r w:rsidR="00B72ADD">
        <w:rPr>
          <w:rFonts w:ascii="GHEA Grapalat" w:hAnsi="GHEA Grapalat" w:cs="Sylfaen"/>
          <w:lang w:val="hy-AM"/>
        </w:rPr>
        <w:t xml:space="preserve"> </w:t>
      </w:r>
      <w:r w:rsidR="00D25A2D" w:rsidRPr="00416F81">
        <w:rPr>
          <w:rFonts w:ascii="GHEA Grapalat" w:hAnsi="GHEA Grapalat" w:cs="Sylfaen"/>
          <w:lang w:val="hy-AM"/>
        </w:rPr>
        <w:t>Հ</w:t>
      </w:r>
      <w:r w:rsidR="006B5369">
        <w:rPr>
          <w:rFonts w:ascii="GHEA Grapalat" w:hAnsi="GHEA Grapalat" w:cs="Sylfaen"/>
          <w:lang w:val="hy-AM"/>
        </w:rPr>
        <w:t xml:space="preserve">ԱՅԱՍՏԱՆԻ </w:t>
      </w:r>
      <w:r w:rsidR="00D25A2D" w:rsidRPr="00416F81">
        <w:rPr>
          <w:rFonts w:ascii="GHEA Grapalat" w:hAnsi="GHEA Grapalat" w:cs="Sylfaen"/>
          <w:lang w:val="hy-AM"/>
        </w:rPr>
        <w:t>Հ</w:t>
      </w:r>
      <w:r w:rsidR="006B5369">
        <w:rPr>
          <w:rFonts w:ascii="GHEA Grapalat" w:hAnsi="GHEA Grapalat" w:cs="Sylfaen"/>
          <w:lang w:val="hy-AM"/>
        </w:rPr>
        <w:t>ԱՆՐԱՊԵՏՈՒԹՅԱՆ</w:t>
      </w:r>
      <w:r w:rsidR="00D25A2D" w:rsidRPr="00416F81">
        <w:rPr>
          <w:rFonts w:ascii="GHEA Grapalat" w:hAnsi="GHEA Grapalat" w:cs="Sylfaen"/>
          <w:lang w:val="hy-AM"/>
        </w:rPr>
        <w:t xml:space="preserve"> </w:t>
      </w:r>
      <w:r w:rsidR="00CF6523">
        <w:rPr>
          <w:rFonts w:ascii="GHEA Grapalat" w:hAnsi="GHEA Grapalat" w:cs="Sylfaen"/>
          <w:lang w:val="hy-AM"/>
        </w:rPr>
        <w:t>ԿԱՌԱՎԱՐՈՒԹՅԱՆ ՈՐՈՇՄԱՆ</w:t>
      </w:r>
      <w:r w:rsidR="00D25A2D" w:rsidRPr="00416F81">
        <w:rPr>
          <w:rFonts w:ascii="GHEA Grapalat" w:hAnsi="GHEA Grapalat" w:cs="Sylfaen"/>
          <w:lang w:val="hy-AM"/>
        </w:rPr>
        <w:t xml:space="preserve"> </w:t>
      </w:r>
      <w:r w:rsidR="00343BF9" w:rsidRPr="00416F81">
        <w:rPr>
          <w:rFonts w:ascii="GHEA Grapalat" w:hAnsi="GHEA Grapalat" w:cs="Sylfaen"/>
          <w:lang w:val="hy-AM"/>
        </w:rPr>
        <w:t xml:space="preserve">ՆԱԽԱԳԾԻ </w:t>
      </w:r>
      <w:r w:rsidR="000E0DAD" w:rsidRPr="00416F81">
        <w:rPr>
          <w:rFonts w:ascii="GHEA Grapalat" w:hAnsi="GHEA Grapalat" w:cs="Sylfaen"/>
          <w:lang w:val="hy-AM"/>
        </w:rPr>
        <w:t>ՎԵՐԱԲԵՐՅԱԼ ՆԵՐԿԱՅԱՑ</w:t>
      </w:r>
      <w:r>
        <w:rPr>
          <w:rFonts w:ascii="GHEA Grapalat" w:hAnsi="GHEA Grapalat" w:cs="Sylfaen"/>
          <w:lang w:val="hy-AM"/>
        </w:rPr>
        <w:t>Վ</w:t>
      </w:r>
      <w:r w:rsidR="000E0DAD" w:rsidRPr="00416F81">
        <w:rPr>
          <w:rFonts w:ascii="GHEA Grapalat" w:hAnsi="GHEA Grapalat" w:cs="Sylfaen"/>
          <w:lang w:val="hy-AM"/>
        </w:rPr>
        <w:t xml:space="preserve">ԱԾ </w:t>
      </w:r>
      <w:r w:rsidR="00E31752">
        <w:rPr>
          <w:rFonts w:ascii="GHEA Grapalat" w:hAnsi="GHEA Grapalat" w:cs="Sylfaen"/>
          <w:lang w:val="hy-AM"/>
        </w:rPr>
        <w:t>ԱՌԱՋԱՐԿՈՒԹՅՈՒՆՆ</w:t>
      </w:r>
      <w:r w:rsidR="000E0DAD" w:rsidRPr="00416F81">
        <w:rPr>
          <w:rFonts w:ascii="GHEA Grapalat" w:hAnsi="GHEA Grapalat" w:cs="Sylfaen"/>
          <w:lang w:val="hy-AM"/>
        </w:rPr>
        <w:t>ԵՐԻ ՄԱՍԻՆ</w:t>
      </w:r>
    </w:p>
    <w:p w:rsidR="002160A4" w:rsidRPr="009D6DAA" w:rsidRDefault="002160A4" w:rsidP="009D6DAA">
      <w:pPr>
        <w:pStyle w:val="BodyText"/>
        <w:spacing w:before="120" w:line="276" w:lineRule="auto"/>
        <w:jc w:val="center"/>
        <w:rPr>
          <w:rFonts w:ascii="GHEA Grapalat" w:hAnsi="GHEA Grapalat" w:cs="GHEA Grapalat"/>
          <w:b/>
          <w:szCs w:val="24"/>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516"/>
        <w:gridCol w:w="2707"/>
      </w:tblGrid>
      <w:tr w:rsidR="00D61C84" w:rsidRPr="00416F81" w:rsidTr="009C1F50">
        <w:trPr>
          <w:trHeight w:val="413"/>
          <w:tblCellSpacing w:w="0" w:type="dxa"/>
          <w:jc w:val="center"/>
        </w:trPr>
        <w:tc>
          <w:tcPr>
            <w:tcW w:w="11477" w:type="dxa"/>
            <w:gridSpan w:val="2"/>
            <w:vMerge w:val="restart"/>
            <w:shd w:val="clear" w:color="auto" w:fill="D0D0D0"/>
            <w:hideMark/>
          </w:tcPr>
          <w:p w:rsidR="00D61C84" w:rsidRPr="00416F81" w:rsidRDefault="001B591C" w:rsidP="001A104B">
            <w:pPr>
              <w:pStyle w:val="ListParagraph"/>
              <w:numPr>
                <w:ilvl w:val="0"/>
                <w:numId w:val="1"/>
              </w:numPr>
              <w:tabs>
                <w:tab w:val="left" w:pos="4591"/>
              </w:tabs>
              <w:rPr>
                <w:rFonts w:ascii="GHEA Grapalat" w:hAnsi="GHEA Grapalat"/>
                <w:color w:val="000000"/>
                <w:lang w:val="hy-AM" w:eastAsia="hy-AM"/>
              </w:rPr>
            </w:pPr>
            <w:r>
              <w:rPr>
                <w:rFonts w:ascii="GHEA Grapalat" w:hAnsi="GHEA Grapalat"/>
                <w:color w:val="000000"/>
                <w:lang w:val="hy-AM" w:eastAsia="hy-AM"/>
              </w:rPr>
              <w:t>ՀՀ էկոնոմիկայի նախարարություն</w:t>
            </w:r>
          </w:p>
        </w:tc>
        <w:tc>
          <w:tcPr>
            <w:tcW w:w="2707" w:type="dxa"/>
            <w:shd w:val="clear" w:color="auto" w:fill="D0D0D0"/>
            <w:hideMark/>
          </w:tcPr>
          <w:p w:rsidR="00D61C84" w:rsidRPr="00416F81" w:rsidRDefault="001B591C" w:rsidP="00CB2315">
            <w:pPr>
              <w:jc w:val="center"/>
              <w:rPr>
                <w:rFonts w:ascii="GHEA Grapalat" w:hAnsi="GHEA Grapalat"/>
                <w:color w:val="000000"/>
                <w:lang w:val="hy-AM" w:eastAsia="hy-AM"/>
              </w:rPr>
            </w:pPr>
            <w:r>
              <w:rPr>
                <w:rFonts w:ascii="GHEA Grapalat" w:hAnsi="GHEA Grapalat"/>
                <w:color w:val="000000"/>
                <w:lang w:val="hy-AM" w:eastAsia="hy-AM"/>
              </w:rPr>
              <w:t>06</w:t>
            </w:r>
            <w:r w:rsidR="00D61C84" w:rsidRPr="00416F81">
              <w:rPr>
                <w:rFonts w:ascii="GHEA Grapalat" w:hAnsi="GHEA Grapalat"/>
                <w:color w:val="000000"/>
                <w:lang w:val="hy-AM" w:eastAsia="hy-AM"/>
              </w:rPr>
              <w:t>.</w:t>
            </w:r>
            <w:r w:rsidR="008022EA">
              <w:rPr>
                <w:rFonts w:ascii="GHEA Grapalat" w:hAnsi="GHEA Grapalat"/>
                <w:color w:val="000000"/>
                <w:lang w:val="hy-AM" w:eastAsia="hy-AM"/>
              </w:rPr>
              <w:t>08</w:t>
            </w:r>
            <w:r w:rsidR="002E373B">
              <w:rPr>
                <w:rFonts w:ascii="GHEA Grapalat" w:hAnsi="GHEA Grapalat"/>
                <w:color w:val="000000"/>
                <w:lang w:val="hy-AM" w:eastAsia="hy-AM"/>
              </w:rPr>
              <w:t>.202</w:t>
            </w:r>
            <w:r w:rsidR="00CB2315">
              <w:rPr>
                <w:rFonts w:ascii="GHEA Grapalat" w:hAnsi="GHEA Grapalat"/>
                <w:color w:val="000000"/>
                <w:lang w:val="hy-AM" w:eastAsia="hy-AM"/>
              </w:rPr>
              <w:t>4</w:t>
            </w:r>
            <w:r w:rsidR="00D61C84" w:rsidRPr="00416F81">
              <w:rPr>
                <w:rFonts w:ascii="GHEA Grapalat" w:hAnsi="GHEA Grapalat"/>
                <w:color w:val="000000"/>
                <w:lang w:val="hy-AM" w:eastAsia="hy-AM"/>
              </w:rPr>
              <w:t>թ.</w:t>
            </w:r>
          </w:p>
        </w:tc>
      </w:tr>
      <w:tr w:rsidR="00D61C84" w:rsidRPr="00416F81" w:rsidTr="009C1F50">
        <w:trPr>
          <w:trHeight w:val="395"/>
          <w:tblCellSpacing w:w="0" w:type="dxa"/>
          <w:jc w:val="center"/>
        </w:trPr>
        <w:tc>
          <w:tcPr>
            <w:tcW w:w="11477" w:type="dxa"/>
            <w:gridSpan w:val="2"/>
            <w:vMerge/>
            <w:shd w:val="clear" w:color="auto" w:fill="FFFFFF"/>
            <w:vAlign w:val="center"/>
            <w:hideMark/>
          </w:tcPr>
          <w:p w:rsidR="00D61C84" w:rsidRPr="00416F81" w:rsidRDefault="00D61C84" w:rsidP="00C87BBE">
            <w:pPr>
              <w:rPr>
                <w:rFonts w:ascii="GHEA Grapalat" w:hAnsi="GHEA Grapalat"/>
                <w:color w:val="000000"/>
                <w:lang w:val="hy-AM" w:eastAsia="hy-AM"/>
              </w:rPr>
            </w:pPr>
          </w:p>
        </w:tc>
        <w:tc>
          <w:tcPr>
            <w:tcW w:w="2707" w:type="dxa"/>
            <w:shd w:val="clear" w:color="auto" w:fill="D0D0D0"/>
            <w:hideMark/>
          </w:tcPr>
          <w:p w:rsidR="00D61C84" w:rsidRPr="00416F81" w:rsidRDefault="00D61C84" w:rsidP="0012148A">
            <w:pPr>
              <w:jc w:val="center"/>
              <w:rPr>
                <w:rFonts w:ascii="GHEA Grapalat" w:hAnsi="GHEA Grapalat"/>
                <w:color w:val="000000"/>
                <w:lang w:val="hy-AM" w:eastAsia="hy-AM"/>
              </w:rPr>
            </w:pPr>
            <w:r w:rsidRPr="00416F81">
              <w:rPr>
                <w:rFonts w:ascii="GHEA Grapalat" w:hAnsi="GHEA Grapalat"/>
                <w:color w:val="000000"/>
                <w:lang w:val="hy-AM" w:eastAsia="hy-AM"/>
              </w:rPr>
              <w:t>N</w:t>
            </w:r>
            <w:r w:rsidR="0012148A">
              <w:rPr>
                <w:rFonts w:ascii="GHEA Grapalat" w:hAnsi="GHEA Grapalat"/>
                <w:color w:val="000000"/>
                <w:lang w:val="hy-AM" w:eastAsia="hy-AM"/>
              </w:rPr>
              <w:t xml:space="preserve"> </w:t>
            </w:r>
            <w:r w:rsidR="001B591C" w:rsidRPr="001B591C">
              <w:rPr>
                <w:rFonts w:ascii="GHEA Grapalat" w:hAnsi="GHEA Grapalat"/>
                <w:color w:val="000000"/>
                <w:lang w:eastAsia="hy-AM"/>
              </w:rPr>
              <w:t>01/15605-2024</w:t>
            </w:r>
          </w:p>
        </w:tc>
      </w:tr>
      <w:tr w:rsidR="00F41A0E" w:rsidRPr="0001704B" w:rsidTr="009C1F50">
        <w:trPr>
          <w:trHeight w:val="4615"/>
          <w:tblCellSpacing w:w="0" w:type="dxa"/>
          <w:jc w:val="center"/>
        </w:trPr>
        <w:tc>
          <w:tcPr>
            <w:tcW w:w="7961" w:type="dxa"/>
            <w:shd w:val="clear" w:color="auto" w:fill="FFFFFF"/>
          </w:tcPr>
          <w:p w:rsidR="00F21297" w:rsidRPr="005B0599" w:rsidRDefault="00F21297" w:rsidP="00F21297">
            <w:pPr>
              <w:ind w:left="77" w:right="211" w:firstLine="630"/>
              <w:jc w:val="both"/>
              <w:rPr>
                <w:rFonts w:ascii="GHEA Grapalat" w:eastAsia="Calibri" w:hAnsi="GHEA Grapalat" w:cs="Sylfaen"/>
                <w:lang w:val="hy-AM"/>
              </w:rPr>
            </w:pPr>
            <w:r w:rsidRPr="005B0599">
              <w:rPr>
                <w:rFonts w:ascii="GHEA Grapalat" w:eastAsia="Calibri" w:hAnsi="GHEA Grapalat" w:cs="Sylfaen"/>
                <w:lang w:val="hy-AM"/>
              </w:rPr>
              <w:t xml:space="preserve">Նախագծով՝ մասնավորապես 1-ին մասի 2-րդ և 3-րդ կետերով, նախատեսվում են մի շարք սահմանափակումներ, որոնց </w:t>
            </w:r>
            <w:proofErr w:type="spellStart"/>
            <w:r w:rsidRPr="005B0599">
              <w:rPr>
                <w:rFonts w:ascii="GHEA Grapalat" w:eastAsia="Calibri" w:hAnsi="GHEA Grapalat" w:cs="Sylfaen"/>
                <w:lang w:val="hy-AM"/>
              </w:rPr>
              <w:t>շեմերի</w:t>
            </w:r>
            <w:proofErr w:type="spellEnd"/>
            <w:r w:rsidRPr="005B0599">
              <w:rPr>
                <w:rFonts w:ascii="GHEA Grapalat" w:eastAsia="Calibri" w:hAnsi="GHEA Grapalat" w:cs="Sylfaen"/>
                <w:lang w:val="hy-AM"/>
              </w:rPr>
              <w:t xml:space="preserve"> խախտման պարագայում սահմանափակվում է արտաքին տնտեսական գործունեություն իրականացնող անձանց օրինապահության հավաստագր</w:t>
            </w:r>
            <w:r>
              <w:rPr>
                <w:rFonts w:ascii="GHEA Grapalat" w:eastAsia="Calibri" w:hAnsi="GHEA Grapalat" w:cs="Sylfaen"/>
                <w:lang w:val="hy-AM"/>
              </w:rPr>
              <w:t>ի</w:t>
            </w:r>
            <w:r w:rsidRPr="00773F94">
              <w:rPr>
                <w:rFonts w:ascii="GHEA Grapalat" w:eastAsia="Calibri" w:hAnsi="GHEA Grapalat" w:cs="Sylfaen"/>
                <w:lang w:val="hy-AM"/>
              </w:rPr>
              <w:t xml:space="preserve"> </w:t>
            </w:r>
            <w:r w:rsidRPr="006A28E3">
              <w:rPr>
                <w:rFonts w:ascii="GHEA Grapalat" w:eastAsia="Calibri" w:hAnsi="GHEA Grapalat" w:cs="Sylfaen"/>
                <w:lang w:val="hy-AM"/>
              </w:rPr>
              <w:t>տրամադր</w:t>
            </w:r>
            <w:r>
              <w:rPr>
                <w:rFonts w:ascii="GHEA Grapalat" w:eastAsia="Calibri" w:hAnsi="GHEA Grapalat" w:cs="Sylfaen"/>
                <w:lang w:val="hy-AM"/>
              </w:rPr>
              <w:t>ումը</w:t>
            </w:r>
            <w:r w:rsidRPr="005B0599">
              <w:rPr>
                <w:rFonts w:ascii="GHEA Grapalat" w:eastAsia="Calibri" w:hAnsi="GHEA Grapalat" w:cs="Sylfaen"/>
                <w:lang w:val="hy-AM"/>
              </w:rPr>
              <w:t xml:space="preserve">։ Մինչդեռ Նախագծի հիմնավորման մեջ բացակայում </w:t>
            </w:r>
            <w:r>
              <w:rPr>
                <w:rFonts w:ascii="GHEA Grapalat" w:eastAsia="Calibri" w:hAnsi="GHEA Grapalat" w:cs="Sylfaen"/>
                <w:lang w:val="hy-AM"/>
              </w:rPr>
              <w:t>են</w:t>
            </w:r>
            <w:r w:rsidRPr="005B0599">
              <w:rPr>
                <w:rFonts w:ascii="GHEA Grapalat" w:eastAsia="Calibri" w:hAnsi="GHEA Grapalat" w:cs="Sylfaen"/>
                <w:lang w:val="hy-AM"/>
              </w:rPr>
              <w:t xml:space="preserve"> </w:t>
            </w:r>
            <w:proofErr w:type="spellStart"/>
            <w:r w:rsidRPr="005B0599">
              <w:rPr>
                <w:rFonts w:ascii="GHEA Grapalat" w:eastAsia="Calibri" w:hAnsi="GHEA Grapalat" w:cs="Sylfaen"/>
                <w:lang w:val="hy-AM"/>
              </w:rPr>
              <w:t>որևէ</w:t>
            </w:r>
            <w:proofErr w:type="spellEnd"/>
            <w:r w:rsidRPr="005B0599">
              <w:rPr>
                <w:rFonts w:ascii="GHEA Grapalat" w:eastAsia="Calibri" w:hAnsi="GHEA Grapalat" w:cs="Sylfaen"/>
                <w:lang w:val="hy-AM"/>
              </w:rPr>
              <w:t xml:space="preserve"> հաշվարկ, վերլուծություն, </w:t>
            </w:r>
            <w:r w:rsidRPr="006A28E3">
              <w:rPr>
                <w:rFonts w:ascii="GHEA Grapalat" w:eastAsia="Calibri" w:hAnsi="GHEA Grapalat" w:cs="Sylfaen"/>
                <w:lang w:val="hy-AM"/>
              </w:rPr>
              <w:t>որոնց</w:t>
            </w:r>
            <w:r w:rsidRPr="005B0599">
              <w:rPr>
                <w:rFonts w:ascii="GHEA Grapalat" w:eastAsia="Calibri" w:hAnsi="GHEA Grapalat" w:cs="Sylfaen"/>
                <w:lang w:val="hy-AM"/>
              </w:rPr>
              <w:t xml:space="preserve"> հիման վրա սահմանվում են այդ սահմանափակումները։</w:t>
            </w:r>
          </w:p>
          <w:p w:rsidR="00025480" w:rsidRPr="00F21297" w:rsidRDefault="00F21297" w:rsidP="00F21297">
            <w:pPr>
              <w:ind w:left="77" w:right="211" w:firstLine="630"/>
              <w:jc w:val="both"/>
              <w:rPr>
                <w:rFonts w:ascii="GHEA Grapalat" w:eastAsia="Calibri" w:hAnsi="GHEA Grapalat" w:cs="Sylfaen"/>
                <w:lang w:val="hy-AM"/>
              </w:rPr>
            </w:pPr>
            <w:r w:rsidRPr="005B0599">
              <w:rPr>
                <w:rFonts w:ascii="GHEA Grapalat" w:eastAsia="Calibri" w:hAnsi="GHEA Grapalat" w:cs="Sylfaen"/>
                <w:lang w:val="hy-AM"/>
              </w:rPr>
              <w:t xml:space="preserve">Ելնելով </w:t>
            </w:r>
            <w:proofErr w:type="spellStart"/>
            <w:r w:rsidRPr="005B0599">
              <w:rPr>
                <w:rFonts w:ascii="GHEA Grapalat" w:eastAsia="Calibri" w:hAnsi="GHEA Grapalat" w:cs="Sylfaen"/>
                <w:lang w:val="hy-AM"/>
              </w:rPr>
              <w:t>վերոգրյալից</w:t>
            </w:r>
            <w:proofErr w:type="spellEnd"/>
            <w:r w:rsidRPr="005B0599">
              <w:rPr>
                <w:rFonts w:ascii="GHEA Grapalat" w:eastAsia="Calibri" w:hAnsi="GHEA Grapalat" w:cs="Sylfaen"/>
                <w:lang w:val="hy-AM"/>
              </w:rPr>
              <w:t xml:space="preserve"> </w:t>
            </w:r>
            <w:r w:rsidRPr="006A28E3">
              <w:rPr>
                <w:rFonts w:ascii="GHEA Grapalat" w:eastAsia="Calibri" w:hAnsi="GHEA Grapalat" w:cs="Sylfaen"/>
                <w:lang w:val="hy-AM"/>
              </w:rPr>
              <w:t xml:space="preserve">առաջարկում </w:t>
            </w:r>
            <w:r>
              <w:rPr>
                <w:rFonts w:ascii="GHEA Grapalat" w:eastAsia="Calibri" w:hAnsi="GHEA Grapalat" w:cs="Sylfaen"/>
                <w:lang w:val="hy-AM"/>
              </w:rPr>
              <w:t xml:space="preserve">ենք </w:t>
            </w:r>
            <w:r w:rsidRPr="005B0599">
              <w:rPr>
                <w:rFonts w:ascii="GHEA Grapalat" w:eastAsia="Calibri" w:hAnsi="GHEA Grapalat" w:cs="Sylfaen"/>
                <w:lang w:val="hy-AM"/>
              </w:rPr>
              <w:t>Նախագծի հիմնավորման մեջ առկա խնդիրներին առավել առարկայական անդրադարձ կատարել և նախատեսել այնպիսի սահմանափակումնե</w:t>
            </w:r>
            <w:r w:rsidRPr="006A28E3">
              <w:rPr>
                <w:rFonts w:ascii="GHEA Grapalat" w:eastAsia="Calibri" w:hAnsi="GHEA Grapalat" w:cs="Sylfaen"/>
                <w:lang w:val="hy-AM"/>
              </w:rPr>
              <w:t>ր</w:t>
            </w:r>
            <w:r>
              <w:rPr>
                <w:rFonts w:ascii="GHEA Grapalat" w:eastAsia="Calibri" w:hAnsi="GHEA Grapalat" w:cs="Sylfaen"/>
                <w:lang w:val="hy-AM"/>
              </w:rPr>
              <w:t>,</w:t>
            </w:r>
            <w:r w:rsidRPr="005B0599">
              <w:rPr>
                <w:rFonts w:ascii="GHEA Grapalat" w:eastAsia="Calibri" w:hAnsi="GHEA Grapalat" w:cs="Sylfaen"/>
                <w:lang w:val="hy-AM"/>
              </w:rPr>
              <w:t xml:space="preserve"> որոնք </w:t>
            </w:r>
            <w:r>
              <w:rPr>
                <w:rFonts w:ascii="GHEA Grapalat" w:eastAsia="Calibri" w:hAnsi="GHEA Grapalat" w:cs="Sylfaen"/>
                <w:lang w:val="hy-AM"/>
              </w:rPr>
              <w:t>ամրապնդված</w:t>
            </w:r>
            <w:r w:rsidRPr="005B0599">
              <w:rPr>
                <w:rFonts w:ascii="GHEA Grapalat" w:eastAsia="Calibri" w:hAnsi="GHEA Grapalat" w:cs="Sylfaen"/>
                <w:lang w:val="hy-AM"/>
              </w:rPr>
              <w:t xml:space="preserve"> կլինեն հիմնավոր հաշվարկներ</w:t>
            </w:r>
            <w:r>
              <w:rPr>
                <w:rFonts w:ascii="GHEA Grapalat" w:eastAsia="Calibri" w:hAnsi="GHEA Grapalat" w:cs="Sylfaen"/>
                <w:lang w:val="hy-AM"/>
              </w:rPr>
              <w:t>ով</w:t>
            </w:r>
            <w:r w:rsidRPr="005B0599">
              <w:rPr>
                <w:rFonts w:ascii="GHEA Grapalat" w:eastAsia="Calibri" w:hAnsi="GHEA Grapalat" w:cs="Sylfaen"/>
                <w:lang w:val="hy-AM"/>
              </w:rPr>
              <w:t xml:space="preserve"> և վերլուծություններ</w:t>
            </w:r>
            <w:r>
              <w:rPr>
                <w:rFonts w:ascii="GHEA Grapalat" w:eastAsia="Calibri" w:hAnsi="GHEA Grapalat" w:cs="Sylfaen"/>
                <w:lang w:val="hy-AM"/>
              </w:rPr>
              <w:t>ով</w:t>
            </w:r>
            <w:r w:rsidRPr="005B0599">
              <w:rPr>
                <w:rFonts w:ascii="GHEA Grapalat" w:eastAsia="Calibri" w:hAnsi="GHEA Grapalat" w:cs="Sylfaen"/>
                <w:lang w:val="hy-AM"/>
              </w:rPr>
              <w:t xml:space="preserve">։ </w:t>
            </w:r>
          </w:p>
        </w:tc>
        <w:tc>
          <w:tcPr>
            <w:tcW w:w="6223" w:type="dxa"/>
            <w:gridSpan w:val="2"/>
            <w:shd w:val="clear" w:color="auto" w:fill="FFFFFF"/>
            <w:hideMark/>
          </w:tcPr>
          <w:p w:rsidR="005977E9" w:rsidRDefault="00F21297" w:rsidP="00F21297">
            <w:pPr>
              <w:ind w:left="104" w:right="145" w:firstLine="593"/>
              <w:jc w:val="both"/>
              <w:rPr>
                <w:rFonts w:ascii="GHEA Grapalat" w:hAnsi="GHEA Grapalat" w:cs="Arial"/>
                <w:color w:val="000000"/>
                <w:lang w:val="hy-AM" w:eastAsia="hy-AM"/>
              </w:rPr>
            </w:pPr>
            <w:r>
              <w:rPr>
                <w:rFonts w:ascii="GHEA Grapalat" w:hAnsi="GHEA Grapalat" w:cs="Arial"/>
                <w:color w:val="000000"/>
                <w:lang w:val="hy-AM" w:eastAsia="hy-AM"/>
              </w:rPr>
              <w:t xml:space="preserve">Ընդունվել է, նախագծի հիմնավորումը որոշակիորեն </w:t>
            </w:r>
            <w:proofErr w:type="spellStart"/>
            <w:r>
              <w:rPr>
                <w:rFonts w:ascii="GHEA Grapalat" w:hAnsi="GHEA Grapalat" w:cs="Arial"/>
                <w:color w:val="000000"/>
                <w:lang w:val="hy-AM" w:eastAsia="hy-AM"/>
              </w:rPr>
              <w:t>լրամշակվել</w:t>
            </w:r>
            <w:proofErr w:type="spellEnd"/>
            <w:r>
              <w:rPr>
                <w:rFonts w:ascii="GHEA Grapalat" w:hAnsi="GHEA Grapalat" w:cs="Arial"/>
                <w:color w:val="000000"/>
                <w:lang w:val="hy-AM" w:eastAsia="hy-AM"/>
              </w:rPr>
              <w:t xml:space="preserve"> է։</w:t>
            </w:r>
          </w:p>
          <w:p w:rsidR="00F21297" w:rsidRPr="00F21297" w:rsidRDefault="00F21297" w:rsidP="00F21297">
            <w:pPr>
              <w:ind w:left="104" w:right="145" w:firstLine="593"/>
              <w:jc w:val="both"/>
              <w:rPr>
                <w:rFonts w:ascii="GHEA Grapalat" w:hAnsi="GHEA Grapalat" w:cs="Arial"/>
                <w:color w:val="000000"/>
                <w:lang w:val="hy-AM" w:eastAsia="hy-AM"/>
              </w:rPr>
            </w:pPr>
            <w:r>
              <w:rPr>
                <w:rFonts w:ascii="GHEA Grapalat" w:hAnsi="GHEA Grapalat" w:cs="Arial"/>
                <w:color w:val="000000"/>
                <w:lang w:val="hy-AM" w:eastAsia="hy-AM"/>
              </w:rPr>
              <w:t xml:space="preserve">Միաժամանակ, նախագծով համապատասխան </w:t>
            </w:r>
            <w:proofErr w:type="spellStart"/>
            <w:r>
              <w:rPr>
                <w:rFonts w:ascii="GHEA Grapalat" w:hAnsi="GHEA Grapalat" w:cs="Arial"/>
                <w:color w:val="000000"/>
                <w:lang w:val="hy-AM" w:eastAsia="hy-AM"/>
              </w:rPr>
              <w:t>շեմերի</w:t>
            </w:r>
            <w:proofErr w:type="spellEnd"/>
            <w:r>
              <w:rPr>
                <w:rFonts w:ascii="GHEA Grapalat" w:hAnsi="GHEA Grapalat" w:cs="Arial"/>
                <w:color w:val="000000"/>
                <w:lang w:val="hy-AM" w:eastAsia="hy-AM"/>
              </w:rPr>
              <w:t xml:space="preserve"> կիրառությունը նախատեսվել է արդեն իսկ գործող համանման դրույթների հիման վրա </w:t>
            </w:r>
            <w:r w:rsidRPr="00F21297">
              <w:rPr>
                <w:rFonts w:ascii="GHEA Grapalat" w:hAnsi="GHEA Grapalat" w:cs="Arial"/>
                <w:color w:val="000000"/>
                <w:lang w:val="hy-AM" w:eastAsia="hy-AM"/>
              </w:rPr>
              <w:t>(</w:t>
            </w:r>
            <w:r>
              <w:rPr>
                <w:rFonts w:ascii="GHEA Grapalat" w:hAnsi="GHEA Grapalat" w:cs="Arial"/>
                <w:color w:val="000000"/>
                <w:lang w:val="hy-AM" w:eastAsia="hy-AM"/>
              </w:rPr>
              <w:t xml:space="preserve">մասնավորապես, ՀՀ կառավարության </w:t>
            </w:r>
            <w:r w:rsidRPr="00F21297">
              <w:rPr>
                <w:rFonts w:ascii="GHEA Grapalat" w:hAnsi="GHEA Grapalat" w:cs="Arial"/>
                <w:color w:val="000000"/>
                <w:lang w:val="hy-AM" w:eastAsia="hy-AM"/>
              </w:rPr>
              <w:t>12.08.2021</w:t>
            </w:r>
            <w:r>
              <w:rPr>
                <w:rFonts w:ascii="GHEA Grapalat" w:hAnsi="GHEA Grapalat" w:cs="Arial"/>
                <w:color w:val="000000"/>
                <w:lang w:val="hy-AM" w:eastAsia="hy-AM"/>
              </w:rPr>
              <w:t>թ</w:t>
            </w:r>
            <w:r>
              <w:rPr>
                <w:rFonts w:ascii="Cambria Math" w:hAnsi="Cambria Math" w:cs="Cambria Math"/>
                <w:color w:val="000000"/>
                <w:lang w:val="hy-AM" w:eastAsia="hy-AM"/>
              </w:rPr>
              <w:t>․</w:t>
            </w:r>
            <w:r>
              <w:rPr>
                <w:rFonts w:ascii="GHEA Grapalat" w:hAnsi="GHEA Grapalat" w:cs="Arial"/>
                <w:color w:val="000000"/>
                <w:lang w:val="hy-AM" w:eastAsia="hy-AM"/>
              </w:rPr>
              <w:t xml:space="preserve"> </w:t>
            </w:r>
            <w:r w:rsidRPr="00F21297">
              <w:rPr>
                <w:rFonts w:ascii="GHEA Grapalat" w:hAnsi="GHEA Grapalat" w:cs="Arial"/>
                <w:color w:val="000000"/>
                <w:lang w:val="hy-AM" w:eastAsia="hy-AM"/>
              </w:rPr>
              <w:t>N 1324-</w:t>
            </w:r>
            <w:r>
              <w:rPr>
                <w:rFonts w:ascii="GHEA Grapalat" w:hAnsi="GHEA Grapalat" w:cs="Arial"/>
                <w:color w:val="000000"/>
                <w:lang w:val="hy-AM" w:eastAsia="hy-AM"/>
              </w:rPr>
              <w:t>Ն որոշմամբ սահմանված</w:t>
            </w:r>
            <w:r w:rsidRPr="00F21297">
              <w:rPr>
                <w:rFonts w:ascii="GHEA Grapalat" w:hAnsi="GHEA Grapalat" w:cs="Arial"/>
                <w:color w:val="000000"/>
                <w:lang w:val="hy-AM" w:eastAsia="hy-AM"/>
              </w:rPr>
              <w:t>)</w:t>
            </w:r>
            <w:r>
              <w:rPr>
                <w:rFonts w:ascii="GHEA Grapalat" w:hAnsi="GHEA Grapalat" w:cs="Arial"/>
                <w:color w:val="000000"/>
                <w:lang w:val="hy-AM" w:eastAsia="hy-AM"/>
              </w:rPr>
              <w:t xml:space="preserve">։ Միաժամանակ, ՀՀ պետական եկամուտների կոմիտեի կողմից իրականացված վերլուծության արդյունքների հիման վրա նախատեսվել են նաև արժեքային </w:t>
            </w:r>
            <w:proofErr w:type="spellStart"/>
            <w:r>
              <w:rPr>
                <w:rFonts w:ascii="GHEA Grapalat" w:hAnsi="GHEA Grapalat" w:cs="Arial"/>
                <w:color w:val="000000"/>
                <w:lang w:val="hy-AM" w:eastAsia="hy-AM"/>
              </w:rPr>
              <w:t>շեմեր</w:t>
            </w:r>
            <w:proofErr w:type="spellEnd"/>
            <w:r>
              <w:rPr>
                <w:rFonts w:ascii="GHEA Grapalat" w:hAnsi="GHEA Grapalat" w:cs="Arial"/>
                <w:color w:val="000000"/>
                <w:lang w:val="hy-AM" w:eastAsia="hy-AM"/>
              </w:rPr>
              <w:t>՝ նպատակ ունենալով առավել նվազ նշանակություն ունեցող իրավախախտումները չդիտարկել օրինապահության հավաստագրի տրամադրման վերաբերյալ որոշման կայացման ժամանակ։</w:t>
            </w:r>
          </w:p>
        </w:tc>
      </w:tr>
      <w:tr w:rsidR="008B525D" w:rsidRPr="008A1C9D" w:rsidTr="009C1F50">
        <w:trPr>
          <w:trHeight w:val="413"/>
          <w:tblCellSpacing w:w="0" w:type="dxa"/>
          <w:jc w:val="center"/>
        </w:trPr>
        <w:tc>
          <w:tcPr>
            <w:tcW w:w="11477" w:type="dxa"/>
            <w:gridSpan w:val="2"/>
            <w:vMerge w:val="restart"/>
            <w:shd w:val="clear" w:color="auto" w:fill="D0D0D0"/>
            <w:hideMark/>
          </w:tcPr>
          <w:p w:rsidR="008B525D" w:rsidRPr="00416F81" w:rsidRDefault="008A1C9D" w:rsidP="002920AF">
            <w:pPr>
              <w:pStyle w:val="ListParagraph"/>
              <w:tabs>
                <w:tab w:val="left" w:pos="4591"/>
              </w:tabs>
              <w:ind w:left="2859"/>
              <w:rPr>
                <w:rFonts w:ascii="GHEA Grapalat" w:hAnsi="GHEA Grapalat"/>
                <w:color w:val="000000"/>
                <w:lang w:val="hy-AM" w:eastAsia="hy-AM"/>
              </w:rPr>
            </w:pPr>
            <w:r>
              <w:rPr>
                <w:rFonts w:ascii="GHEA Grapalat" w:hAnsi="GHEA Grapalat"/>
                <w:color w:val="000000"/>
                <w:lang w:val="hy-AM" w:eastAsia="hy-AM"/>
              </w:rPr>
              <w:t xml:space="preserve">2. </w:t>
            </w:r>
            <w:r w:rsidR="002920AF">
              <w:rPr>
                <w:rFonts w:ascii="GHEA Grapalat" w:hAnsi="GHEA Grapalat"/>
                <w:color w:val="000000"/>
                <w:lang w:val="hy-AM" w:eastAsia="hy-AM"/>
              </w:rPr>
              <w:t>ՀՀ ֆինանսների նախարարություն</w:t>
            </w:r>
          </w:p>
        </w:tc>
        <w:tc>
          <w:tcPr>
            <w:tcW w:w="2707" w:type="dxa"/>
            <w:shd w:val="clear" w:color="auto" w:fill="D0D0D0"/>
            <w:hideMark/>
          </w:tcPr>
          <w:p w:rsidR="008B525D" w:rsidRPr="00416F81" w:rsidRDefault="00F21297" w:rsidP="00155E2F">
            <w:pPr>
              <w:jc w:val="center"/>
              <w:rPr>
                <w:rFonts w:ascii="GHEA Grapalat" w:hAnsi="GHEA Grapalat"/>
                <w:color w:val="000000"/>
                <w:lang w:val="hy-AM" w:eastAsia="hy-AM"/>
              </w:rPr>
            </w:pPr>
            <w:r w:rsidRPr="00F21297">
              <w:rPr>
                <w:rFonts w:ascii="GHEA Grapalat" w:hAnsi="GHEA Grapalat"/>
                <w:color w:val="000000"/>
                <w:lang w:val="hy-AM" w:eastAsia="hy-AM"/>
              </w:rPr>
              <w:t>01/2-1/16914-2024</w:t>
            </w:r>
          </w:p>
        </w:tc>
      </w:tr>
      <w:tr w:rsidR="008B525D" w:rsidRPr="008A1C9D" w:rsidTr="009C1F50">
        <w:trPr>
          <w:trHeight w:val="395"/>
          <w:tblCellSpacing w:w="0" w:type="dxa"/>
          <w:jc w:val="center"/>
        </w:trPr>
        <w:tc>
          <w:tcPr>
            <w:tcW w:w="11477" w:type="dxa"/>
            <w:gridSpan w:val="2"/>
            <w:vMerge/>
            <w:shd w:val="clear" w:color="auto" w:fill="FFFFFF"/>
            <w:vAlign w:val="center"/>
            <w:hideMark/>
          </w:tcPr>
          <w:p w:rsidR="008B525D" w:rsidRPr="00416F81" w:rsidRDefault="008B525D" w:rsidP="00155E2F">
            <w:pPr>
              <w:rPr>
                <w:rFonts w:ascii="GHEA Grapalat" w:hAnsi="GHEA Grapalat"/>
                <w:color w:val="000000"/>
                <w:lang w:val="hy-AM" w:eastAsia="hy-AM"/>
              </w:rPr>
            </w:pPr>
          </w:p>
        </w:tc>
        <w:tc>
          <w:tcPr>
            <w:tcW w:w="2707" w:type="dxa"/>
            <w:shd w:val="clear" w:color="auto" w:fill="D0D0D0"/>
            <w:hideMark/>
          </w:tcPr>
          <w:p w:rsidR="008B525D" w:rsidRPr="00416F81" w:rsidRDefault="00F21297" w:rsidP="008B525D">
            <w:pPr>
              <w:jc w:val="center"/>
              <w:rPr>
                <w:rFonts w:ascii="GHEA Grapalat" w:hAnsi="GHEA Grapalat"/>
                <w:color w:val="000000"/>
                <w:lang w:val="hy-AM" w:eastAsia="hy-AM"/>
              </w:rPr>
            </w:pPr>
            <w:r>
              <w:rPr>
                <w:rFonts w:ascii="GHEA Grapalat" w:hAnsi="GHEA Grapalat"/>
                <w:color w:val="000000"/>
                <w:lang w:val="hy-AM" w:eastAsia="hy-AM"/>
              </w:rPr>
              <w:t>12․08․2024թ․</w:t>
            </w:r>
          </w:p>
        </w:tc>
      </w:tr>
      <w:tr w:rsidR="008B525D" w:rsidRPr="00CF6523" w:rsidTr="009C1F50">
        <w:trPr>
          <w:trHeight w:val="959"/>
          <w:tblCellSpacing w:w="0" w:type="dxa"/>
          <w:jc w:val="center"/>
        </w:trPr>
        <w:tc>
          <w:tcPr>
            <w:tcW w:w="7961" w:type="dxa"/>
            <w:shd w:val="clear" w:color="auto" w:fill="FFFFFF"/>
          </w:tcPr>
          <w:p w:rsidR="0027174A" w:rsidRPr="0099605C" w:rsidRDefault="00F21297" w:rsidP="00F21297">
            <w:pPr>
              <w:spacing w:line="276" w:lineRule="auto"/>
              <w:ind w:left="127" w:right="159" w:firstLine="440"/>
              <w:jc w:val="both"/>
              <w:rPr>
                <w:rFonts w:ascii="GHEA Grapalat" w:hAnsi="GHEA Grapalat"/>
                <w:color w:val="000000"/>
                <w:lang w:val="hy-AM" w:eastAsia="hy-AM"/>
              </w:rPr>
            </w:pPr>
            <w:r>
              <w:rPr>
                <w:rFonts w:ascii="GHEA Grapalat" w:hAnsi="GHEA Grapalat"/>
                <w:color w:val="000000"/>
                <w:lang w:val="hy-AM" w:eastAsia="hy-AM"/>
              </w:rPr>
              <w:t>Ն</w:t>
            </w:r>
            <w:r w:rsidRPr="00F21297">
              <w:rPr>
                <w:rFonts w:ascii="GHEA Grapalat" w:hAnsi="GHEA Grapalat"/>
                <w:color w:val="000000"/>
                <w:lang w:val="hy-AM" w:eastAsia="hy-AM"/>
              </w:rPr>
              <w:t>ախա</w:t>
            </w:r>
            <w:r w:rsidRPr="00F21297">
              <w:rPr>
                <w:rFonts w:ascii="GHEA Grapalat" w:hAnsi="GHEA Grapalat"/>
                <w:color w:val="000000"/>
                <w:lang w:val="hy-AM" w:eastAsia="hy-AM"/>
              </w:rPr>
              <w:softHyphen/>
              <w:t>գծի վերա</w:t>
            </w:r>
            <w:r w:rsidRPr="00F21297">
              <w:rPr>
                <w:rFonts w:ascii="GHEA Grapalat" w:hAnsi="GHEA Grapalat"/>
                <w:color w:val="000000"/>
                <w:lang w:val="hy-AM" w:eastAsia="hy-AM"/>
              </w:rPr>
              <w:softHyphen/>
            </w:r>
            <w:r w:rsidRPr="00F21297">
              <w:rPr>
                <w:rFonts w:ascii="GHEA Grapalat" w:hAnsi="GHEA Grapalat"/>
                <w:color w:val="000000"/>
                <w:lang w:val="hy-AM" w:eastAsia="hy-AM"/>
              </w:rPr>
              <w:softHyphen/>
            </w:r>
            <w:r w:rsidRPr="00F21297">
              <w:rPr>
                <w:rFonts w:ascii="GHEA Grapalat" w:hAnsi="GHEA Grapalat"/>
                <w:color w:val="000000"/>
                <w:lang w:val="hy-AM" w:eastAsia="hy-AM"/>
              </w:rPr>
              <w:softHyphen/>
            </w:r>
            <w:r w:rsidRPr="00F21297">
              <w:rPr>
                <w:rFonts w:ascii="GHEA Grapalat" w:hAnsi="GHEA Grapalat"/>
                <w:color w:val="000000"/>
                <w:lang w:val="hy-AM" w:eastAsia="hy-AM"/>
              </w:rPr>
              <w:softHyphen/>
            </w:r>
            <w:r w:rsidRPr="00F21297">
              <w:rPr>
                <w:rFonts w:ascii="GHEA Grapalat" w:hAnsi="GHEA Grapalat"/>
                <w:color w:val="000000"/>
                <w:lang w:val="hy-AM" w:eastAsia="hy-AM"/>
              </w:rPr>
              <w:softHyphen/>
            </w:r>
            <w:r w:rsidRPr="00F21297">
              <w:rPr>
                <w:rFonts w:ascii="GHEA Grapalat" w:hAnsi="GHEA Grapalat"/>
                <w:color w:val="000000"/>
                <w:lang w:val="hy-AM" w:eastAsia="hy-AM"/>
              </w:rPr>
              <w:softHyphen/>
            </w:r>
            <w:r w:rsidRPr="00F21297">
              <w:rPr>
                <w:rFonts w:ascii="GHEA Grapalat" w:hAnsi="GHEA Grapalat"/>
                <w:color w:val="000000"/>
                <w:lang w:val="hy-AM" w:eastAsia="hy-AM"/>
              </w:rPr>
              <w:softHyphen/>
            </w:r>
            <w:r w:rsidRPr="00F21297">
              <w:rPr>
                <w:rFonts w:ascii="GHEA Grapalat" w:hAnsi="GHEA Grapalat"/>
                <w:color w:val="000000"/>
                <w:lang w:val="hy-AM" w:eastAsia="hy-AM"/>
              </w:rPr>
              <w:softHyphen/>
              <w:t>բեր</w:t>
            </w:r>
            <w:r w:rsidRPr="00F21297">
              <w:rPr>
                <w:rFonts w:ascii="GHEA Grapalat" w:hAnsi="GHEA Grapalat"/>
                <w:color w:val="000000"/>
                <w:lang w:val="hy-AM" w:eastAsia="hy-AM"/>
              </w:rPr>
              <w:softHyphen/>
            </w:r>
            <w:r w:rsidRPr="00F21297">
              <w:rPr>
                <w:rFonts w:ascii="GHEA Grapalat" w:hAnsi="GHEA Grapalat"/>
                <w:color w:val="000000"/>
                <w:lang w:val="hy-AM" w:eastAsia="hy-AM"/>
              </w:rPr>
              <w:softHyphen/>
              <w:t>յալ դիտողություններ և առաջարկություններ չկան</w:t>
            </w:r>
            <w:r>
              <w:rPr>
                <w:rFonts w:ascii="GHEA Grapalat" w:hAnsi="GHEA Grapalat"/>
                <w:color w:val="000000"/>
                <w:lang w:val="hy-AM" w:eastAsia="hy-AM"/>
              </w:rPr>
              <w:t>։</w:t>
            </w:r>
          </w:p>
        </w:tc>
        <w:tc>
          <w:tcPr>
            <w:tcW w:w="6223" w:type="dxa"/>
            <w:gridSpan w:val="2"/>
            <w:shd w:val="clear" w:color="auto" w:fill="FFFFFF"/>
          </w:tcPr>
          <w:p w:rsidR="0057791C" w:rsidRDefault="00F21297" w:rsidP="00940F29">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Ընդունվել է ի գիտություն։</w:t>
            </w:r>
          </w:p>
          <w:p w:rsidR="0057791C" w:rsidRPr="0057791C" w:rsidRDefault="0057791C" w:rsidP="002920AF">
            <w:pPr>
              <w:ind w:left="104" w:right="159" w:firstLine="246"/>
              <w:jc w:val="both"/>
              <w:rPr>
                <w:rFonts w:ascii="GHEA Grapalat" w:hAnsi="GHEA Grapalat" w:cs="Arial"/>
                <w:color w:val="000000"/>
                <w:lang w:val="hy-AM" w:eastAsia="hy-AM"/>
              </w:rPr>
            </w:pPr>
          </w:p>
        </w:tc>
      </w:tr>
      <w:tr w:rsidR="00B34233" w:rsidRPr="00416F81" w:rsidTr="009C1F50">
        <w:trPr>
          <w:trHeight w:val="413"/>
          <w:tblCellSpacing w:w="0" w:type="dxa"/>
          <w:jc w:val="center"/>
        </w:trPr>
        <w:tc>
          <w:tcPr>
            <w:tcW w:w="11477" w:type="dxa"/>
            <w:gridSpan w:val="2"/>
            <w:vMerge w:val="restart"/>
            <w:shd w:val="clear" w:color="auto" w:fill="D0D0D0"/>
            <w:hideMark/>
          </w:tcPr>
          <w:p w:rsidR="00B34233" w:rsidRPr="00416F81" w:rsidRDefault="00B34233" w:rsidP="00B34233">
            <w:pPr>
              <w:pStyle w:val="ListParagraph"/>
              <w:tabs>
                <w:tab w:val="left" w:pos="4591"/>
              </w:tabs>
              <w:ind w:left="2859"/>
              <w:rPr>
                <w:rFonts w:ascii="GHEA Grapalat" w:hAnsi="GHEA Grapalat"/>
                <w:color w:val="000000"/>
                <w:lang w:val="hy-AM" w:eastAsia="hy-AM"/>
              </w:rPr>
            </w:pPr>
            <w:r>
              <w:rPr>
                <w:rFonts w:ascii="GHEA Grapalat" w:hAnsi="GHEA Grapalat"/>
                <w:color w:val="000000"/>
                <w:lang w:eastAsia="hy-AM"/>
              </w:rPr>
              <w:t>3</w:t>
            </w:r>
            <w:r>
              <w:rPr>
                <w:rFonts w:ascii="GHEA Grapalat" w:hAnsi="GHEA Grapalat"/>
                <w:color w:val="000000"/>
                <w:lang w:val="hy-AM" w:eastAsia="hy-AM"/>
              </w:rPr>
              <w:t>. ՀՀ արդարադատության նախարարություն</w:t>
            </w:r>
          </w:p>
        </w:tc>
        <w:tc>
          <w:tcPr>
            <w:tcW w:w="2707" w:type="dxa"/>
            <w:shd w:val="clear" w:color="auto" w:fill="D0D0D0"/>
            <w:hideMark/>
          </w:tcPr>
          <w:p w:rsidR="00B34233" w:rsidRPr="00416F81" w:rsidRDefault="00126DB7" w:rsidP="004629EC">
            <w:pPr>
              <w:jc w:val="center"/>
              <w:rPr>
                <w:rFonts w:ascii="GHEA Grapalat" w:hAnsi="GHEA Grapalat"/>
                <w:color w:val="000000"/>
                <w:lang w:val="hy-AM" w:eastAsia="hy-AM"/>
              </w:rPr>
            </w:pPr>
            <w:r w:rsidRPr="00126DB7">
              <w:rPr>
                <w:rFonts w:ascii="GHEA Grapalat" w:hAnsi="GHEA Grapalat"/>
                <w:color w:val="000000"/>
                <w:lang w:eastAsia="hy-AM"/>
              </w:rPr>
              <w:t>/27.3/36756-2024</w:t>
            </w:r>
          </w:p>
        </w:tc>
      </w:tr>
      <w:tr w:rsidR="00B34233" w:rsidRPr="00416F81" w:rsidTr="009C1F50">
        <w:trPr>
          <w:trHeight w:val="395"/>
          <w:tblCellSpacing w:w="0" w:type="dxa"/>
          <w:jc w:val="center"/>
        </w:trPr>
        <w:tc>
          <w:tcPr>
            <w:tcW w:w="11477" w:type="dxa"/>
            <w:gridSpan w:val="2"/>
            <w:vMerge/>
            <w:shd w:val="clear" w:color="auto" w:fill="FFFFFF"/>
            <w:vAlign w:val="center"/>
            <w:hideMark/>
          </w:tcPr>
          <w:p w:rsidR="00B34233" w:rsidRPr="00416F81" w:rsidRDefault="00B34233" w:rsidP="004629EC">
            <w:pPr>
              <w:rPr>
                <w:rFonts w:ascii="GHEA Grapalat" w:hAnsi="GHEA Grapalat"/>
                <w:color w:val="000000"/>
                <w:lang w:val="hy-AM" w:eastAsia="hy-AM"/>
              </w:rPr>
            </w:pPr>
          </w:p>
        </w:tc>
        <w:tc>
          <w:tcPr>
            <w:tcW w:w="2707" w:type="dxa"/>
            <w:shd w:val="clear" w:color="auto" w:fill="D0D0D0"/>
            <w:hideMark/>
          </w:tcPr>
          <w:p w:rsidR="00B34233" w:rsidRPr="00416F81" w:rsidRDefault="00126DB7" w:rsidP="00126DB7">
            <w:pPr>
              <w:jc w:val="center"/>
              <w:rPr>
                <w:rFonts w:ascii="GHEA Grapalat" w:hAnsi="GHEA Grapalat"/>
                <w:color w:val="000000"/>
                <w:lang w:val="hy-AM" w:eastAsia="hy-AM"/>
              </w:rPr>
            </w:pPr>
            <w:r>
              <w:rPr>
                <w:rFonts w:ascii="GHEA Grapalat" w:hAnsi="GHEA Grapalat"/>
                <w:color w:val="000000"/>
                <w:lang w:val="hy-AM" w:eastAsia="hy-AM"/>
              </w:rPr>
              <w:t>17</w:t>
            </w:r>
            <w:r w:rsidR="00B34233">
              <w:rPr>
                <w:rFonts w:ascii="Cambria Math" w:hAnsi="Cambria Math" w:cs="Cambria Math"/>
                <w:color w:val="000000"/>
                <w:lang w:val="hy-AM" w:eastAsia="hy-AM"/>
              </w:rPr>
              <w:t>․</w:t>
            </w:r>
            <w:r w:rsidR="00B34233">
              <w:rPr>
                <w:rFonts w:ascii="GHEA Grapalat" w:hAnsi="GHEA Grapalat"/>
                <w:color w:val="000000"/>
                <w:lang w:val="hy-AM" w:eastAsia="hy-AM"/>
              </w:rPr>
              <w:t>0</w:t>
            </w:r>
            <w:r>
              <w:rPr>
                <w:rFonts w:ascii="GHEA Grapalat" w:hAnsi="GHEA Grapalat"/>
                <w:color w:val="000000"/>
                <w:lang w:val="hy-AM" w:eastAsia="hy-AM"/>
              </w:rPr>
              <w:t>9</w:t>
            </w:r>
            <w:r w:rsidR="00B34233">
              <w:rPr>
                <w:rFonts w:ascii="Cambria Math" w:hAnsi="Cambria Math" w:cs="Cambria Math"/>
                <w:color w:val="000000"/>
                <w:lang w:val="hy-AM" w:eastAsia="hy-AM"/>
              </w:rPr>
              <w:t>․</w:t>
            </w:r>
            <w:r w:rsidR="00B34233">
              <w:rPr>
                <w:rFonts w:ascii="GHEA Grapalat" w:hAnsi="GHEA Grapalat"/>
                <w:color w:val="000000"/>
                <w:lang w:val="hy-AM" w:eastAsia="hy-AM"/>
              </w:rPr>
              <w:t>2024</w:t>
            </w:r>
            <w:r w:rsidR="00B34233">
              <w:rPr>
                <w:rFonts w:ascii="GHEA Grapalat" w:hAnsi="GHEA Grapalat" w:cs="GHEA Grapalat"/>
                <w:color w:val="000000"/>
                <w:lang w:val="hy-AM" w:eastAsia="hy-AM"/>
              </w:rPr>
              <w:t>թ</w:t>
            </w:r>
            <w:r w:rsidR="00B34233">
              <w:rPr>
                <w:rFonts w:ascii="Cambria Math" w:hAnsi="Cambria Math" w:cs="Cambria Math"/>
                <w:color w:val="000000"/>
                <w:lang w:val="hy-AM" w:eastAsia="hy-AM"/>
              </w:rPr>
              <w:t>․</w:t>
            </w:r>
          </w:p>
        </w:tc>
      </w:tr>
      <w:tr w:rsidR="00B34233" w:rsidRPr="0094530D" w:rsidTr="009C1F50">
        <w:trPr>
          <w:trHeight w:val="959"/>
          <w:tblCellSpacing w:w="0" w:type="dxa"/>
          <w:jc w:val="center"/>
        </w:trPr>
        <w:tc>
          <w:tcPr>
            <w:tcW w:w="7961" w:type="dxa"/>
            <w:shd w:val="clear" w:color="auto" w:fill="FFFFFF"/>
          </w:tcPr>
          <w:p w:rsidR="00B34233" w:rsidRDefault="00155261" w:rsidP="001A104B">
            <w:pPr>
              <w:pStyle w:val="ListParagraph"/>
              <w:numPr>
                <w:ilvl w:val="0"/>
                <w:numId w:val="2"/>
              </w:numPr>
              <w:tabs>
                <w:tab w:val="left" w:pos="836"/>
              </w:tabs>
              <w:spacing w:line="276" w:lineRule="auto"/>
              <w:ind w:left="127" w:right="159" w:firstLine="440"/>
              <w:jc w:val="both"/>
              <w:rPr>
                <w:rFonts w:ascii="GHEA Grapalat" w:hAnsi="GHEA Grapalat"/>
                <w:color w:val="000000"/>
                <w:lang w:val="hy-AM" w:eastAsia="hy-AM"/>
              </w:rPr>
            </w:pPr>
            <w:r w:rsidRPr="00155261">
              <w:rPr>
                <w:rFonts w:ascii="GHEA Grapalat" w:hAnsi="GHEA Grapalat"/>
                <w:color w:val="000000"/>
                <w:lang w:val="hy-AM" w:eastAsia="hy-AM"/>
              </w:rPr>
              <w:lastRenderedPageBreak/>
              <w:t xml:space="preserve">«Հայաստանի Հանրապետության կառավարության 2024 թվականի  մայիսի 30-ի N 797-Ն որոշման մեջ փոփոխություններ և լրացումներ կատարելու մասին» Հայաստանի Հանրապետության կառավարության որոշման նախագծի (այսուհետ՝ Նախագիծ) 1-ին կետի 2-րդ ենթակետով նոր խմբագրությամբ </w:t>
            </w:r>
            <w:proofErr w:type="spellStart"/>
            <w:r w:rsidRPr="00155261">
              <w:rPr>
                <w:rFonts w:ascii="GHEA Grapalat" w:hAnsi="GHEA Grapalat"/>
                <w:color w:val="000000"/>
                <w:lang w:val="hy-AM" w:eastAsia="hy-AM"/>
              </w:rPr>
              <w:t>շարադրվող</w:t>
            </w:r>
            <w:proofErr w:type="spellEnd"/>
            <w:r w:rsidRPr="00155261">
              <w:rPr>
                <w:rFonts w:ascii="GHEA Grapalat" w:hAnsi="GHEA Grapalat"/>
                <w:color w:val="000000"/>
                <w:lang w:val="hy-AM" w:eastAsia="hy-AM"/>
              </w:rPr>
              <w:t xml:space="preserve"> Հայաստանի Հանրապետության կառավարության 2024 թվականի  մայիսի 30-ի N 797-Ն որոշման (այսուհետ՝ Որոշում) Հավելվածի 3-րդ կետի 3-րդ ենթակետում լրացվող նախադասության «Սույն կետով» բառն անհրաժեշտ է փոխարինել «Սույն ենթակետով» բառերով: Նույն դիտարկումը վերաբերում է Նախագծի 1-ին կետի 3-րդ ենթակետով նոր խմբագրությամբ </w:t>
            </w:r>
            <w:proofErr w:type="spellStart"/>
            <w:r w:rsidRPr="00155261">
              <w:rPr>
                <w:rFonts w:ascii="GHEA Grapalat" w:hAnsi="GHEA Grapalat"/>
                <w:color w:val="000000"/>
                <w:lang w:val="hy-AM" w:eastAsia="hy-AM"/>
              </w:rPr>
              <w:t>շարադրվող</w:t>
            </w:r>
            <w:proofErr w:type="spellEnd"/>
            <w:r w:rsidRPr="00155261">
              <w:rPr>
                <w:rFonts w:ascii="GHEA Grapalat" w:hAnsi="GHEA Grapalat"/>
                <w:color w:val="000000"/>
                <w:lang w:val="hy-AM" w:eastAsia="hy-AM"/>
              </w:rPr>
              <w:t xml:space="preserve"> Որոշման Հավելվածի 3-րդ կետի 4-րդ </w:t>
            </w:r>
            <w:proofErr w:type="spellStart"/>
            <w:r w:rsidRPr="00155261">
              <w:rPr>
                <w:rFonts w:ascii="GHEA Grapalat" w:hAnsi="GHEA Grapalat"/>
                <w:color w:val="000000"/>
                <w:lang w:val="hy-AM" w:eastAsia="hy-AM"/>
              </w:rPr>
              <w:t>ենթակետին</w:t>
            </w:r>
            <w:proofErr w:type="spellEnd"/>
            <w:r w:rsidRPr="00155261">
              <w:rPr>
                <w:rFonts w:ascii="GHEA Grapalat" w:hAnsi="GHEA Grapalat"/>
                <w:color w:val="000000"/>
                <w:lang w:val="hy-AM" w:eastAsia="hy-AM"/>
              </w:rPr>
              <w:t xml:space="preserve">, Նախագծի 1-ին կետի 4-րդ ենթակետով Որոշման Հավելվածի 3-րդ </w:t>
            </w:r>
            <w:proofErr w:type="spellStart"/>
            <w:r w:rsidRPr="00155261">
              <w:rPr>
                <w:rFonts w:ascii="GHEA Grapalat" w:hAnsi="GHEA Grapalat"/>
                <w:color w:val="000000"/>
                <w:lang w:val="hy-AM" w:eastAsia="hy-AM"/>
              </w:rPr>
              <w:t>կետում</w:t>
            </w:r>
            <w:proofErr w:type="spellEnd"/>
            <w:r w:rsidRPr="00155261">
              <w:rPr>
                <w:rFonts w:ascii="GHEA Grapalat" w:hAnsi="GHEA Grapalat"/>
                <w:color w:val="000000"/>
                <w:lang w:val="hy-AM" w:eastAsia="hy-AM"/>
              </w:rPr>
              <w:t xml:space="preserve"> լրացվող նոր 4.1-ին և 4.2-րդ ենթակետերին:</w:t>
            </w:r>
          </w:p>
          <w:p w:rsidR="00F30ABF" w:rsidRPr="00F30ABF" w:rsidRDefault="00F30ABF" w:rsidP="001A104B">
            <w:pPr>
              <w:pStyle w:val="ListParagraph"/>
              <w:numPr>
                <w:ilvl w:val="0"/>
                <w:numId w:val="2"/>
              </w:numPr>
              <w:tabs>
                <w:tab w:val="left" w:pos="978"/>
              </w:tabs>
              <w:spacing w:line="276" w:lineRule="auto"/>
              <w:ind w:left="127" w:right="159" w:firstLine="567"/>
              <w:jc w:val="both"/>
              <w:rPr>
                <w:rFonts w:ascii="GHEA Grapalat" w:hAnsi="GHEA Grapalat" w:cstheme="minorBidi"/>
                <w:lang w:val="hy-AM"/>
              </w:rPr>
            </w:pPr>
            <w:r w:rsidRPr="00F30ABF">
              <w:rPr>
                <w:rFonts w:ascii="GHEA Grapalat" w:hAnsi="GHEA Grapalat" w:cstheme="minorBidi"/>
                <w:lang w:val="hy-AM"/>
              </w:rPr>
              <w:t xml:space="preserve">Նախագծի 1-ին կետի 3-րդ ենթակետով նոր խմբագրությամբ </w:t>
            </w:r>
            <w:proofErr w:type="spellStart"/>
            <w:r w:rsidRPr="00F30ABF">
              <w:rPr>
                <w:rFonts w:ascii="GHEA Grapalat" w:hAnsi="GHEA Grapalat" w:cstheme="minorBidi"/>
                <w:lang w:val="hy-AM"/>
              </w:rPr>
              <w:t>շարադրվող</w:t>
            </w:r>
            <w:proofErr w:type="spellEnd"/>
            <w:r w:rsidRPr="00F30ABF">
              <w:rPr>
                <w:rFonts w:ascii="GHEA Grapalat" w:hAnsi="GHEA Grapalat" w:cstheme="minorBidi"/>
                <w:lang w:val="hy-AM"/>
              </w:rPr>
              <w:t xml:space="preserve"> Որոշման Հավելվածի 3-րդ կետի 4-րդ ենթակետում «և (կամ)» </w:t>
            </w:r>
            <w:proofErr w:type="spellStart"/>
            <w:r w:rsidRPr="00F30ABF">
              <w:rPr>
                <w:rFonts w:ascii="GHEA Grapalat" w:hAnsi="GHEA Grapalat" w:cstheme="minorBidi"/>
                <w:lang w:val="hy-AM"/>
              </w:rPr>
              <w:t>ձևակերպումն</w:t>
            </w:r>
            <w:proofErr w:type="spellEnd"/>
            <w:r w:rsidRPr="00F30ABF">
              <w:rPr>
                <w:rFonts w:ascii="GHEA Grapalat" w:hAnsi="GHEA Grapalat"/>
                <w:lang w:val="hy-AM"/>
              </w:rPr>
              <w:t xml:space="preserve"> անհրաժեշտ է վերանայել՝ հիմք ընդունելով «Նորմատիվ իրավական ակտերի մասին» օրենքի 16-րդ հոդվածի պահանջները: Նույն դիտարկումը վերաբերում է Նախագծի ամբողջ տեքստում կիրառվող նույնանման </w:t>
            </w:r>
            <w:proofErr w:type="spellStart"/>
            <w:r w:rsidRPr="00F30ABF">
              <w:rPr>
                <w:rFonts w:ascii="GHEA Grapalat" w:hAnsi="GHEA Grapalat"/>
                <w:lang w:val="hy-AM"/>
              </w:rPr>
              <w:t>ձևակերպումներին</w:t>
            </w:r>
            <w:proofErr w:type="spellEnd"/>
            <w:r w:rsidRPr="00F30ABF">
              <w:rPr>
                <w:rFonts w:ascii="GHEA Grapalat" w:hAnsi="GHEA Grapalat"/>
                <w:lang w:val="hy-AM"/>
              </w:rPr>
              <w:t>:</w:t>
            </w:r>
          </w:p>
          <w:p w:rsidR="00F30ABF" w:rsidRPr="009C1F50" w:rsidRDefault="00F30ABF" w:rsidP="001A104B">
            <w:pPr>
              <w:pStyle w:val="ListParagraph"/>
              <w:numPr>
                <w:ilvl w:val="0"/>
                <w:numId w:val="2"/>
              </w:numPr>
              <w:tabs>
                <w:tab w:val="left" w:pos="978"/>
              </w:tabs>
              <w:spacing w:line="276" w:lineRule="auto"/>
              <w:ind w:left="127" w:right="159" w:firstLine="567"/>
              <w:jc w:val="both"/>
              <w:rPr>
                <w:rFonts w:ascii="GHEA Grapalat" w:hAnsi="GHEA Grapalat"/>
                <w:lang w:val="hy-AM"/>
              </w:rPr>
            </w:pPr>
            <w:r w:rsidRPr="009C1F50">
              <w:rPr>
                <w:rFonts w:ascii="GHEA Grapalat" w:hAnsi="GHEA Grapalat"/>
                <w:lang w:val="hy-AM"/>
              </w:rPr>
              <w:t xml:space="preserve">Բացի այդ, </w:t>
            </w:r>
            <w:r w:rsidRPr="009C1F50">
              <w:rPr>
                <w:rFonts w:ascii="GHEA Grapalat" w:hAnsi="GHEA Grapalat" w:cstheme="minorBidi"/>
                <w:lang w:val="hy-AM"/>
              </w:rPr>
              <w:t xml:space="preserve">Նախագծի 1-ին կետի 3-րդ ենթակետով նոր խմբագրությամբ </w:t>
            </w:r>
            <w:proofErr w:type="spellStart"/>
            <w:r w:rsidRPr="009C1F50">
              <w:rPr>
                <w:rFonts w:ascii="GHEA Grapalat" w:hAnsi="GHEA Grapalat" w:cstheme="minorBidi"/>
                <w:lang w:val="hy-AM"/>
              </w:rPr>
              <w:t>շարադրվող</w:t>
            </w:r>
            <w:proofErr w:type="spellEnd"/>
            <w:r w:rsidRPr="009C1F50">
              <w:rPr>
                <w:rFonts w:ascii="GHEA Grapalat" w:hAnsi="GHEA Grapalat" w:cstheme="minorBidi"/>
                <w:lang w:val="hy-AM"/>
              </w:rPr>
              <w:t xml:space="preserve"> Որոշման Հավելվածի 3-րդ կետի 4-րդ ենթակետում առկա է չհամարակալված պարբերություն, ուստի հիմք ընդունելով </w:t>
            </w:r>
            <w:r w:rsidRPr="009C1F50">
              <w:rPr>
                <w:rFonts w:ascii="GHEA Grapalat" w:hAnsi="GHEA Grapalat"/>
                <w:lang w:val="hy-AM"/>
              </w:rPr>
              <w:t xml:space="preserve">«Նորմատիվ իրավական ակտերի մասին» օրենքի 14-րդ հոդվածի 5-րդ մասը՝ անհրաժեշտ է նշված պարբերությունը համարակալել: Նույն դիտարկումը վերաբերում է Նախագծի ամբողջ տեքստում չհամարակալված </w:t>
            </w:r>
            <w:proofErr w:type="spellStart"/>
            <w:r w:rsidRPr="009C1F50">
              <w:rPr>
                <w:rFonts w:ascii="GHEA Grapalat" w:hAnsi="GHEA Grapalat"/>
                <w:lang w:val="hy-AM"/>
              </w:rPr>
              <w:t>պարբերություններին</w:t>
            </w:r>
            <w:proofErr w:type="spellEnd"/>
            <w:r w:rsidRPr="009C1F50">
              <w:rPr>
                <w:rFonts w:ascii="GHEA Grapalat" w:hAnsi="GHEA Grapalat"/>
                <w:lang w:val="hy-AM"/>
              </w:rPr>
              <w:t>:</w:t>
            </w:r>
          </w:p>
          <w:p w:rsidR="00E11B2B" w:rsidRPr="009C1F50" w:rsidRDefault="00E11B2B" w:rsidP="00E11B2B">
            <w:pPr>
              <w:spacing w:line="276" w:lineRule="auto"/>
              <w:ind w:left="127" w:right="159" w:firstLine="567"/>
              <w:jc w:val="both"/>
              <w:rPr>
                <w:rFonts w:ascii="GHEA Grapalat" w:hAnsi="GHEA Grapalat" w:cstheme="minorBidi"/>
                <w:lang w:val="hy-AM"/>
              </w:rPr>
            </w:pPr>
            <w:r w:rsidRPr="009C1F50">
              <w:rPr>
                <w:rFonts w:ascii="GHEA Grapalat" w:hAnsi="GHEA Grapalat" w:cstheme="minorBidi"/>
                <w:lang w:val="hy-AM"/>
              </w:rPr>
              <w:t xml:space="preserve">Նախագծի 1-ին կետի 3-րդ ենթակետով նոր խմբագրությամբ </w:t>
            </w:r>
            <w:proofErr w:type="spellStart"/>
            <w:r w:rsidRPr="009C1F50">
              <w:rPr>
                <w:rFonts w:ascii="GHEA Grapalat" w:hAnsi="GHEA Grapalat" w:cstheme="minorBidi"/>
                <w:lang w:val="hy-AM"/>
              </w:rPr>
              <w:t>շարադրվող</w:t>
            </w:r>
            <w:proofErr w:type="spellEnd"/>
            <w:r w:rsidRPr="009C1F50">
              <w:rPr>
                <w:rFonts w:ascii="GHEA Grapalat" w:hAnsi="GHEA Grapalat" w:cstheme="minorBidi"/>
                <w:lang w:val="hy-AM"/>
              </w:rPr>
              <w:t xml:space="preserve"> Որոշման Հավելվածի 3-րդ կետի 4-րդ ենթակետում «արտաքին տնտեսական գործունեություն իրականացնող անձի» </w:t>
            </w:r>
            <w:r w:rsidRPr="009C1F50">
              <w:rPr>
                <w:rFonts w:ascii="GHEA Grapalat" w:hAnsi="GHEA Grapalat" w:cstheme="minorBidi"/>
                <w:lang w:val="hy-AM"/>
              </w:rPr>
              <w:lastRenderedPageBreak/>
              <w:t>բառերն անհրաժեշտ է փոխարինել «անձի» բառով՝ հիմք ընդունելով Որոշման Հավելվածի 1-ին կետը: Նույն դիտարկումը վերաբերում է Նախագծի 1-ին կետի 4-րդ և 8-րդ ենթակետերին:</w:t>
            </w:r>
          </w:p>
          <w:p w:rsidR="00EE0978" w:rsidRPr="009C1F50" w:rsidRDefault="00EE0978" w:rsidP="001A104B">
            <w:pPr>
              <w:pStyle w:val="ListParagraph"/>
              <w:numPr>
                <w:ilvl w:val="0"/>
                <w:numId w:val="2"/>
              </w:numPr>
              <w:tabs>
                <w:tab w:val="left" w:pos="978"/>
              </w:tabs>
              <w:spacing w:line="276" w:lineRule="auto"/>
              <w:ind w:left="127" w:right="159" w:firstLine="567"/>
              <w:jc w:val="both"/>
              <w:rPr>
                <w:rFonts w:ascii="GHEA Grapalat" w:hAnsi="GHEA Grapalat"/>
                <w:lang w:val="hy-AM"/>
              </w:rPr>
            </w:pPr>
            <w:r w:rsidRPr="009C1F50">
              <w:rPr>
                <w:rFonts w:ascii="GHEA Grapalat" w:hAnsi="GHEA Grapalat"/>
                <w:lang w:val="hy-AM"/>
              </w:rPr>
              <w:t>Նախագծի 1-ին կետի 4-րդ ենթակետում «խմբագրությամբ» բառն անհրաժեշտ է փոխարինել «բովանդակությամբ» բառով:</w:t>
            </w:r>
          </w:p>
          <w:p w:rsidR="00F30ABF" w:rsidRPr="009C1F50" w:rsidRDefault="00EE0978" w:rsidP="00EE0978">
            <w:pPr>
              <w:spacing w:line="276" w:lineRule="auto"/>
              <w:ind w:left="127" w:right="159" w:firstLine="567"/>
              <w:jc w:val="both"/>
              <w:rPr>
                <w:rFonts w:ascii="GHEA Grapalat" w:hAnsi="GHEA Grapalat"/>
                <w:shd w:val="clear" w:color="auto" w:fill="FFFFFF"/>
                <w:lang w:val="hy-AM"/>
              </w:rPr>
            </w:pPr>
            <w:r w:rsidRPr="009C1F50">
              <w:rPr>
                <w:rFonts w:ascii="GHEA Grapalat" w:hAnsi="GHEA Grapalat"/>
                <w:lang w:val="hy-AM"/>
              </w:rPr>
              <w:t xml:space="preserve">Բացի այդ, Նախագծի 1-ին կետի 4-րդ ենթակետով Որոշման Հավելվածի 3-րդ </w:t>
            </w:r>
            <w:proofErr w:type="spellStart"/>
            <w:r w:rsidRPr="009C1F50">
              <w:rPr>
                <w:rFonts w:ascii="GHEA Grapalat" w:hAnsi="GHEA Grapalat"/>
                <w:lang w:val="hy-AM"/>
              </w:rPr>
              <w:t>կետում</w:t>
            </w:r>
            <w:proofErr w:type="spellEnd"/>
            <w:r w:rsidRPr="009C1F50">
              <w:rPr>
                <w:rFonts w:ascii="GHEA Grapalat" w:hAnsi="GHEA Grapalat"/>
                <w:lang w:val="hy-AM"/>
              </w:rPr>
              <w:t xml:space="preserve"> լրացվող նոր 4.1-ին ենթակետում </w:t>
            </w:r>
            <w:r w:rsidRPr="009C1F50">
              <w:rPr>
                <w:rFonts w:ascii="GHEA Grapalat" w:hAnsi="GHEA Grapalat"/>
                <w:shd w:val="clear" w:color="auto" w:fill="FFFFFF"/>
                <w:lang w:val="hy-AM"/>
              </w:rPr>
              <w:t xml:space="preserve">«օրենքի» բառից առաջ կիրառվող </w:t>
            </w:r>
            <w:r w:rsidRPr="009C1F50">
              <w:rPr>
                <w:rFonts w:ascii="GHEA Grapalat" w:hAnsi="GHEA Grapalat"/>
                <w:lang w:val="hy-AM"/>
              </w:rPr>
              <w:t xml:space="preserve">«Հայաստանի Հանրապետության» բառերն անհրաժեշտ է հանել, հիմք ընդունելով՝ </w:t>
            </w:r>
            <w:r w:rsidRPr="009C1F50">
              <w:rPr>
                <w:rFonts w:ascii="GHEA Grapalat" w:hAnsi="GHEA Grapalat"/>
                <w:shd w:val="clear" w:color="auto" w:fill="FFFFFF"/>
                <w:lang w:val="hy-AM"/>
              </w:rPr>
              <w:t>«Նորմատիվ իրավական ակտերի մասին» օրենքի 18-րդ հոդվածը:</w:t>
            </w:r>
          </w:p>
        </w:tc>
        <w:tc>
          <w:tcPr>
            <w:tcW w:w="6223" w:type="dxa"/>
            <w:gridSpan w:val="2"/>
            <w:shd w:val="clear" w:color="auto" w:fill="FFFFFF"/>
          </w:tcPr>
          <w:p w:rsidR="00B34233" w:rsidRDefault="00B34233" w:rsidP="004629EC">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lastRenderedPageBreak/>
              <w:t>Ը</w:t>
            </w:r>
            <w:r w:rsidR="00F30ABF">
              <w:rPr>
                <w:rFonts w:ascii="GHEA Grapalat" w:hAnsi="GHEA Grapalat" w:cs="Arial"/>
                <w:color w:val="000000"/>
                <w:lang w:val="hy-AM" w:eastAsia="hy-AM"/>
              </w:rPr>
              <w:t>նդունվել է</w:t>
            </w:r>
            <w:r>
              <w:rPr>
                <w:rFonts w:ascii="GHEA Grapalat" w:hAnsi="GHEA Grapalat" w:cs="Arial"/>
                <w:color w:val="000000"/>
                <w:lang w:val="hy-AM" w:eastAsia="hy-AM"/>
              </w:rPr>
              <w:t>։</w:t>
            </w:r>
            <w:r w:rsidR="00A40DAC">
              <w:rPr>
                <w:rFonts w:ascii="GHEA Grapalat" w:hAnsi="GHEA Grapalat" w:cs="Arial"/>
                <w:color w:val="000000"/>
                <w:lang w:val="hy-AM" w:eastAsia="hy-AM"/>
              </w:rPr>
              <w:t xml:space="preserve"> Կատարվել են համապատասխան փոփոխություններ:</w:t>
            </w:r>
          </w:p>
          <w:p w:rsidR="00B34233" w:rsidRDefault="00B34233"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p>
          <w:p w:rsidR="002224DA" w:rsidRDefault="002224DA" w:rsidP="004629EC">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Ընդունվել է: Կատարվել է համապատասխան փոփոխություն:</w:t>
            </w:r>
          </w:p>
          <w:p w:rsidR="00C4597C" w:rsidRDefault="00C4597C" w:rsidP="004629EC">
            <w:pPr>
              <w:ind w:left="104" w:right="159" w:firstLine="246"/>
              <w:jc w:val="both"/>
              <w:rPr>
                <w:rFonts w:ascii="GHEA Grapalat" w:hAnsi="GHEA Grapalat" w:cs="Arial"/>
                <w:color w:val="000000"/>
                <w:lang w:val="hy-AM" w:eastAsia="hy-AM"/>
              </w:rPr>
            </w:pPr>
          </w:p>
          <w:p w:rsidR="00C4597C" w:rsidRDefault="00C4597C" w:rsidP="004629EC">
            <w:pPr>
              <w:ind w:left="104" w:right="159" w:firstLine="246"/>
              <w:jc w:val="both"/>
              <w:rPr>
                <w:rFonts w:ascii="GHEA Grapalat" w:hAnsi="GHEA Grapalat" w:cs="Arial"/>
                <w:color w:val="000000"/>
                <w:lang w:val="hy-AM" w:eastAsia="hy-AM"/>
              </w:rPr>
            </w:pPr>
          </w:p>
          <w:p w:rsidR="00C4597C" w:rsidRDefault="00C4597C" w:rsidP="004629EC">
            <w:pPr>
              <w:ind w:left="104" w:right="159" w:firstLine="246"/>
              <w:jc w:val="both"/>
              <w:rPr>
                <w:rFonts w:ascii="GHEA Grapalat" w:hAnsi="GHEA Grapalat" w:cs="Arial"/>
                <w:color w:val="000000"/>
                <w:lang w:val="hy-AM" w:eastAsia="hy-AM"/>
              </w:rPr>
            </w:pPr>
          </w:p>
          <w:p w:rsidR="00C4597C" w:rsidRDefault="00C4597C" w:rsidP="004629EC">
            <w:pPr>
              <w:ind w:left="104" w:right="159" w:firstLine="246"/>
              <w:jc w:val="both"/>
              <w:rPr>
                <w:rFonts w:ascii="GHEA Grapalat" w:hAnsi="GHEA Grapalat" w:cs="Arial"/>
                <w:color w:val="000000"/>
                <w:lang w:val="hy-AM" w:eastAsia="hy-AM"/>
              </w:rPr>
            </w:pPr>
          </w:p>
          <w:p w:rsidR="00C4597C" w:rsidRDefault="00C4597C" w:rsidP="004629EC">
            <w:pPr>
              <w:ind w:left="104" w:right="159" w:firstLine="246"/>
              <w:jc w:val="both"/>
              <w:rPr>
                <w:rFonts w:ascii="GHEA Grapalat" w:hAnsi="GHEA Grapalat" w:cs="Arial"/>
                <w:color w:val="000000"/>
                <w:lang w:val="hy-AM" w:eastAsia="hy-AM"/>
              </w:rPr>
            </w:pPr>
          </w:p>
          <w:p w:rsidR="00C4597C" w:rsidRDefault="00C4597C" w:rsidP="004629EC">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Ընդունվել է: Կատարվել են համապատասխան փոփոխություններ:</w:t>
            </w:r>
          </w:p>
          <w:p w:rsidR="00747FE5" w:rsidRDefault="00747FE5" w:rsidP="004629EC">
            <w:pPr>
              <w:ind w:left="104" w:right="159" w:firstLine="246"/>
              <w:jc w:val="both"/>
              <w:rPr>
                <w:rFonts w:ascii="GHEA Grapalat" w:hAnsi="GHEA Grapalat" w:cs="Arial"/>
                <w:color w:val="000000"/>
                <w:lang w:val="hy-AM" w:eastAsia="hy-AM"/>
              </w:rPr>
            </w:pPr>
          </w:p>
          <w:p w:rsidR="00747FE5" w:rsidRDefault="00747FE5" w:rsidP="004629EC">
            <w:pPr>
              <w:ind w:left="104" w:right="159" w:firstLine="246"/>
              <w:jc w:val="both"/>
              <w:rPr>
                <w:rFonts w:ascii="GHEA Grapalat" w:hAnsi="GHEA Grapalat" w:cs="Arial"/>
                <w:color w:val="000000"/>
                <w:lang w:val="hy-AM" w:eastAsia="hy-AM"/>
              </w:rPr>
            </w:pPr>
          </w:p>
          <w:p w:rsidR="00747FE5" w:rsidRDefault="00747FE5" w:rsidP="004629EC">
            <w:pPr>
              <w:ind w:left="104" w:right="159" w:firstLine="246"/>
              <w:jc w:val="both"/>
              <w:rPr>
                <w:rFonts w:ascii="GHEA Grapalat" w:hAnsi="GHEA Grapalat" w:cs="Arial"/>
                <w:color w:val="000000"/>
                <w:lang w:val="hy-AM" w:eastAsia="hy-AM"/>
              </w:rPr>
            </w:pPr>
          </w:p>
          <w:p w:rsidR="00747FE5" w:rsidRDefault="00747FE5" w:rsidP="004629EC">
            <w:pPr>
              <w:ind w:left="104" w:right="159" w:firstLine="246"/>
              <w:jc w:val="both"/>
              <w:rPr>
                <w:rFonts w:ascii="GHEA Grapalat" w:hAnsi="GHEA Grapalat" w:cs="Arial"/>
                <w:color w:val="000000"/>
                <w:lang w:val="hy-AM" w:eastAsia="hy-AM"/>
              </w:rPr>
            </w:pPr>
          </w:p>
          <w:p w:rsidR="00747FE5" w:rsidRDefault="00747FE5" w:rsidP="004629EC">
            <w:pPr>
              <w:ind w:left="104" w:right="159" w:firstLine="246"/>
              <w:jc w:val="both"/>
              <w:rPr>
                <w:rFonts w:ascii="GHEA Grapalat" w:hAnsi="GHEA Grapalat" w:cs="Arial"/>
                <w:color w:val="000000"/>
                <w:lang w:val="hy-AM" w:eastAsia="hy-AM"/>
              </w:rPr>
            </w:pPr>
          </w:p>
          <w:p w:rsidR="00747FE5" w:rsidRDefault="00747FE5" w:rsidP="004629EC">
            <w:pPr>
              <w:ind w:left="104" w:right="159" w:firstLine="246"/>
              <w:jc w:val="both"/>
              <w:rPr>
                <w:rFonts w:ascii="GHEA Grapalat" w:hAnsi="GHEA Grapalat" w:cs="Arial"/>
                <w:color w:val="000000"/>
                <w:lang w:val="hy-AM" w:eastAsia="hy-AM"/>
              </w:rPr>
            </w:pPr>
          </w:p>
          <w:p w:rsidR="00747FE5" w:rsidRDefault="00747FE5" w:rsidP="004629EC">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Ընդունվել է: Կատարվել են համապատասխան փոփոխություններ:</w:t>
            </w:r>
          </w:p>
          <w:p w:rsidR="00213D42" w:rsidRDefault="00213D42" w:rsidP="004629EC">
            <w:pPr>
              <w:ind w:left="104" w:right="159" w:firstLine="246"/>
              <w:jc w:val="both"/>
              <w:rPr>
                <w:rFonts w:ascii="GHEA Grapalat" w:hAnsi="GHEA Grapalat" w:cs="Arial"/>
                <w:color w:val="000000"/>
                <w:lang w:val="hy-AM" w:eastAsia="hy-AM"/>
              </w:rPr>
            </w:pPr>
          </w:p>
          <w:p w:rsidR="00213D42" w:rsidRDefault="00213D42" w:rsidP="004629EC">
            <w:pPr>
              <w:ind w:left="104" w:right="159" w:firstLine="246"/>
              <w:jc w:val="both"/>
              <w:rPr>
                <w:rFonts w:ascii="GHEA Grapalat" w:hAnsi="GHEA Grapalat" w:cs="Arial"/>
                <w:color w:val="000000"/>
                <w:lang w:val="hy-AM" w:eastAsia="hy-AM"/>
              </w:rPr>
            </w:pPr>
          </w:p>
          <w:p w:rsidR="00213D42" w:rsidRDefault="00213D42" w:rsidP="004629EC">
            <w:pPr>
              <w:ind w:left="104" w:right="159" w:firstLine="246"/>
              <w:jc w:val="both"/>
              <w:rPr>
                <w:rFonts w:ascii="GHEA Grapalat" w:hAnsi="GHEA Grapalat" w:cs="Arial"/>
                <w:color w:val="000000"/>
                <w:lang w:val="hy-AM" w:eastAsia="hy-AM"/>
              </w:rPr>
            </w:pPr>
          </w:p>
          <w:p w:rsidR="00213D42" w:rsidRDefault="00213D42" w:rsidP="004629EC">
            <w:pPr>
              <w:ind w:left="104" w:right="159" w:firstLine="246"/>
              <w:jc w:val="both"/>
              <w:rPr>
                <w:rFonts w:ascii="GHEA Grapalat" w:hAnsi="GHEA Grapalat" w:cs="Arial"/>
                <w:color w:val="000000"/>
                <w:lang w:val="hy-AM" w:eastAsia="hy-AM"/>
              </w:rPr>
            </w:pPr>
          </w:p>
          <w:p w:rsidR="00213D42" w:rsidRDefault="00213D42" w:rsidP="004629EC">
            <w:pPr>
              <w:ind w:left="104" w:right="159" w:firstLine="246"/>
              <w:jc w:val="both"/>
              <w:rPr>
                <w:rFonts w:ascii="GHEA Grapalat" w:hAnsi="GHEA Grapalat" w:cs="Arial"/>
                <w:color w:val="000000"/>
                <w:lang w:val="hy-AM" w:eastAsia="hy-AM"/>
              </w:rPr>
            </w:pPr>
          </w:p>
          <w:p w:rsidR="00213D42" w:rsidRDefault="00213D42" w:rsidP="004629EC">
            <w:pPr>
              <w:ind w:left="104" w:right="159" w:firstLine="246"/>
              <w:jc w:val="both"/>
              <w:rPr>
                <w:rFonts w:ascii="GHEA Grapalat" w:hAnsi="GHEA Grapalat" w:cs="Arial"/>
                <w:color w:val="000000"/>
                <w:lang w:val="hy-AM" w:eastAsia="hy-AM"/>
              </w:rPr>
            </w:pPr>
          </w:p>
          <w:p w:rsidR="00213D42" w:rsidRDefault="00213D42" w:rsidP="00213D42">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Ընդունվել է: Կատարվել են համապատասխան փոփոխություններ:</w:t>
            </w:r>
          </w:p>
          <w:p w:rsidR="00213D42" w:rsidRPr="0057791C" w:rsidRDefault="00213D42" w:rsidP="004629EC">
            <w:pPr>
              <w:ind w:left="104" w:right="159" w:firstLine="246"/>
              <w:jc w:val="both"/>
              <w:rPr>
                <w:rFonts w:ascii="GHEA Grapalat" w:hAnsi="GHEA Grapalat" w:cs="Arial"/>
                <w:color w:val="000000"/>
                <w:lang w:val="hy-AM" w:eastAsia="hy-AM"/>
              </w:rPr>
            </w:pPr>
          </w:p>
        </w:tc>
      </w:tr>
      <w:tr w:rsidR="009C1F50" w:rsidRPr="00416F81" w:rsidTr="009C1F50">
        <w:trPr>
          <w:trHeight w:val="413"/>
          <w:tblCellSpacing w:w="0" w:type="dxa"/>
          <w:jc w:val="center"/>
        </w:trPr>
        <w:tc>
          <w:tcPr>
            <w:tcW w:w="11477" w:type="dxa"/>
            <w:gridSpan w:val="2"/>
            <w:vMerge w:val="restart"/>
            <w:shd w:val="clear" w:color="auto" w:fill="D0D0D0"/>
            <w:hideMark/>
          </w:tcPr>
          <w:p w:rsidR="009C1F50" w:rsidRPr="009C1F50" w:rsidRDefault="0029281F" w:rsidP="0029281F">
            <w:pPr>
              <w:pStyle w:val="ListParagraph"/>
              <w:tabs>
                <w:tab w:val="left" w:pos="4591"/>
              </w:tabs>
              <w:ind w:left="2859"/>
              <w:rPr>
                <w:rFonts w:ascii="GHEA Grapalat" w:hAnsi="GHEA Grapalat"/>
                <w:color w:val="000000"/>
                <w:lang w:val="hy-AM" w:eastAsia="hy-AM"/>
              </w:rPr>
            </w:pPr>
            <w:r>
              <w:rPr>
                <w:rFonts w:ascii="GHEA Grapalat" w:hAnsi="GHEA Grapalat"/>
                <w:color w:val="000000"/>
                <w:lang w:val="hy-AM" w:eastAsia="hy-AM"/>
              </w:rPr>
              <w:lastRenderedPageBreak/>
              <w:t>4</w:t>
            </w:r>
            <w:r w:rsidR="009C1F50">
              <w:rPr>
                <w:rFonts w:ascii="GHEA Grapalat" w:hAnsi="GHEA Grapalat"/>
                <w:color w:val="000000"/>
                <w:lang w:val="hy-AM" w:eastAsia="hy-AM"/>
              </w:rPr>
              <w:t xml:space="preserve">. </w:t>
            </w:r>
            <w:r>
              <w:rPr>
                <w:rFonts w:ascii="GHEA Grapalat" w:hAnsi="GHEA Grapalat"/>
                <w:color w:val="000000"/>
                <w:lang w:val="hy-AM" w:eastAsia="hy-AM"/>
              </w:rPr>
              <w:t xml:space="preserve">ՀՀ </w:t>
            </w:r>
            <w:r w:rsidR="009C1F50" w:rsidRPr="009C1F50">
              <w:rPr>
                <w:rFonts w:ascii="GHEA Grapalat" w:hAnsi="GHEA Grapalat"/>
                <w:color w:val="000000"/>
                <w:lang w:val="hy-AM" w:eastAsia="hy-AM"/>
              </w:rPr>
              <w:t>Վ</w:t>
            </w:r>
            <w:r w:rsidRPr="009C1F50">
              <w:rPr>
                <w:rFonts w:ascii="GHEA Grapalat" w:hAnsi="GHEA Grapalat"/>
                <w:color w:val="000000"/>
                <w:lang w:val="hy-AM" w:eastAsia="hy-AM"/>
              </w:rPr>
              <w:t>արչապետի աշխատակազմ</w:t>
            </w:r>
            <w:r>
              <w:rPr>
                <w:rFonts w:ascii="GHEA Grapalat" w:hAnsi="GHEA Grapalat"/>
                <w:color w:val="000000"/>
                <w:lang w:val="hy-AM" w:eastAsia="hy-AM"/>
              </w:rPr>
              <w:t>ի ֆինանսատնտեսագիտական վարչությու</w:t>
            </w:r>
            <w:r w:rsidRPr="009C1F50">
              <w:rPr>
                <w:rFonts w:ascii="GHEA Grapalat" w:hAnsi="GHEA Grapalat"/>
                <w:color w:val="000000"/>
                <w:lang w:val="hy-AM" w:eastAsia="hy-AM"/>
              </w:rPr>
              <w:t>ն</w:t>
            </w:r>
          </w:p>
          <w:p w:rsidR="009C1F50" w:rsidRPr="00416F81" w:rsidRDefault="009C1F50" w:rsidP="00271EDD">
            <w:pPr>
              <w:pStyle w:val="ListParagraph"/>
              <w:tabs>
                <w:tab w:val="left" w:pos="4591"/>
              </w:tabs>
              <w:ind w:left="2859"/>
              <w:rPr>
                <w:rFonts w:ascii="GHEA Grapalat" w:hAnsi="GHEA Grapalat"/>
                <w:color w:val="000000"/>
                <w:lang w:val="hy-AM" w:eastAsia="hy-AM"/>
              </w:rPr>
            </w:pPr>
          </w:p>
        </w:tc>
        <w:tc>
          <w:tcPr>
            <w:tcW w:w="2707" w:type="dxa"/>
            <w:shd w:val="clear" w:color="auto" w:fill="D0D0D0"/>
            <w:hideMark/>
          </w:tcPr>
          <w:p w:rsidR="009C1F50" w:rsidRPr="00416F81" w:rsidRDefault="001A104B" w:rsidP="00271EDD">
            <w:pPr>
              <w:jc w:val="center"/>
              <w:rPr>
                <w:rFonts w:ascii="GHEA Grapalat" w:hAnsi="GHEA Grapalat"/>
                <w:color w:val="000000"/>
                <w:lang w:val="hy-AM" w:eastAsia="hy-AM"/>
              </w:rPr>
            </w:pPr>
            <w:r w:rsidRPr="001A104B">
              <w:rPr>
                <w:rFonts w:ascii="GHEA Grapalat" w:hAnsi="GHEA Grapalat"/>
                <w:color w:val="000000"/>
                <w:lang w:val="hy-AM" w:eastAsia="hy-AM"/>
              </w:rPr>
              <w:t>02/16.2/33036-2024</w:t>
            </w:r>
          </w:p>
        </w:tc>
      </w:tr>
      <w:tr w:rsidR="009C1F50" w:rsidRPr="00416F81" w:rsidTr="009C1F50">
        <w:trPr>
          <w:trHeight w:val="395"/>
          <w:tblCellSpacing w:w="0" w:type="dxa"/>
          <w:jc w:val="center"/>
        </w:trPr>
        <w:tc>
          <w:tcPr>
            <w:tcW w:w="11477" w:type="dxa"/>
            <w:gridSpan w:val="2"/>
            <w:vMerge/>
            <w:shd w:val="clear" w:color="auto" w:fill="FFFFFF"/>
            <w:vAlign w:val="center"/>
            <w:hideMark/>
          </w:tcPr>
          <w:p w:rsidR="009C1F50" w:rsidRPr="00416F81" w:rsidRDefault="009C1F50" w:rsidP="00271EDD">
            <w:pPr>
              <w:rPr>
                <w:rFonts w:ascii="GHEA Grapalat" w:hAnsi="GHEA Grapalat"/>
                <w:color w:val="000000"/>
                <w:lang w:val="hy-AM" w:eastAsia="hy-AM"/>
              </w:rPr>
            </w:pPr>
          </w:p>
        </w:tc>
        <w:tc>
          <w:tcPr>
            <w:tcW w:w="2707" w:type="dxa"/>
            <w:shd w:val="clear" w:color="auto" w:fill="D0D0D0"/>
            <w:hideMark/>
          </w:tcPr>
          <w:p w:rsidR="009C1F50" w:rsidRPr="00416F81" w:rsidRDefault="001A104B" w:rsidP="00271EDD">
            <w:pPr>
              <w:jc w:val="center"/>
              <w:rPr>
                <w:rFonts w:ascii="GHEA Grapalat" w:hAnsi="GHEA Grapalat"/>
                <w:color w:val="000000"/>
                <w:lang w:val="hy-AM" w:eastAsia="hy-AM"/>
              </w:rPr>
            </w:pPr>
            <w:r>
              <w:rPr>
                <w:rFonts w:ascii="GHEA Grapalat" w:hAnsi="GHEA Grapalat"/>
                <w:color w:val="000000"/>
                <w:lang w:val="hy-AM" w:eastAsia="hy-AM"/>
              </w:rPr>
              <w:t>09.10</w:t>
            </w:r>
            <w:r w:rsidR="009C1F50">
              <w:rPr>
                <w:rFonts w:ascii="GHEA Grapalat" w:hAnsi="GHEA Grapalat"/>
                <w:color w:val="000000"/>
                <w:lang w:val="hy-AM" w:eastAsia="hy-AM"/>
              </w:rPr>
              <w:t>․2024թ․</w:t>
            </w:r>
          </w:p>
        </w:tc>
      </w:tr>
      <w:tr w:rsidR="009C1F50" w:rsidRPr="0094530D" w:rsidTr="009C1F50">
        <w:trPr>
          <w:trHeight w:val="959"/>
          <w:tblCellSpacing w:w="0" w:type="dxa"/>
          <w:jc w:val="center"/>
        </w:trPr>
        <w:tc>
          <w:tcPr>
            <w:tcW w:w="7961" w:type="dxa"/>
            <w:shd w:val="clear" w:color="auto" w:fill="FFFFFF"/>
          </w:tcPr>
          <w:p w:rsidR="009C1F50" w:rsidRPr="000636DE" w:rsidRDefault="009C1F50" w:rsidP="001A104B">
            <w:pPr>
              <w:pStyle w:val="NormalWeb"/>
              <w:numPr>
                <w:ilvl w:val="0"/>
                <w:numId w:val="3"/>
              </w:numPr>
              <w:shd w:val="clear" w:color="auto" w:fill="FFFFFF"/>
              <w:tabs>
                <w:tab w:val="left" w:pos="127"/>
                <w:tab w:val="left" w:pos="180"/>
                <w:tab w:val="left" w:pos="360"/>
                <w:tab w:val="left" w:pos="630"/>
              </w:tabs>
              <w:spacing w:before="0" w:beforeAutospacing="0" w:after="0" w:afterAutospacing="0" w:line="276" w:lineRule="auto"/>
              <w:ind w:left="127" w:right="159" w:firstLine="323"/>
              <w:jc w:val="both"/>
              <w:rPr>
                <w:rFonts w:ascii="GHEA Grapalat" w:hAnsi="GHEA Grapalat"/>
                <w:bCs/>
                <w:color w:val="000000"/>
                <w:lang w:val="hy-AM"/>
              </w:rPr>
            </w:pPr>
            <w:r>
              <w:rPr>
                <w:rFonts w:ascii="GHEA Grapalat" w:hAnsi="GHEA Grapalat"/>
                <w:bCs/>
                <w:color w:val="000000"/>
                <w:lang w:val="hy-AM"/>
              </w:rPr>
              <w:t xml:space="preserve"> </w:t>
            </w:r>
            <w:r w:rsidRPr="000636DE">
              <w:rPr>
                <w:rFonts w:ascii="GHEA Grapalat" w:hAnsi="GHEA Grapalat"/>
                <w:bCs/>
                <w:color w:val="000000"/>
                <w:lang w:val="hy-AM"/>
              </w:rPr>
              <w:t>Որոշման նախագծի 1-ին կետի 1-ին ենթակետով առաջարկվում է «</w:t>
            </w:r>
            <w:r w:rsidRPr="000636DE">
              <w:rPr>
                <w:rFonts w:ascii="GHEA Grapalat" w:hAnsi="GHEA Grapalat"/>
                <w:color w:val="000000"/>
                <w:lang w:val="hy-AM"/>
              </w:rPr>
              <w:t>Հավելվածի 3-րդ կետի 1-ին ենթակետում «ավելացված արժեքի հարկ վճարող» բառերից հետո լրացնել «, ինչպես նաև առնվազն հաշվետու ժամանակահատվածի սկզբի օրվա դրությամբ անձը ունեցել է պետական գրանցում կամ հաշվառում» բառերը»</w:t>
            </w:r>
            <w:r>
              <w:rPr>
                <w:rFonts w:ascii="GHEA Grapalat" w:hAnsi="GHEA Grapalat"/>
                <w:color w:val="000000"/>
                <w:lang w:val="hy-AM"/>
              </w:rPr>
              <w:t xml:space="preserve">, որը գտնում ենք </w:t>
            </w:r>
            <w:proofErr w:type="spellStart"/>
            <w:r>
              <w:rPr>
                <w:rFonts w:ascii="GHEA Grapalat" w:hAnsi="GHEA Grapalat"/>
                <w:color w:val="000000"/>
                <w:lang w:val="hy-AM"/>
              </w:rPr>
              <w:t>խնդրահարույց</w:t>
            </w:r>
            <w:proofErr w:type="spellEnd"/>
            <w:r>
              <w:rPr>
                <w:rFonts w:ascii="GHEA Grapalat" w:hAnsi="GHEA Grapalat"/>
                <w:color w:val="000000"/>
                <w:lang w:val="hy-AM"/>
              </w:rPr>
              <w:t>:</w:t>
            </w:r>
          </w:p>
          <w:p w:rsidR="009C1F50" w:rsidRPr="000636DE" w:rsidRDefault="009C1F50" w:rsidP="009C1F50">
            <w:pPr>
              <w:pStyle w:val="NormalWeb"/>
              <w:shd w:val="clear" w:color="auto" w:fill="FFFFFF"/>
              <w:tabs>
                <w:tab w:val="left" w:pos="127"/>
                <w:tab w:val="left" w:pos="180"/>
                <w:tab w:val="left" w:pos="360"/>
              </w:tabs>
              <w:spacing w:before="0" w:beforeAutospacing="0" w:after="0" w:afterAutospacing="0" w:line="276" w:lineRule="auto"/>
              <w:ind w:left="127" w:right="159" w:firstLine="323"/>
              <w:jc w:val="both"/>
              <w:rPr>
                <w:rFonts w:ascii="GHEA Grapalat" w:hAnsi="GHEA Grapalat"/>
                <w:bCs/>
                <w:color w:val="000000"/>
                <w:lang w:val="hy-AM"/>
              </w:rPr>
            </w:pPr>
            <w:r>
              <w:rPr>
                <w:rFonts w:ascii="GHEA Grapalat" w:hAnsi="GHEA Grapalat"/>
                <w:color w:val="000000"/>
                <w:lang w:val="hy-AM"/>
              </w:rPr>
              <w:t>Այսպես, գ</w:t>
            </w:r>
            <w:r w:rsidRPr="000636DE">
              <w:rPr>
                <w:rFonts w:ascii="GHEA Grapalat" w:hAnsi="GHEA Grapalat"/>
                <w:bCs/>
                <w:color w:val="000000"/>
                <w:lang w:val="hy-AM"/>
              </w:rPr>
              <w:t>ործող որ</w:t>
            </w:r>
            <w:r>
              <w:rPr>
                <w:rFonts w:ascii="GHEA Grapalat" w:hAnsi="GHEA Grapalat"/>
                <w:bCs/>
                <w:color w:val="000000"/>
                <w:lang w:val="hy-AM"/>
              </w:rPr>
              <w:t>ո</w:t>
            </w:r>
            <w:r w:rsidRPr="000636DE">
              <w:rPr>
                <w:rFonts w:ascii="GHEA Grapalat" w:hAnsi="GHEA Grapalat"/>
                <w:bCs/>
                <w:color w:val="000000"/>
                <w:lang w:val="hy-AM"/>
              </w:rPr>
              <w:t xml:space="preserve">շման հավելվածի 3-րդ կետով և 1-ին ենթակետով </w:t>
            </w:r>
            <w:proofErr w:type="spellStart"/>
            <w:r w:rsidRPr="000636DE">
              <w:rPr>
                <w:rFonts w:ascii="GHEA Grapalat" w:hAnsi="GHEA Grapalat"/>
                <w:bCs/>
                <w:color w:val="000000"/>
                <w:lang w:val="hy-AM"/>
              </w:rPr>
              <w:t>սահամանված</w:t>
            </w:r>
            <w:proofErr w:type="spellEnd"/>
            <w:r w:rsidRPr="000636DE">
              <w:rPr>
                <w:rFonts w:ascii="GHEA Grapalat" w:hAnsi="GHEA Grapalat"/>
                <w:bCs/>
                <w:color w:val="000000"/>
                <w:lang w:val="hy-AM"/>
              </w:rPr>
              <w:t xml:space="preserve"> են.   </w:t>
            </w:r>
          </w:p>
          <w:p w:rsidR="009C1F50" w:rsidRPr="000636DE" w:rsidRDefault="009C1F50" w:rsidP="009C1F50">
            <w:pPr>
              <w:tabs>
                <w:tab w:val="left" w:pos="127"/>
              </w:tabs>
              <w:spacing w:line="276" w:lineRule="auto"/>
              <w:ind w:left="127" w:right="159" w:firstLine="323"/>
              <w:jc w:val="both"/>
              <w:rPr>
                <w:rFonts w:ascii="GHEA Grapalat" w:hAnsi="GHEA Grapalat"/>
                <w:b/>
                <w:bCs/>
                <w:color w:val="000000"/>
                <w:lang w:val="hy-AM"/>
              </w:rPr>
            </w:pPr>
            <w:r>
              <w:rPr>
                <w:rFonts w:ascii="GHEA Grapalat" w:hAnsi="GHEA Grapalat"/>
                <w:bCs/>
                <w:color w:val="000000"/>
                <w:lang w:val="hy-AM"/>
              </w:rPr>
              <w:t xml:space="preserve">    </w:t>
            </w:r>
            <w:r w:rsidRPr="007B04E8">
              <w:rPr>
                <w:rFonts w:ascii="GHEA Grapalat" w:hAnsi="GHEA Grapalat"/>
                <w:bCs/>
                <w:color w:val="000000"/>
                <w:lang w:val="hy-AM"/>
              </w:rPr>
              <w:t xml:space="preserve"> </w:t>
            </w:r>
            <w:r w:rsidRPr="000636DE">
              <w:rPr>
                <w:rFonts w:ascii="GHEA Grapalat" w:hAnsi="GHEA Grapalat"/>
                <w:b/>
                <w:bCs/>
                <w:color w:val="000000"/>
                <w:lang w:val="hy-AM"/>
              </w:rPr>
              <w:t xml:space="preserve">«3. Օրինապահության հավաստագիրը տրամադրվում է անձի կողմից սույն կարգի 10-րդ </w:t>
            </w:r>
            <w:proofErr w:type="spellStart"/>
            <w:r w:rsidRPr="000636DE">
              <w:rPr>
                <w:rFonts w:ascii="GHEA Grapalat" w:hAnsi="GHEA Grapalat"/>
                <w:b/>
                <w:bCs/>
                <w:color w:val="000000"/>
                <w:lang w:val="hy-AM"/>
              </w:rPr>
              <w:t>կետում</w:t>
            </w:r>
            <w:proofErr w:type="spellEnd"/>
            <w:r w:rsidRPr="000636DE">
              <w:rPr>
                <w:rFonts w:ascii="GHEA Grapalat" w:hAnsi="GHEA Grapalat"/>
                <w:b/>
                <w:bCs/>
                <w:color w:val="000000"/>
                <w:lang w:val="hy-AM"/>
              </w:rPr>
              <w:t xml:space="preserve"> նշված դիմումը ներկայացնելու օրն ընդգրկող տարվան նախորդող տարվա հունվարի 1-ից </w:t>
            </w:r>
            <w:proofErr w:type="spellStart"/>
            <w:r w:rsidRPr="000636DE">
              <w:rPr>
                <w:rFonts w:ascii="GHEA Grapalat" w:hAnsi="GHEA Grapalat"/>
                <w:b/>
                <w:bCs/>
                <w:color w:val="000000"/>
                <w:lang w:val="hy-AM"/>
              </w:rPr>
              <w:t>մինչև</w:t>
            </w:r>
            <w:proofErr w:type="spellEnd"/>
            <w:r w:rsidRPr="000636DE">
              <w:rPr>
                <w:rFonts w:ascii="GHEA Grapalat" w:hAnsi="GHEA Grapalat"/>
                <w:b/>
                <w:bCs/>
                <w:color w:val="000000"/>
                <w:lang w:val="hy-AM"/>
              </w:rPr>
              <w:t xml:space="preserve"> սույն կարգի 10-րդ </w:t>
            </w:r>
            <w:proofErr w:type="spellStart"/>
            <w:r w:rsidRPr="000636DE">
              <w:rPr>
                <w:rFonts w:ascii="GHEA Grapalat" w:hAnsi="GHEA Grapalat"/>
                <w:b/>
                <w:bCs/>
                <w:color w:val="000000"/>
                <w:lang w:val="hy-AM"/>
              </w:rPr>
              <w:t>կետում</w:t>
            </w:r>
            <w:proofErr w:type="spellEnd"/>
            <w:r w:rsidRPr="000636DE">
              <w:rPr>
                <w:rFonts w:ascii="GHEA Grapalat" w:hAnsi="GHEA Grapalat"/>
                <w:b/>
                <w:bCs/>
                <w:color w:val="000000"/>
                <w:lang w:val="hy-AM"/>
              </w:rPr>
              <w:t xml:space="preserve"> նշված դիմումը ներկայացնելու օրվան նախորդող ամսվա վերջին օրը ներառող ժամանակահատվածում (այսուհետ` հաշվետու ժամանակահատված) </w:t>
            </w:r>
            <w:proofErr w:type="spellStart"/>
            <w:r w:rsidRPr="000636DE">
              <w:rPr>
                <w:rFonts w:ascii="GHEA Grapalat" w:hAnsi="GHEA Grapalat"/>
                <w:b/>
                <w:bCs/>
                <w:color w:val="000000"/>
                <w:lang w:val="hy-AM"/>
              </w:rPr>
              <w:t>հետևյալ</w:t>
            </w:r>
            <w:proofErr w:type="spellEnd"/>
            <w:r w:rsidRPr="000636DE">
              <w:rPr>
                <w:rFonts w:ascii="GHEA Grapalat" w:hAnsi="GHEA Grapalat"/>
                <w:b/>
                <w:bCs/>
                <w:color w:val="000000"/>
                <w:lang w:val="hy-AM"/>
              </w:rPr>
              <w:t xml:space="preserve"> չափանիշների միաժամանակյա բավարարման դեպքում՝</w:t>
            </w:r>
          </w:p>
          <w:p w:rsidR="009C1F50" w:rsidRDefault="009C1F50" w:rsidP="009C1F50">
            <w:pPr>
              <w:pStyle w:val="NormalWeb"/>
              <w:shd w:val="clear" w:color="auto" w:fill="FFFFFF"/>
              <w:tabs>
                <w:tab w:val="left" w:pos="127"/>
                <w:tab w:val="left" w:pos="540"/>
              </w:tabs>
              <w:spacing w:before="0" w:beforeAutospacing="0" w:after="0" w:afterAutospacing="0" w:line="276" w:lineRule="auto"/>
              <w:ind w:left="127" w:right="159" w:firstLine="323"/>
              <w:jc w:val="both"/>
              <w:rPr>
                <w:rFonts w:ascii="GHEA Grapalat" w:hAnsi="GHEA Grapalat"/>
                <w:b/>
                <w:color w:val="000000"/>
                <w:lang w:val="hy-AM"/>
              </w:rPr>
            </w:pPr>
            <w:r w:rsidRPr="000636DE">
              <w:rPr>
                <w:rFonts w:ascii="GHEA Grapalat" w:hAnsi="GHEA Grapalat"/>
                <w:b/>
                <w:bCs/>
                <w:color w:val="000000"/>
                <w:lang w:val="hy-AM"/>
              </w:rPr>
              <w:lastRenderedPageBreak/>
              <w:t xml:space="preserve">1) սույն կարգի 10-րդ </w:t>
            </w:r>
            <w:proofErr w:type="spellStart"/>
            <w:r w:rsidRPr="000636DE">
              <w:rPr>
                <w:rFonts w:ascii="GHEA Grapalat" w:hAnsi="GHEA Grapalat"/>
                <w:b/>
                <w:bCs/>
                <w:color w:val="000000"/>
                <w:lang w:val="hy-AM"/>
              </w:rPr>
              <w:t>կետում</w:t>
            </w:r>
            <w:proofErr w:type="spellEnd"/>
            <w:r w:rsidRPr="000636DE">
              <w:rPr>
                <w:rFonts w:ascii="GHEA Grapalat" w:hAnsi="GHEA Grapalat"/>
                <w:b/>
                <w:bCs/>
                <w:color w:val="000000"/>
                <w:lang w:val="hy-AM"/>
              </w:rPr>
              <w:t xml:space="preserve"> նշված դիմումը ներկայացնելու օրվա դրությամբ և հաշվետու ժամանակահատվածի բոլոր օրերին անձը հանդիսանում է Հայաստանի Հանրապետության հարկային օրենսգրքով </w:t>
            </w:r>
            <w:r w:rsidRPr="002D76D3">
              <w:rPr>
                <w:rFonts w:ascii="GHEA Grapalat" w:hAnsi="GHEA Grapalat"/>
                <w:b/>
                <w:color w:val="000000"/>
                <w:lang w:val="hy-AM"/>
              </w:rPr>
              <w:t>սահմանված կարգով ավելացված արժեքի հարկ վճարող»</w:t>
            </w:r>
            <w:r>
              <w:rPr>
                <w:rFonts w:ascii="GHEA Grapalat" w:hAnsi="GHEA Grapalat"/>
                <w:b/>
                <w:color w:val="000000"/>
                <w:lang w:val="hy-AM"/>
              </w:rPr>
              <w:t>:</w:t>
            </w:r>
          </w:p>
          <w:p w:rsidR="009C1F50" w:rsidRDefault="009C1F50" w:rsidP="009C1F50">
            <w:pPr>
              <w:pStyle w:val="NormalWeb"/>
              <w:shd w:val="clear" w:color="auto" w:fill="FFFFFF"/>
              <w:tabs>
                <w:tab w:val="left" w:pos="127"/>
              </w:tabs>
              <w:spacing w:before="0" w:beforeAutospacing="0" w:after="0" w:afterAutospacing="0" w:line="276" w:lineRule="auto"/>
              <w:ind w:left="127" w:right="159" w:firstLine="323"/>
              <w:jc w:val="both"/>
              <w:rPr>
                <w:rFonts w:ascii="GHEA Grapalat" w:hAnsi="GHEA Grapalat"/>
                <w:color w:val="000000"/>
                <w:lang w:val="hy-AM"/>
              </w:rPr>
            </w:pPr>
            <w:r w:rsidRPr="002D76D3">
              <w:rPr>
                <w:rFonts w:ascii="GHEA Grapalat" w:hAnsi="GHEA Grapalat"/>
                <w:color w:val="000000"/>
                <w:lang w:val="hy-AM"/>
              </w:rPr>
              <w:t xml:space="preserve"> </w:t>
            </w:r>
            <w:r>
              <w:rPr>
                <w:rFonts w:ascii="GHEA Grapalat" w:hAnsi="GHEA Grapalat"/>
                <w:color w:val="000000"/>
                <w:lang w:val="hy-AM"/>
              </w:rPr>
              <w:t>Հաշվի առնելով  «Ն</w:t>
            </w:r>
            <w:r w:rsidRPr="0001504F">
              <w:rPr>
                <w:rFonts w:ascii="GHEA Grapalat" w:hAnsi="GHEA Grapalat"/>
                <w:color w:val="000000"/>
                <w:lang w:val="hy-AM"/>
              </w:rPr>
              <w:t>որմատիվ իրավական ակտերի մասին</w:t>
            </w:r>
            <w:r>
              <w:rPr>
                <w:rFonts w:ascii="GHEA Grapalat" w:hAnsi="GHEA Grapalat"/>
                <w:color w:val="000000"/>
                <w:lang w:val="hy-AM"/>
              </w:rPr>
              <w:t xml:space="preserve">» </w:t>
            </w:r>
            <w:proofErr w:type="spellStart"/>
            <w:r>
              <w:rPr>
                <w:rFonts w:ascii="GHEA Grapalat" w:hAnsi="GHEA Grapalat"/>
                <w:color w:val="000000"/>
                <w:lang w:val="hy-AM"/>
              </w:rPr>
              <w:t>ՀՀօրենքի</w:t>
            </w:r>
            <w:proofErr w:type="spellEnd"/>
            <w:r>
              <w:rPr>
                <w:rFonts w:ascii="GHEA Grapalat" w:hAnsi="GHEA Grapalat"/>
                <w:color w:val="000000"/>
                <w:lang w:val="hy-AM"/>
              </w:rPr>
              <w:t xml:space="preserve"> 16-րդ հոդվածի 7-րդ մասը՝ վ</w:t>
            </w:r>
            <w:r w:rsidRPr="002D76D3">
              <w:rPr>
                <w:rFonts w:ascii="GHEA Grapalat" w:hAnsi="GHEA Grapalat"/>
                <w:color w:val="000000"/>
                <w:lang w:val="hy-AM"/>
              </w:rPr>
              <w:t xml:space="preserve">երը նշված </w:t>
            </w:r>
            <w:r w:rsidRPr="002604CA">
              <w:rPr>
                <w:rFonts w:ascii="GHEA Grapalat" w:hAnsi="GHEA Grapalat"/>
                <w:color w:val="000000"/>
                <w:lang w:val="hy-AM"/>
              </w:rPr>
              <w:t>լրաց</w:t>
            </w:r>
            <w:r>
              <w:rPr>
                <w:rFonts w:ascii="GHEA Grapalat" w:hAnsi="GHEA Grapalat"/>
                <w:color w:val="000000"/>
                <w:lang w:val="hy-AM"/>
              </w:rPr>
              <w:t>ման արդյունքում ստացվում է, որ.</w:t>
            </w:r>
          </w:p>
          <w:p w:rsidR="009C1F50" w:rsidRPr="002D76D3" w:rsidRDefault="009C1F50" w:rsidP="009C1F50">
            <w:pPr>
              <w:pStyle w:val="NormalWeb"/>
              <w:shd w:val="clear" w:color="auto" w:fill="FFFFFF"/>
              <w:tabs>
                <w:tab w:val="left" w:pos="127"/>
                <w:tab w:val="left" w:pos="180"/>
                <w:tab w:val="left" w:pos="360"/>
              </w:tabs>
              <w:spacing w:before="0" w:beforeAutospacing="0" w:after="0" w:afterAutospacing="0" w:line="276" w:lineRule="auto"/>
              <w:ind w:left="127" w:right="159" w:firstLine="323"/>
              <w:jc w:val="both"/>
              <w:rPr>
                <w:rFonts w:ascii="GHEA Grapalat" w:hAnsi="GHEA Grapalat"/>
                <w:color w:val="000000"/>
                <w:lang w:val="hy-AM"/>
              </w:rPr>
            </w:pPr>
            <w:r>
              <w:rPr>
                <w:rFonts w:ascii="GHEA Grapalat" w:hAnsi="GHEA Grapalat"/>
                <w:color w:val="000000"/>
                <w:lang w:val="hy-AM"/>
              </w:rPr>
              <w:t xml:space="preserve"> </w:t>
            </w:r>
            <w:r w:rsidRPr="002604CA">
              <w:rPr>
                <w:rFonts w:ascii="GHEA Grapalat" w:hAnsi="GHEA Grapalat"/>
                <w:color w:val="000000"/>
                <w:lang w:val="hy-AM"/>
              </w:rPr>
              <w:t xml:space="preserve"> </w:t>
            </w:r>
            <w:r>
              <w:rPr>
                <w:rFonts w:ascii="GHEA Grapalat" w:hAnsi="GHEA Grapalat"/>
                <w:color w:val="000000"/>
                <w:lang w:val="hy-AM"/>
              </w:rPr>
              <w:t xml:space="preserve">    </w:t>
            </w:r>
            <w:r w:rsidRPr="002D76D3">
              <w:rPr>
                <w:rFonts w:ascii="GHEA Grapalat" w:hAnsi="GHEA Grapalat"/>
                <w:color w:val="000000"/>
                <w:lang w:val="hy-AM"/>
              </w:rPr>
              <w:t>ա)</w:t>
            </w:r>
            <w:r>
              <w:rPr>
                <w:rFonts w:ascii="GHEA Grapalat" w:hAnsi="GHEA Grapalat"/>
                <w:color w:val="000000"/>
                <w:lang w:val="hy-AM"/>
              </w:rPr>
              <w:t xml:space="preserve">  եթե լրացումը անձի համար նույն ենթակետով </w:t>
            </w:r>
            <w:r w:rsidRPr="002D76D3">
              <w:rPr>
                <w:rFonts w:ascii="GHEA Grapalat" w:hAnsi="GHEA Grapalat"/>
                <w:color w:val="000000"/>
                <w:lang w:val="hy-AM"/>
              </w:rPr>
              <w:t>սահմանված ավելացված արժեքի հարկ վճարող հանդիսանալու չափանիշ</w:t>
            </w:r>
            <w:r>
              <w:rPr>
                <w:rFonts w:ascii="GHEA Grapalat" w:hAnsi="GHEA Grapalat"/>
                <w:color w:val="000000"/>
                <w:lang w:val="hy-AM"/>
              </w:rPr>
              <w:t>ի հետ</w:t>
            </w:r>
            <w:r w:rsidRPr="002D76D3">
              <w:rPr>
                <w:rFonts w:ascii="GHEA Grapalat" w:hAnsi="GHEA Grapalat"/>
                <w:color w:val="000000"/>
                <w:lang w:val="hy-AM"/>
              </w:rPr>
              <w:t xml:space="preserve"> </w:t>
            </w:r>
            <w:r>
              <w:rPr>
                <w:rFonts w:ascii="GHEA Grapalat" w:hAnsi="GHEA Grapalat"/>
                <w:color w:val="000000"/>
                <w:lang w:val="hy-AM"/>
              </w:rPr>
              <w:t xml:space="preserve">չկապված </w:t>
            </w:r>
            <w:r w:rsidRPr="002D76D3">
              <w:rPr>
                <w:rFonts w:ascii="GHEA Grapalat" w:hAnsi="GHEA Grapalat"/>
                <w:color w:val="000000"/>
                <w:lang w:val="hy-AM"/>
              </w:rPr>
              <w:t xml:space="preserve">չափանիշ է, </w:t>
            </w:r>
            <w:r>
              <w:rPr>
                <w:rFonts w:ascii="GHEA Grapalat" w:hAnsi="GHEA Grapalat"/>
                <w:color w:val="000000"/>
                <w:lang w:val="hy-AM"/>
              </w:rPr>
              <w:t>ապա օ</w:t>
            </w:r>
            <w:r w:rsidRPr="002D76D3">
              <w:rPr>
                <w:rFonts w:ascii="GHEA Grapalat" w:hAnsi="GHEA Grapalat"/>
                <w:color w:val="000000"/>
                <w:lang w:val="hy-AM"/>
              </w:rPr>
              <w:t>րինապահության հավաստագր</w:t>
            </w:r>
            <w:r>
              <w:rPr>
                <w:rFonts w:ascii="GHEA Grapalat" w:hAnsi="GHEA Grapalat"/>
                <w:color w:val="000000"/>
                <w:lang w:val="hy-AM"/>
              </w:rPr>
              <w:t>ի</w:t>
            </w:r>
            <w:r w:rsidRPr="002D76D3">
              <w:rPr>
                <w:rFonts w:ascii="GHEA Grapalat" w:hAnsi="GHEA Grapalat"/>
                <w:color w:val="000000"/>
                <w:lang w:val="hy-AM"/>
              </w:rPr>
              <w:t xml:space="preserve"> տրամադրման համար </w:t>
            </w:r>
            <w:r>
              <w:rPr>
                <w:rFonts w:ascii="GHEA Grapalat" w:hAnsi="GHEA Grapalat"/>
                <w:color w:val="000000"/>
                <w:lang w:val="hy-AM"/>
              </w:rPr>
              <w:t xml:space="preserve">բավարար կլինի միայն </w:t>
            </w:r>
            <w:r w:rsidRPr="002604CA">
              <w:rPr>
                <w:rFonts w:ascii="GHEA Grapalat" w:hAnsi="GHEA Grapalat"/>
                <w:color w:val="000000"/>
                <w:lang w:val="hy-AM"/>
              </w:rPr>
              <w:t xml:space="preserve">հաշվետու ժամանակահատվածի սկզբի օրվա դրությամբ </w:t>
            </w:r>
            <w:r w:rsidRPr="002D76D3">
              <w:rPr>
                <w:rFonts w:ascii="GHEA Grapalat" w:hAnsi="GHEA Grapalat"/>
                <w:color w:val="000000"/>
                <w:lang w:val="hy-AM"/>
              </w:rPr>
              <w:t xml:space="preserve">անձի </w:t>
            </w:r>
            <w:r>
              <w:rPr>
                <w:rFonts w:ascii="GHEA Grapalat" w:hAnsi="GHEA Grapalat"/>
                <w:color w:val="000000"/>
                <w:lang w:val="hy-AM"/>
              </w:rPr>
              <w:t xml:space="preserve">պետական գրանցված </w:t>
            </w:r>
            <w:r w:rsidRPr="002604CA">
              <w:rPr>
                <w:rFonts w:ascii="GHEA Grapalat" w:hAnsi="GHEA Grapalat"/>
                <w:color w:val="000000"/>
                <w:lang w:val="hy-AM"/>
              </w:rPr>
              <w:t>կամ հաշվառ</w:t>
            </w:r>
            <w:r>
              <w:rPr>
                <w:rFonts w:ascii="GHEA Grapalat" w:hAnsi="GHEA Grapalat"/>
                <w:color w:val="000000"/>
                <w:lang w:val="hy-AM"/>
              </w:rPr>
              <w:t xml:space="preserve">ված լինելու չափանիշը </w:t>
            </w:r>
            <w:r w:rsidRPr="00D44C1A">
              <w:rPr>
                <w:rFonts w:ascii="GHEA Grapalat" w:hAnsi="GHEA Grapalat"/>
                <w:color w:val="000000"/>
                <w:lang w:val="hy-AM"/>
              </w:rPr>
              <w:t>(</w:t>
            </w:r>
            <w:r>
              <w:rPr>
                <w:rFonts w:ascii="GHEA Grapalat" w:hAnsi="GHEA Grapalat"/>
                <w:color w:val="000000"/>
                <w:lang w:val="hy-AM"/>
              </w:rPr>
              <w:t xml:space="preserve">հարկ է նշել, որ </w:t>
            </w:r>
            <w:r w:rsidRPr="002D76D3">
              <w:rPr>
                <w:rFonts w:ascii="GHEA Grapalat" w:hAnsi="GHEA Grapalat"/>
                <w:color w:val="000000"/>
                <w:lang w:val="hy-AM"/>
              </w:rPr>
              <w:t>սահմանված կարգով ավելացված արժեքի հարկ վճարող հանդիսա</w:t>
            </w:r>
            <w:r>
              <w:rPr>
                <w:rFonts w:ascii="GHEA Grapalat" w:hAnsi="GHEA Grapalat"/>
                <w:color w:val="000000"/>
                <w:lang w:val="hy-AM"/>
              </w:rPr>
              <w:t>ցող</w:t>
            </w:r>
            <w:r w:rsidRPr="002D76D3">
              <w:rPr>
                <w:rFonts w:ascii="GHEA Grapalat" w:hAnsi="GHEA Grapalat"/>
                <w:color w:val="000000"/>
                <w:lang w:val="hy-AM"/>
              </w:rPr>
              <w:t xml:space="preserve"> անձը</w:t>
            </w:r>
            <w:r>
              <w:rPr>
                <w:rFonts w:ascii="GHEA Grapalat" w:hAnsi="GHEA Grapalat"/>
                <w:color w:val="000000"/>
                <w:lang w:val="hy-AM"/>
              </w:rPr>
              <w:t xml:space="preserve"> արդեն իսկ ունենում է </w:t>
            </w:r>
            <w:r w:rsidRPr="002D76D3">
              <w:rPr>
                <w:rFonts w:ascii="GHEA Grapalat" w:hAnsi="GHEA Grapalat"/>
                <w:color w:val="000000"/>
                <w:lang w:val="hy-AM"/>
              </w:rPr>
              <w:t xml:space="preserve"> </w:t>
            </w:r>
            <w:r w:rsidRPr="002604CA">
              <w:rPr>
                <w:rFonts w:ascii="GHEA Grapalat" w:hAnsi="GHEA Grapalat"/>
                <w:color w:val="000000"/>
                <w:lang w:val="hy-AM"/>
              </w:rPr>
              <w:t>պետական գրանցում կամ հաշվառում</w:t>
            </w:r>
            <w:r w:rsidRPr="00D44C1A">
              <w:rPr>
                <w:rFonts w:ascii="GHEA Grapalat" w:hAnsi="GHEA Grapalat"/>
                <w:color w:val="000000"/>
                <w:lang w:val="hy-AM"/>
              </w:rPr>
              <w:t>)</w:t>
            </w:r>
            <w:r>
              <w:rPr>
                <w:rFonts w:ascii="GHEA Grapalat" w:hAnsi="GHEA Grapalat"/>
                <w:color w:val="000000"/>
                <w:lang w:val="hy-AM"/>
              </w:rPr>
              <w:t xml:space="preserve">, </w:t>
            </w:r>
          </w:p>
          <w:p w:rsidR="009C1F50" w:rsidRDefault="009C1F50" w:rsidP="009C1F50">
            <w:pPr>
              <w:tabs>
                <w:tab w:val="left" w:pos="127"/>
              </w:tabs>
              <w:spacing w:line="276" w:lineRule="auto"/>
              <w:ind w:left="127" w:right="159" w:firstLine="323"/>
              <w:jc w:val="both"/>
              <w:rPr>
                <w:rFonts w:ascii="GHEA Grapalat" w:hAnsi="GHEA Grapalat"/>
                <w:color w:val="000000"/>
                <w:lang w:val="hy-AM"/>
              </w:rPr>
            </w:pPr>
            <w:r w:rsidRPr="002D76D3">
              <w:rPr>
                <w:rFonts w:ascii="GHEA Grapalat" w:hAnsi="GHEA Grapalat"/>
                <w:color w:val="000000"/>
                <w:lang w:val="hy-AM"/>
              </w:rPr>
              <w:t xml:space="preserve"> բ) եթե լրացումը անձի հա</w:t>
            </w:r>
            <w:r>
              <w:rPr>
                <w:rFonts w:ascii="GHEA Grapalat" w:hAnsi="GHEA Grapalat"/>
                <w:color w:val="000000"/>
                <w:lang w:val="hy-AM"/>
              </w:rPr>
              <w:t>մ</w:t>
            </w:r>
            <w:r w:rsidRPr="002D76D3">
              <w:rPr>
                <w:rFonts w:ascii="GHEA Grapalat" w:hAnsi="GHEA Grapalat"/>
                <w:color w:val="000000"/>
                <w:lang w:val="hy-AM"/>
              </w:rPr>
              <w:t>ար նույն ենթակետով սահմանված կարգով ավելացված արժեքի հարկ վճարող հանդիսանալու չափանիշի հետ միաժամանակ</w:t>
            </w:r>
            <w:r>
              <w:rPr>
                <w:rFonts w:ascii="GHEA Grapalat" w:hAnsi="GHEA Grapalat"/>
                <w:color w:val="000000"/>
                <w:lang w:val="hy-AM"/>
              </w:rPr>
              <w:t>յա</w:t>
            </w:r>
            <w:r w:rsidRPr="002D76D3">
              <w:rPr>
                <w:rFonts w:ascii="GHEA Grapalat" w:hAnsi="GHEA Grapalat"/>
                <w:color w:val="000000"/>
                <w:lang w:val="hy-AM"/>
              </w:rPr>
              <w:t xml:space="preserve"> գործող չափանիշ է, ապա լրացվող չափանիշի </w:t>
            </w:r>
            <w:proofErr w:type="spellStart"/>
            <w:r w:rsidRPr="002D76D3">
              <w:rPr>
                <w:rFonts w:ascii="GHEA Grapalat" w:hAnsi="GHEA Grapalat"/>
                <w:color w:val="000000"/>
                <w:lang w:val="hy-AM"/>
              </w:rPr>
              <w:t>անհարաժեշտությունը</w:t>
            </w:r>
            <w:proofErr w:type="spellEnd"/>
            <w:r w:rsidRPr="002D76D3">
              <w:rPr>
                <w:rFonts w:ascii="GHEA Grapalat" w:hAnsi="GHEA Grapalat"/>
                <w:color w:val="000000"/>
                <w:lang w:val="hy-AM"/>
              </w:rPr>
              <w:t xml:space="preserve"> բացակ</w:t>
            </w:r>
            <w:r>
              <w:rPr>
                <w:rFonts w:ascii="GHEA Grapalat" w:hAnsi="GHEA Grapalat"/>
                <w:color w:val="000000"/>
                <w:lang w:val="hy-AM"/>
              </w:rPr>
              <w:t>ա</w:t>
            </w:r>
            <w:r w:rsidRPr="002D76D3">
              <w:rPr>
                <w:rFonts w:ascii="GHEA Grapalat" w:hAnsi="GHEA Grapalat"/>
                <w:color w:val="000000"/>
                <w:lang w:val="hy-AM"/>
              </w:rPr>
              <w:t>յում է, քանի որ</w:t>
            </w:r>
            <w:r>
              <w:rPr>
                <w:rFonts w:ascii="GHEA Grapalat" w:hAnsi="GHEA Grapalat"/>
                <w:color w:val="000000"/>
                <w:lang w:val="hy-AM"/>
              </w:rPr>
              <w:t>,</w:t>
            </w:r>
            <w:r w:rsidRPr="002D76D3">
              <w:rPr>
                <w:rFonts w:ascii="GHEA Grapalat" w:hAnsi="GHEA Grapalat"/>
                <w:color w:val="000000"/>
                <w:lang w:val="hy-AM"/>
              </w:rPr>
              <w:t xml:space="preserve"> եթե անձը հաշվետու ժամանակաշրջանում հանդիսանում է սահմանված կարգով ավելացված արժեքի հարկ վճարող, ապա այդ անձը հաշվետու ժամանակահատվածի սկզբի օրվա դրությամբ ուն</w:t>
            </w:r>
            <w:r>
              <w:rPr>
                <w:rFonts w:ascii="GHEA Grapalat" w:hAnsi="GHEA Grapalat"/>
                <w:color w:val="000000"/>
                <w:lang w:val="hy-AM"/>
              </w:rPr>
              <w:t>ի</w:t>
            </w:r>
            <w:r w:rsidRPr="002D76D3">
              <w:rPr>
                <w:rFonts w:ascii="GHEA Grapalat" w:hAnsi="GHEA Grapalat"/>
                <w:color w:val="000000"/>
                <w:lang w:val="hy-AM"/>
              </w:rPr>
              <w:t xml:space="preserve"> պետական գրանցում կամ հաշվառում»</w:t>
            </w:r>
            <w:r>
              <w:rPr>
                <w:rFonts w:ascii="GHEA Grapalat" w:hAnsi="GHEA Grapalat"/>
                <w:color w:val="000000"/>
                <w:lang w:val="hy-AM"/>
              </w:rPr>
              <w:t>:</w:t>
            </w:r>
          </w:p>
          <w:p w:rsidR="009C1F50" w:rsidRPr="009C1F50" w:rsidRDefault="009C1F50" w:rsidP="009C1F50">
            <w:pPr>
              <w:pStyle w:val="NormalWeb"/>
              <w:shd w:val="clear" w:color="auto" w:fill="FFFFFF"/>
              <w:tabs>
                <w:tab w:val="left" w:pos="90"/>
                <w:tab w:val="left" w:pos="180"/>
                <w:tab w:val="left" w:pos="360"/>
              </w:tabs>
              <w:spacing w:before="0" w:beforeAutospacing="0" w:after="0" w:afterAutospacing="0" w:line="276" w:lineRule="auto"/>
              <w:ind w:left="127" w:right="159" w:firstLine="413"/>
              <w:jc w:val="both"/>
              <w:rPr>
                <w:rFonts w:ascii="GHEA Grapalat" w:hAnsi="GHEA Grapalat"/>
                <w:color w:val="000000"/>
                <w:lang w:val="hy-AM" w:eastAsia="en-US"/>
              </w:rPr>
            </w:pPr>
            <w:r>
              <w:rPr>
                <w:rFonts w:ascii="GHEA Grapalat" w:hAnsi="GHEA Grapalat"/>
                <w:color w:val="000000"/>
                <w:lang w:val="hy-AM"/>
              </w:rPr>
              <w:t xml:space="preserve">2. </w:t>
            </w:r>
            <w:r w:rsidRPr="009C1F50">
              <w:rPr>
                <w:rFonts w:ascii="GHEA Grapalat" w:hAnsi="GHEA Grapalat"/>
                <w:color w:val="000000"/>
                <w:lang w:val="hy-AM" w:eastAsia="en-US"/>
              </w:rPr>
              <w:t xml:space="preserve">Որոշման նախագծի հիմնավորման մեջ միայն շարադրված են որոշման նախագծի վերաբերյալ </w:t>
            </w:r>
            <w:proofErr w:type="spellStart"/>
            <w:r w:rsidRPr="009C1F50">
              <w:rPr>
                <w:rFonts w:ascii="GHEA Grapalat" w:hAnsi="GHEA Grapalat"/>
                <w:color w:val="000000"/>
                <w:lang w:val="hy-AM" w:eastAsia="en-US"/>
              </w:rPr>
              <w:t>ընդհանուրուր</w:t>
            </w:r>
            <w:proofErr w:type="spellEnd"/>
            <w:r w:rsidRPr="009C1F50">
              <w:rPr>
                <w:rFonts w:ascii="GHEA Grapalat" w:hAnsi="GHEA Grapalat"/>
                <w:color w:val="000000"/>
                <w:lang w:val="hy-AM" w:eastAsia="en-US"/>
              </w:rPr>
              <w:t xml:space="preserve"> բնույթի մոտեցումներ և բացակայում են որոշման նախագծով </w:t>
            </w:r>
            <w:proofErr w:type="spellStart"/>
            <w:r w:rsidRPr="009C1F50">
              <w:rPr>
                <w:rFonts w:ascii="GHEA Grapalat" w:hAnsi="GHEA Grapalat"/>
                <w:color w:val="000000"/>
                <w:lang w:val="hy-AM" w:eastAsia="en-US"/>
              </w:rPr>
              <w:t>կատորվող</w:t>
            </w:r>
            <w:proofErr w:type="spellEnd"/>
            <w:r w:rsidRPr="009C1F50">
              <w:rPr>
                <w:rFonts w:ascii="GHEA Grapalat" w:hAnsi="GHEA Grapalat"/>
                <w:color w:val="000000"/>
                <w:lang w:val="hy-AM" w:eastAsia="en-US"/>
              </w:rPr>
              <w:t xml:space="preserve"> </w:t>
            </w:r>
            <w:r w:rsidRPr="009C1F50">
              <w:rPr>
                <w:rFonts w:ascii="GHEA Grapalat" w:hAnsi="GHEA Grapalat"/>
                <w:color w:val="000000"/>
                <w:lang w:val="hy-AM" w:eastAsia="en-US"/>
              </w:rPr>
              <w:lastRenderedPageBreak/>
              <w:t xml:space="preserve">առաջարկությունների վերաբերյալ կոնկրետ և հստակ հիմնավորումներ:  </w:t>
            </w:r>
          </w:p>
          <w:p w:rsidR="009C1F50" w:rsidRPr="009C1F50" w:rsidRDefault="009C1F50" w:rsidP="009C1F50">
            <w:pPr>
              <w:spacing w:line="276" w:lineRule="auto"/>
              <w:ind w:left="127" w:right="159" w:firstLine="413"/>
              <w:jc w:val="both"/>
              <w:rPr>
                <w:rFonts w:ascii="GHEA Grapalat" w:hAnsi="GHEA Grapalat"/>
                <w:color w:val="000000"/>
                <w:lang w:val="hy-AM"/>
              </w:rPr>
            </w:pPr>
            <w:r w:rsidRPr="009C1F50">
              <w:rPr>
                <w:rFonts w:ascii="GHEA Grapalat" w:hAnsi="GHEA Grapalat"/>
                <w:color w:val="000000"/>
                <w:lang w:val="hy-AM"/>
              </w:rPr>
              <w:t xml:space="preserve">Ելնելով </w:t>
            </w:r>
            <w:proofErr w:type="spellStart"/>
            <w:r w:rsidRPr="009C1F50">
              <w:rPr>
                <w:rFonts w:ascii="GHEA Grapalat" w:hAnsi="GHEA Grapalat"/>
                <w:color w:val="000000"/>
                <w:lang w:val="hy-AM"/>
              </w:rPr>
              <w:t>վերոհիշյալից</w:t>
            </w:r>
            <w:proofErr w:type="spellEnd"/>
            <w:r w:rsidRPr="009C1F50">
              <w:rPr>
                <w:rFonts w:ascii="GHEA Grapalat" w:hAnsi="GHEA Grapalat"/>
                <w:color w:val="000000"/>
                <w:lang w:val="hy-AM"/>
              </w:rPr>
              <w:t xml:space="preserve">, առաջարկում ենք որոշման </w:t>
            </w:r>
            <w:proofErr w:type="spellStart"/>
            <w:r w:rsidRPr="009C1F50">
              <w:rPr>
                <w:rFonts w:ascii="GHEA Grapalat" w:hAnsi="GHEA Grapalat"/>
                <w:color w:val="000000"/>
                <w:lang w:val="hy-AM"/>
              </w:rPr>
              <w:t>նախագծը</w:t>
            </w:r>
            <w:proofErr w:type="spellEnd"/>
            <w:r w:rsidRPr="009C1F50">
              <w:rPr>
                <w:rFonts w:ascii="GHEA Grapalat" w:hAnsi="GHEA Grapalat"/>
                <w:color w:val="000000"/>
                <w:lang w:val="hy-AM"/>
              </w:rPr>
              <w:t xml:space="preserve"> և որոշման նախագծի հիմնավորումը </w:t>
            </w:r>
            <w:proofErr w:type="spellStart"/>
            <w:r w:rsidRPr="009C1F50">
              <w:rPr>
                <w:rFonts w:ascii="GHEA Grapalat" w:hAnsi="GHEA Grapalat"/>
                <w:color w:val="000000"/>
                <w:lang w:val="hy-AM"/>
              </w:rPr>
              <w:t>լրամշակել</w:t>
            </w:r>
            <w:proofErr w:type="spellEnd"/>
            <w:r w:rsidRPr="009C1F50">
              <w:rPr>
                <w:rFonts w:ascii="GHEA Grapalat" w:hAnsi="GHEA Grapalat"/>
                <w:color w:val="000000"/>
                <w:lang w:val="hy-AM"/>
              </w:rPr>
              <w:t xml:space="preserve"> վերը նշված դիտողություններին և առաջարկություններին համապատասխան:</w:t>
            </w:r>
          </w:p>
          <w:p w:rsidR="009C1F50" w:rsidRPr="009C1F50" w:rsidRDefault="009C1F50" w:rsidP="009C1F50">
            <w:pPr>
              <w:tabs>
                <w:tab w:val="left" w:pos="127"/>
              </w:tabs>
              <w:ind w:left="127" w:right="159" w:firstLine="323"/>
              <w:jc w:val="both"/>
              <w:rPr>
                <w:rFonts w:ascii="GHEA Grapalat" w:hAnsi="GHEA Grapalat"/>
                <w:color w:val="000000"/>
                <w:lang w:val="hy-AM"/>
              </w:rPr>
            </w:pPr>
          </w:p>
        </w:tc>
        <w:tc>
          <w:tcPr>
            <w:tcW w:w="6223" w:type="dxa"/>
            <w:gridSpan w:val="2"/>
            <w:shd w:val="clear" w:color="auto" w:fill="FFFFFF"/>
          </w:tcPr>
          <w:p w:rsidR="009C1F50" w:rsidRDefault="009A318D" w:rsidP="001A104B">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lastRenderedPageBreak/>
              <w:t>Ընդունվել է: Նախագծից հանվել է նշված չափանիշը:</w:t>
            </w: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Default="009A318D" w:rsidP="001A104B">
            <w:pPr>
              <w:ind w:left="104" w:right="159" w:firstLine="246"/>
              <w:jc w:val="both"/>
              <w:rPr>
                <w:rFonts w:ascii="GHEA Grapalat" w:hAnsi="GHEA Grapalat" w:cs="Arial"/>
                <w:color w:val="000000"/>
                <w:lang w:val="hy-AM" w:eastAsia="hy-AM"/>
              </w:rPr>
            </w:pPr>
          </w:p>
          <w:p w:rsidR="009A318D" w:rsidRPr="009A318D" w:rsidRDefault="009A318D" w:rsidP="001A104B">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Ընդունվել է: Ն</w:t>
            </w:r>
            <w:r w:rsidR="0001704B">
              <w:rPr>
                <w:rFonts w:ascii="GHEA Grapalat" w:hAnsi="GHEA Grapalat" w:cs="Arial"/>
                <w:color w:val="000000"/>
                <w:lang w:val="hy-AM" w:eastAsia="hy-AM"/>
              </w:rPr>
              <w:t>ա</w:t>
            </w:r>
            <w:bookmarkStart w:id="0" w:name="_GoBack"/>
            <w:bookmarkEnd w:id="0"/>
            <w:r>
              <w:rPr>
                <w:rFonts w:ascii="GHEA Grapalat" w:hAnsi="GHEA Grapalat" w:cs="Arial"/>
                <w:color w:val="000000"/>
                <w:lang w:val="hy-AM" w:eastAsia="hy-AM"/>
              </w:rPr>
              <w:t>խագծի հիմնավորումը լրացվել է լրացուցիչ տեղեկատվությամբ:</w:t>
            </w:r>
          </w:p>
        </w:tc>
      </w:tr>
    </w:tbl>
    <w:p w:rsidR="00437B42" w:rsidRPr="008B525D" w:rsidRDefault="00437B42" w:rsidP="0099605C">
      <w:pPr>
        <w:rPr>
          <w:rFonts w:ascii="GHEA Grapalat" w:hAnsi="GHEA Grapalat"/>
          <w:lang w:val="hy-AM"/>
        </w:rPr>
      </w:pPr>
    </w:p>
    <w:sectPr w:rsidR="00437B42" w:rsidRPr="008B525D" w:rsidSect="0099605C">
      <w:pgSz w:w="15840" w:h="12240" w:orient="landscape"/>
      <w:pgMar w:top="568"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993DF7"/>
    <w:multiLevelType w:val="hybridMultilevel"/>
    <w:tmpl w:val="B178DA10"/>
    <w:lvl w:ilvl="0" w:tplc="64800B88">
      <w:start w:val="1"/>
      <w:numFmt w:val="decimal"/>
      <w:lvlText w:val="%1."/>
      <w:lvlJc w:val="left"/>
      <w:pPr>
        <w:ind w:left="54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45BE4078"/>
    <w:multiLevelType w:val="hybridMultilevel"/>
    <w:tmpl w:val="85629C5A"/>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5501466F"/>
    <w:multiLevelType w:val="hybridMultilevel"/>
    <w:tmpl w:val="D73A79D4"/>
    <w:lvl w:ilvl="0" w:tplc="73CCDB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6C30"/>
    <w:rsid w:val="00013D27"/>
    <w:rsid w:val="0001704B"/>
    <w:rsid w:val="00025480"/>
    <w:rsid w:val="0004368D"/>
    <w:rsid w:val="00045D5A"/>
    <w:rsid w:val="00051DAC"/>
    <w:rsid w:val="00051EB7"/>
    <w:rsid w:val="000730CF"/>
    <w:rsid w:val="00081221"/>
    <w:rsid w:val="00083D8F"/>
    <w:rsid w:val="000A0CCB"/>
    <w:rsid w:val="000B3B1D"/>
    <w:rsid w:val="000B7B68"/>
    <w:rsid w:val="000C026A"/>
    <w:rsid w:val="000C7259"/>
    <w:rsid w:val="000D0333"/>
    <w:rsid w:val="000E0DAD"/>
    <w:rsid w:val="000E64E4"/>
    <w:rsid w:val="000F0E21"/>
    <w:rsid w:val="00102D4E"/>
    <w:rsid w:val="00105BBD"/>
    <w:rsid w:val="00105D91"/>
    <w:rsid w:val="00115450"/>
    <w:rsid w:val="00115FAB"/>
    <w:rsid w:val="00117C1E"/>
    <w:rsid w:val="0012148A"/>
    <w:rsid w:val="0012313E"/>
    <w:rsid w:val="0012695D"/>
    <w:rsid w:val="00126DB7"/>
    <w:rsid w:val="00142DD6"/>
    <w:rsid w:val="001524A4"/>
    <w:rsid w:val="00152AC9"/>
    <w:rsid w:val="00155261"/>
    <w:rsid w:val="00171A5A"/>
    <w:rsid w:val="0017629D"/>
    <w:rsid w:val="00197CAD"/>
    <w:rsid w:val="001A104B"/>
    <w:rsid w:val="001B591C"/>
    <w:rsid w:val="001B5B31"/>
    <w:rsid w:val="001B5BAF"/>
    <w:rsid w:val="001B7892"/>
    <w:rsid w:val="001E0233"/>
    <w:rsid w:val="001F29A0"/>
    <w:rsid w:val="0021233D"/>
    <w:rsid w:val="00213D42"/>
    <w:rsid w:val="00214DD7"/>
    <w:rsid w:val="002160A4"/>
    <w:rsid w:val="002209EE"/>
    <w:rsid w:val="002224DA"/>
    <w:rsid w:val="00231C1D"/>
    <w:rsid w:val="00250975"/>
    <w:rsid w:val="0025151F"/>
    <w:rsid w:val="00260973"/>
    <w:rsid w:val="0027174A"/>
    <w:rsid w:val="00272861"/>
    <w:rsid w:val="00275CFE"/>
    <w:rsid w:val="00283468"/>
    <w:rsid w:val="002920AF"/>
    <w:rsid w:val="0029281F"/>
    <w:rsid w:val="002A46CC"/>
    <w:rsid w:val="002A5E17"/>
    <w:rsid w:val="002C0C47"/>
    <w:rsid w:val="002C141A"/>
    <w:rsid w:val="002C47B1"/>
    <w:rsid w:val="002E0978"/>
    <w:rsid w:val="002E33BB"/>
    <w:rsid w:val="002E35F0"/>
    <w:rsid w:val="002E373B"/>
    <w:rsid w:val="002F4507"/>
    <w:rsid w:val="00300818"/>
    <w:rsid w:val="00311C25"/>
    <w:rsid w:val="00330E5F"/>
    <w:rsid w:val="00333325"/>
    <w:rsid w:val="00335CDE"/>
    <w:rsid w:val="00341D87"/>
    <w:rsid w:val="00343BF9"/>
    <w:rsid w:val="00345A30"/>
    <w:rsid w:val="00345B6F"/>
    <w:rsid w:val="00365508"/>
    <w:rsid w:val="003668B0"/>
    <w:rsid w:val="00377C96"/>
    <w:rsid w:val="0039079E"/>
    <w:rsid w:val="00392453"/>
    <w:rsid w:val="0039291C"/>
    <w:rsid w:val="00395D1C"/>
    <w:rsid w:val="003A4B77"/>
    <w:rsid w:val="003A4DE6"/>
    <w:rsid w:val="003B2509"/>
    <w:rsid w:val="003C68CA"/>
    <w:rsid w:val="003C78EC"/>
    <w:rsid w:val="003D1562"/>
    <w:rsid w:val="003E0701"/>
    <w:rsid w:val="003F285E"/>
    <w:rsid w:val="003F5B53"/>
    <w:rsid w:val="00404D4E"/>
    <w:rsid w:val="00405CE1"/>
    <w:rsid w:val="0040675F"/>
    <w:rsid w:val="0041313C"/>
    <w:rsid w:val="00416E4C"/>
    <w:rsid w:val="00416F81"/>
    <w:rsid w:val="004321FA"/>
    <w:rsid w:val="00437B42"/>
    <w:rsid w:val="00441396"/>
    <w:rsid w:val="0045210B"/>
    <w:rsid w:val="00453192"/>
    <w:rsid w:val="004538E8"/>
    <w:rsid w:val="00465E17"/>
    <w:rsid w:val="004825F6"/>
    <w:rsid w:val="00490167"/>
    <w:rsid w:val="00491B99"/>
    <w:rsid w:val="004A0488"/>
    <w:rsid w:val="004A0D36"/>
    <w:rsid w:val="004B5585"/>
    <w:rsid w:val="004D5309"/>
    <w:rsid w:val="004D6A1F"/>
    <w:rsid w:val="004E197C"/>
    <w:rsid w:val="004E397E"/>
    <w:rsid w:val="004F2BBB"/>
    <w:rsid w:val="0050383B"/>
    <w:rsid w:val="0051437C"/>
    <w:rsid w:val="00525F10"/>
    <w:rsid w:val="005276AA"/>
    <w:rsid w:val="00552B3E"/>
    <w:rsid w:val="0055712D"/>
    <w:rsid w:val="00560FDE"/>
    <w:rsid w:val="00565379"/>
    <w:rsid w:val="00570FA4"/>
    <w:rsid w:val="00574C3C"/>
    <w:rsid w:val="0057791C"/>
    <w:rsid w:val="0059254C"/>
    <w:rsid w:val="005977E9"/>
    <w:rsid w:val="005C1DE7"/>
    <w:rsid w:val="005C5A62"/>
    <w:rsid w:val="005D4FE4"/>
    <w:rsid w:val="005D53F4"/>
    <w:rsid w:val="005E720F"/>
    <w:rsid w:val="005F22B0"/>
    <w:rsid w:val="005F33E3"/>
    <w:rsid w:val="00602152"/>
    <w:rsid w:val="00610282"/>
    <w:rsid w:val="00616DB1"/>
    <w:rsid w:val="00623F0A"/>
    <w:rsid w:val="00625120"/>
    <w:rsid w:val="00631A17"/>
    <w:rsid w:val="00632E1C"/>
    <w:rsid w:val="006359C3"/>
    <w:rsid w:val="006401F8"/>
    <w:rsid w:val="00643255"/>
    <w:rsid w:val="006618B0"/>
    <w:rsid w:val="00663767"/>
    <w:rsid w:val="00670628"/>
    <w:rsid w:val="00673A22"/>
    <w:rsid w:val="006758AA"/>
    <w:rsid w:val="00676B7F"/>
    <w:rsid w:val="00682D20"/>
    <w:rsid w:val="00684F96"/>
    <w:rsid w:val="006A4620"/>
    <w:rsid w:val="006A6133"/>
    <w:rsid w:val="006A779F"/>
    <w:rsid w:val="006B5369"/>
    <w:rsid w:val="006C2619"/>
    <w:rsid w:val="006C3EE1"/>
    <w:rsid w:val="006D459F"/>
    <w:rsid w:val="006D5CFF"/>
    <w:rsid w:val="006D6A2D"/>
    <w:rsid w:val="006D6CF4"/>
    <w:rsid w:val="007039E9"/>
    <w:rsid w:val="00710EA1"/>
    <w:rsid w:val="00716610"/>
    <w:rsid w:val="00717ECC"/>
    <w:rsid w:val="0072581F"/>
    <w:rsid w:val="00735651"/>
    <w:rsid w:val="0073711C"/>
    <w:rsid w:val="00747FE5"/>
    <w:rsid w:val="00754666"/>
    <w:rsid w:val="00760B07"/>
    <w:rsid w:val="00764980"/>
    <w:rsid w:val="007731B8"/>
    <w:rsid w:val="007803BF"/>
    <w:rsid w:val="00782781"/>
    <w:rsid w:val="00790AEF"/>
    <w:rsid w:val="00791584"/>
    <w:rsid w:val="007B3E4D"/>
    <w:rsid w:val="007C413B"/>
    <w:rsid w:val="007D09DF"/>
    <w:rsid w:val="007E1C81"/>
    <w:rsid w:val="007F790E"/>
    <w:rsid w:val="007F7AD8"/>
    <w:rsid w:val="008022EA"/>
    <w:rsid w:val="008113B8"/>
    <w:rsid w:val="00826F07"/>
    <w:rsid w:val="00841922"/>
    <w:rsid w:val="00842E9B"/>
    <w:rsid w:val="008444F8"/>
    <w:rsid w:val="00846045"/>
    <w:rsid w:val="00850362"/>
    <w:rsid w:val="00856AC9"/>
    <w:rsid w:val="0086388B"/>
    <w:rsid w:val="008728A8"/>
    <w:rsid w:val="0089669C"/>
    <w:rsid w:val="008A1C9D"/>
    <w:rsid w:val="008A2510"/>
    <w:rsid w:val="008A4F16"/>
    <w:rsid w:val="008B05AC"/>
    <w:rsid w:val="008B525D"/>
    <w:rsid w:val="008B7FBC"/>
    <w:rsid w:val="008C13E6"/>
    <w:rsid w:val="008C638D"/>
    <w:rsid w:val="008C7C84"/>
    <w:rsid w:val="008D27D7"/>
    <w:rsid w:val="008D5289"/>
    <w:rsid w:val="008E69C5"/>
    <w:rsid w:val="00901E1A"/>
    <w:rsid w:val="00904F28"/>
    <w:rsid w:val="00916C54"/>
    <w:rsid w:val="00931489"/>
    <w:rsid w:val="0093457F"/>
    <w:rsid w:val="00934FD8"/>
    <w:rsid w:val="00937C62"/>
    <w:rsid w:val="00940F29"/>
    <w:rsid w:val="0094530D"/>
    <w:rsid w:val="0095151D"/>
    <w:rsid w:val="009608D3"/>
    <w:rsid w:val="00966FF0"/>
    <w:rsid w:val="0096735C"/>
    <w:rsid w:val="00980D8D"/>
    <w:rsid w:val="0099464A"/>
    <w:rsid w:val="0099605C"/>
    <w:rsid w:val="009A318D"/>
    <w:rsid w:val="009B628F"/>
    <w:rsid w:val="009C1F50"/>
    <w:rsid w:val="009C4C80"/>
    <w:rsid w:val="009C511D"/>
    <w:rsid w:val="009D21BA"/>
    <w:rsid w:val="009D3352"/>
    <w:rsid w:val="009D33B0"/>
    <w:rsid w:val="009D685B"/>
    <w:rsid w:val="009D6DAA"/>
    <w:rsid w:val="009E3813"/>
    <w:rsid w:val="00A00B42"/>
    <w:rsid w:val="00A1045E"/>
    <w:rsid w:val="00A17105"/>
    <w:rsid w:val="00A17EE1"/>
    <w:rsid w:val="00A255BA"/>
    <w:rsid w:val="00A2688D"/>
    <w:rsid w:val="00A26F9F"/>
    <w:rsid w:val="00A27CED"/>
    <w:rsid w:val="00A33CD1"/>
    <w:rsid w:val="00A3416E"/>
    <w:rsid w:val="00A40DAC"/>
    <w:rsid w:val="00A50053"/>
    <w:rsid w:val="00A526D7"/>
    <w:rsid w:val="00A53963"/>
    <w:rsid w:val="00A73959"/>
    <w:rsid w:val="00A773B7"/>
    <w:rsid w:val="00A818B3"/>
    <w:rsid w:val="00A836B3"/>
    <w:rsid w:val="00A91B76"/>
    <w:rsid w:val="00A9344C"/>
    <w:rsid w:val="00AB0F1E"/>
    <w:rsid w:val="00AC4D6F"/>
    <w:rsid w:val="00AD6409"/>
    <w:rsid w:val="00B20482"/>
    <w:rsid w:val="00B34233"/>
    <w:rsid w:val="00B426B5"/>
    <w:rsid w:val="00B51464"/>
    <w:rsid w:val="00B56161"/>
    <w:rsid w:val="00B568E5"/>
    <w:rsid w:val="00B56BA8"/>
    <w:rsid w:val="00B57349"/>
    <w:rsid w:val="00B63B57"/>
    <w:rsid w:val="00B6708C"/>
    <w:rsid w:val="00B670BE"/>
    <w:rsid w:val="00B70330"/>
    <w:rsid w:val="00B72ADD"/>
    <w:rsid w:val="00B87F61"/>
    <w:rsid w:val="00BA15B5"/>
    <w:rsid w:val="00BA2879"/>
    <w:rsid w:val="00BB1718"/>
    <w:rsid w:val="00BB4ADB"/>
    <w:rsid w:val="00BB517D"/>
    <w:rsid w:val="00BC6CF5"/>
    <w:rsid w:val="00BD45D3"/>
    <w:rsid w:val="00BD6BFA"/>
    <w:rsid w:val="00C066EB"/>
    <w:rsid w:val="00C069C4"/>
    <w:rsid w:val="00C14AA0"/>
    <w:rsid w:val="00C160D6"/>
    <w:rsid w:val="00C212E2"/>
    <w:rsid w:val="00C2149B"/>
    <w:rsid w:val="00C22DCB"/>
    <w:rsid w:val="00C240B2"/>
    <w:rsid w:val="00C30CAD"/>
    <w:rsid w:val="00C31EC3"/>
    <w:rsid w:val="00C36721"/>
    <w:rsid w:val="00C43486"/>
    <w:rsid w:val="00C4597C"/>
    <w:rsid w:val="00C528D3"/>
    <w:rsid w:val="00C52E7E"/>
    <w:rsid w:val="00C56CD6"/>
    <w:rsid w:val="00C629A9"/>
    <w:rsid w:val="00C66E56"/>
    <w:rsid w:val="00C67229"/>
    <w:rsid w:val="00C71729"/>
    <w:rsid w:val="00C8226A"/>
    <w:rsid w:val="00C87BBE"/>
    <w:rsid w:val="00C940D1"/>
    <w:rsid w:val="00C95992"/>
    <w:rsid w:val="00C97873"/>
    <w:rsid w:val="00CA3557"/>
    <w:rsid w:val="00CB2315"/>
    <w:rsid w:val="00CB6F11"/>
    <w:rsid w:val="00CC1CC2"/>
    <w:rsid w:val="00CC4922"/>
    <w:rsid w:val="00CC52FC"/>
    <w:rsid w:val="00CD169E"/>
    <w:rsid w:val="00CD1E50"/>
    <w:rsid w:val="00CD6FE0"/>
    <w:rsid w:val="00CD7DD6"/>
    <w:rsid w:val="00CD7EB6"/>
    <w:rsid w:val="00CE4625"/>
    <w:rsid w:val="00CF277E"/>
    <w:rsid w:val="00CF305E"/>
    <w:rsid w:val="00CF6523"/>
    <w:rsid w:val="00D17B13"/>
    <w:rsid w:val="00D2032C"/>
    <w:rsid w:val="00D25A2D"/>
    <w:rsid w:val="00D25C7D"/>
    <w:rsid w:val="00D31533"/>
    <w:rsid w:val="00D31629"/>
    <w:rsid w:val="00D35AE1"/>
    <w:rsid w:val="00D433E6"/>
    <w:rsid w:val="00D43A66"/>
    <w:rsid w:val="00D54FC0"/>
    <w:rsid w:val="00D55E7C"/>
    <w:rsid w:val="00D56BDF"/>
    <w:rsid w:val="00D57C0E"/>
    <w:rsid w:val="00D61808"/>
    <w:rsid w:val="00D61C84"/>
    <w:rsid w:val="00D62D35"/>
    <w:rsid w:val="00D72CF5"/>
    <w:rsid w:val="00D72DCB"/>
    <w:rsid w:val="00D82602"/>
    <w:rsid w:val="00D83D9C"/>
    <w:rsid w:val="00DA12C1"/>
    <w:rsid w:val="00DA4C8E"/>
    <w:rsid w:val="00DA5DF6"/>
    <w:rsid w:val="00DB28A5"/>
    <w:rsid w:val="00DB3E60"/>
    <w:rsid w:val="00DC7090"/>
    <w:rsid w:val="00DE29BA"/>
    <w:rsid w:val="00DF242A"/>
    <w:rsid w:val="00DF6493"/>
    <w:rsid w:val="00E11B2B"/>
    <w:rsid w:val="00E14B39"/>
    <w:rsid w:val="00E269A9"/>
    <w:rsid w:val="00E2737A"/>
    <w:rsid w:val="00E31752"/>
    <w:rsid w:val="00E343D1"/>
    <w:rsid w:val="00E52F81"/>
    <w:rsid w:val="00E552F4"/>
    <w:rsid w:val="00E57B9F"/>
    <w:rsid w:val="00E67FB0"/>
    <w:rsid w:val="00E74079"/>
    <w:rsid w:val="00E86DAD"/>
    <w:rsid w:val="00E92261"/>
    <w:rsid w:val="00E95C85"/>
    <w:rsid w:val="00E96B44"/>
    <w:rsid w:val="00EA1619"/>
    <w:rsid w:val="00EA2CCE"/>
    <w:rsid w:val="00EA5A40"/>
    <w:rsid w:val="00EB7504"/>
    <w:rsid w:val="00EC04F1"/>
    <w:rsid w:val="00ED07AE"/>
    <w:rsid w:val="00ED65AC"/>
    <w:rsid w:val="00EE0978"/>
    <w:rsid w:val="00EE119D"/>
    <w:rsid w:val="00EE316C"/>
    <w:rsid w:val="00F11B92"/>
    <w:rsid w:val="00F15E3D"/>
    <w:rsid w:val="00F21297"/>
    <w:rsid w:val="00F2434E"/>
    <w:rsid w:val="00F30581"/>
    <w:rsid w:val="00F30ABF"/>
    <w:rsid w:val="00F34CBF"/>
    <w:rsid w:val="00F41A0E"/>
    <w:rsid w:val="00F44728"/>
    <w:rsid w:val="00F64698"/>
    <w:rsid w:val="00F70B7F"/>
    <w:rsid w:val="00F7464E"/>
    <w:rsid w:val="00F92483"/>
    <w:rsid w:val="00FA3EF7"/>
    <w:rsid w:val="00FA7D21"/>
    <w:rsid w:val="00FB0A70"/>
    <w:rsid w:val="00FD0510"/>
    <w:rsid w:val="00FD36A8"/>
    <w:rsid w:val="00FD5B56"/>
    <w:rsid w:val="00FE31AB"/>
    <w:rsid w:val="00FE5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F5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2,List Paragraph3,Numbered List Paragraph,Bullet paras,Liste 1,Table no. List Paragraph,Colorful List - Accent 11,List Paragraph4,PDP DOCUMENT SUBTITLE,Akapit z listą BS,List Paragraph 1,List_Paragraph,Multilevel para_II"/>
    <w:basedOn w:val="Normal"/>
    <w:link w:val="ListParagraphChar"/>
    <w:uiPriority w:val="34"/>
    <w:qFormat/>
    <w:rsid w:val="00FA7D21"/>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a">
    <w:name w:val="Основной текст_"/>
    <w:basedOn w:val="DefaultParagraphFont"/>
    <w:link w:val="1"/>
    <w:uiPriority w:val="99"/>
    <w:rsid w:val="00EA5A40"/>
    <w:rPr>
      <w:sz w:val="27"/>
      <w:szCs w:val="27"/>
      <w:shd w:val="clear" w:color="auto" w:fill="FFFFFF"/>
    </w:rPr>
  </w:style>
  <w:style w:type="paragraph" w:customStyle="1" w:styleId="1">
    <w:name w:val="Основной текст1"/>
    <w:basedOn w:val="Normal"/>
    <w:link w:val="a"/>
    <w:uiPriority w:val="99"/>
    <w:rsid w:val="00EA5A40"/>
    <w:pPr>
      <w:shd w:val="clear" w:color="auto" w:fill="FFFFFF"/>
      <w:spacing w:after="2220" w:line="240" w:lineRule="exact"/>
      <w:jc w:val="center"/>
    </w:pPr>
    <w:rPr>
      <w:rFonts w:ascii="Calibri" w:eastAsia="Calibri" w:hAnsi="Calibri"/>
      <w:sz w:val="27"/>
      <w:szCs w:val="27"/>
    </w:rPr>
  </w:style>
  <w:style w:type="character" w:customStyle="1" w:styleId="ListParagraphChar">
    <w:name w:val="List Paragraph Char"/>
    <w:aliases w:val="List Paragraph2 Char,List Paragraph3 Char,Numbered List Paragraph Char,Bullet paras Char,Liste 1 Char,Table no. List Paragraph Char,Colorful List - Accent 11 Char,List Paragraph4 Char,PDP DOCUMENT SUBTITLE Char,Akapit z listą BS Char"/>
    <w:link w:val="ListParagraph"/>
    <w:uiPriority w:val="34"/>
    <w:qFormat/>
    <w:locked/>
    <w:rsid w:val="00051EB7"/>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6D45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59F"/>
    <w:rPr>
      <w:rFonts w:ascii="Segoe UI" w:eastAsia="Times New Roman" w:hAnsi="Segoe UI" w:cs="Segoe UI"/>
      <w:sz w:val="18"/>
      <w:szCs w:val="18"/>
    </w:rPr>
  </w:style>
  <w:style w:type="paragraph" w:styleId="NoSpacing">
    <w:name w:val="No Spacing"/>
    <w:link w:val="NoSpacingChar"/>
    <w:qFormat/>
    <w:rsid w:val="00C43486"/>
    <w:pPr>
      <w:ind w:left="576" w:hanging="576"/>
    </w:pPr>
    <w:rPr>
      <w:sz w:val="22"/>
      <w:szCs w:val="22"/>
    </w:rPr>
  </w:style>
  <w:style w:type="character" w:customStyle="1" w:styleId="NoSpacingChar">
    <w:name w:val="No Spacing Char"/>
    <w:link w:val="NoSpacing"/>
    <w:locked/>
    <w:rsid w:val="00C43486"/>
    <w:rPr>
      <w:sz w:val="22"/>
      <w:szCs w:val="22"/>
    </w:rPr>
  </w:style>
  <w:style w:type="paragraph" w:styleId="BodyText">
    <w:name w:val="Body Text"/>
    <w:basedOn w:val="Normal"/>
    <w:link w:val="BodyTextChar"/>
    <w:rsid w:val="009D6DAA"/>
    <w:pPr>
      <w:jc w:val="both"/>
    </w:pPr>
    <w:rPr>
      <w:rFonts w:ascii="Times Armenian" w:hAnsi="Times Armenian"/>
      <w:szCs w:val="20"/>
      <w:lang w:val="x-none" w:eastAsia="x-none"/>
    </w:rPr>
  </w:style>
  <w:style w:type="character" w:customStyle="1" w:styleId="BodyTextChar">
    <w:name w:val="Body Text Char"/>
    <w:basedOn w:val="DefaultParagraphFont"/>
    <w:link w:val="BodyText"/>
    <w:rsid w:val="009D6DAA"/>
    <w:rPr>
      <w:rFonts w:ascii="Times Armenian" w:eastAsia="Times New Roman" w:hAnsi="Times Armenian"/>
      <w:sz w:val="24"/>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F450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9927273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882137432">
      <w:bodyDiv w:val="1"/>
      <w:marLeft w:val="0"/>
      <w:marRight w:val="0"/>
      <w:marTop w:val="0"/>
      <w:marBottom w:val="0"/>
      <w:divBdr>
        <w:top w:val="none" w:sz="0" w:space="0" w:color="auto"/>
        <w:left w:val="none" w:sz="0" w:space="0" w:color="auto"/>
        <w:bottom w:val="none" w:sz="0" w:space="0" w:color="auto"/>
        <w:right w:val="none" w:sz="0" w:space="0" w:color="auto"/>
      </w:divBdr>
    </w:div>
    <w:div w:id="944965083">
      <w:bodyDiv w:val="1"/>
      <w:marLeft w:val="0"/>
      <w:marRight w:val="0"/>
      <w:marTop w:val="0"/>
      <w:marBottom w:val="0"/>
      <w:divBdr>
        <w:top w:val="none" w:sz="0" w:space="0" w:color="auto"/>
        <w:left w:val="none" w:sz="0" w:space="0" w:color="auto"/>
        <w:bottom w:val="none" w:sz="0" w:space="0" w:color="auto"/>
        <w:right w:val="none" w:sz="0" w:space="0" w:color="auto"/>
      </w:divBdr>
    </w:div>
    <w:div w:id="1205212534">
      <w:bodyDiv w:val="1"/>
      <w:marLeft w:val="0"/>
      <w:marRight w:val="0"/>
      <w:marTop w:val="0"/>
      <w:marBottom w:val="0"/>
      <w:divBdr>
        <w:top w:val="none" w:sz="0" w:space="0" w:color="auto"/>
        <w:left w:val="none" w:sz="0" w:space="0" w:color="auto"/>
        <w:bottom w:val="none" w:sz="0" w:space="0" w:color="auto"/>
        <w:right w:val="none" w:sz="0" w:space="0" w:color="auto"/>
      </w:divBdr>
    </w:div>
    <w:div w:id="1255016040">
      <w:bodyDiv w:val="1"/>
      <w:marLeft w:val="0"/>
      <w:marRight w:val="0"/>
      <w:marTop w:val="0"/>
      <w:marBottom w:val="0"/>
      <w:divBdr>
        <w:top w:val="none" w:sz="0" w:space="0" w:color="auto"/>
        <w:left w:val="none" w:sz="0" w:space="0" w:color="auto"/>
        <w:bottom w:val="none" w:sz="0" w:space="0" w:color="auto"/>
        <w:right w:val="none" w:sz="0" w:space="0" w:color="auto"/>
      </w:divBdr>
    </w:div>
    <w:div w:id="1644580368">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F6219-0F17-4C0F-BBD4-761FEA1DA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1077</TotalTime>
  <Pages>5</Pages>
  <Words>992</Words>
  <Characters>5658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https://mul2-taxservice.gov.am/tasks/2758799/oneclick/Ampopatert_1265_durs.docx?token=5e2bda3135a5577b451d5992bc9a4566</cp:keywords>
  <dc:description/>
  <cp:lastModifiedBy>Ani Khachpanyan</cp:lastModifiedBy>
  <cp:revision>286</cp:revision>
  <cp:lastPrinted>2024-02-19T13:29:00Z</cp:lastPrinted>
  <dcterms:created xsi:type="dcterms:W3CDTF">2021-04-07T15:33:00Z</dcterms:created>
  <dcterms:modified xsi:type="dcterms:W3CDTF">2024-10-23T13:43:00Z</dcterms:modified>
</cp:coreProperties>
</file>