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607DCD" w:rsidRDefault="00760B07" w:rsidP="00607DCD">
      <w:pPr>
        <w:spacing w:after="200"/>
        <w:jc w:val="center"/>
        <w:rPr>
          <w:rFonts w:ascii="GHEA Grapalat" w:hAnsi="GHEA Grapalat"/>
        </w:rPr>
      </w:pPr>
      <w:r w:rsidRPr="00607DCD">
        <w:rPr>
          <w:rFonts w:ascii="GHEA Grapalat" w:hAnsi="GHEA Grapalat"/>
        </w:rPr>
        <w:t>ԱՄՓՈՓԱԹԵՐԹ</w:t>
      </w:r>
    </w:p>
    <w:p w:rsidR="00D31BCF" w:rsidRDefault="004A4C45" w:rsidP="00607DCD">
      <w:pPr>
        <w:jc w:val="center"/>
        <w:rPr>
          <w:rFonts w:ascii="GHEA Grapalat" w:hAnsi="GHEA Grapalat"/>
          <w:lang w:val="hy-AM"/>
        </w:rPr>
      </w:pPr>
      <w:r w:rsidRPr="004A4C45">
        <w:rPr>
          <w:rFonts w:ascii="GHEA Grapalat" w:hAnsi="GHEA Grapalat"/>
          <w:lang w:val="hy-AM"/>
        </w:rPr>
        <w:t>«</w:t>
      </w:r>
      <w:r w:rsidR="00607DCD" w:rsidRPr="000972BF">
        <w:rPr>
          <w:rFonts w:ascii="GHEA Grapalat" w:hAnsi="GHEA Grapalat"/>
          <w:lang w:val="hy-AM"/>
        </w:rPr>
        <w:t>ՊԵՏԱԿԱՆ ԿԱՄ ՀԱՄԱՅՆՔԱՅԻՆ ՍԵՓԱԿԱՆՈՒԹՅՈՒՆ ՀԱՆԴԻՍԱՑՈՂ ՄԱՔՍԱՅԻՆ ՀՍԿՈՂՈՒԹՅԱՆ ԳՈՏԻՆԵՐՈՒՄ ԱՌ</w:t>
      </w:r>
      <w:r w:rsidR="00607DCD">
        <w:rPr>
          <w:rFonts w:ascii="GHEA Grapalat" w:hAnsi="GHEA Grapalat"/>
          <w:lang w:val="hy-AM"/>
        </w:rPr>
        <w:t>ԵՎ</w:t>
      </w:r>
      <w:r w:rsidR="00607DCD" w:rsidRPr="000972BF">
        <w:rPr>
          <w:rFonts w:ascii="GHEA Grapalat" w:hAnsi="GHEA Grapalat"/>
          <w:lang w:val="hy-AM"/>
        </w:rPr>
        <w:t xml:space="preserve">ՏՐԱՅԻՆ ԳՈՐԾՈՒՆԵՈՒԹՅՈՒՆ </w:t>
      </w:r>
      <w:r w:rsidR="002341B9" w:rsidRPr="00607DCD">
        <w:rPr>
          <w:rFonts w:ascii="GHEA Grapalat" w:hAnsi="GHEA Grapalat"/>
          <w:lang w:val="hy-AM"/>
        </w:rPr>
        <w:t xml:space="preserve">ԵՎ ԱՆՄԱՔՍ ԱՌԵՎՏՐԻ ԽԱՆՈՒԹՆԵՐՈՒՄ ԳՈՐԾՈՒՆԵՈՒԹՅՈՒՆ </w:t>
      </w:r>
      <w:r w:rsidR="00607DCD" w:rsidRPr="000972BF">
        <w:rPr>
          <w:rFonts w:ascii="GHEA Grapalat" w:hAnsi="GHEA Grapalat"/>
          <w:lang w:val="hy-AM"/>
        </w:rPr>
        <w:t>ԻՐԱԿԱՆԱՑՆԵԼՈՒ ԹՈՒՅԼՏՎՈՒԹՅԱՆ ՏՐԱՄԱԴՐՄԱՆ ՄՐՑՈՒՅԹԻ ԻՐԱԿԱՆԱՑՄԱՆ ԿԱՐԳԸ</w:t>
      </w:r>
      <w:r w:rsidR="00607DCD">
        <w:rPr>
          <w:rFonts w:ascii="GHEA Grapalat" w:hAnsi="GHEA Grapalat"/>
          <w:lang w:val="hy-AM"/>
        </w:rPr>
        <w:t xml:space="preserve"> </w:t>
      </w:r>
      <w:r w:rsidR="00607DCD" w:rsidRPr="000972BF">
        <w:rPr>
          <w:rFonts w:ascii="GHEA Grapalat" w:hAnsi="GHEA Grapalat"/>
          <w:lang w:val="hy-AM"/>
        </w:rPr>
        <w:t>ՍԱՀՄԱՆԵԼՈՒ ՄԱՍԻՆ</w:t>
      </w:r>
      <w:r w:rsidRPr="004A4C45">
        <w:rPr>
          <w:rFonts w:ascii="GHEA Grapalat" w:hAnsi="GHEA Grapalat"/>
          <w:lang w:val="hy-AM"/>
        </w:rPr>
        <w:t xml:space="preserve">» </w:t>
      </w:r>
      <w:r w:rsidR="00F81827" w:rsidRPr="00F81827">
        <w:rPr>
          <w:rFonts w:ascii="GHEA Grapalat" w:hAnsi="GHEA Grapalat"/>
          <w:lang w:val="hy-AM"/>
        </w:rPr>
        <w:t>ՀԱՅԱՍՏԱՆ</w:t>
      </w:r>
      <w:r w:rsidR="00F81827">
        <w:rPr>
          <w:rFonts w:ascii="GHEA Grapalat" w:hAnsi="GHEA Grapalat"/>
          <w:lang w:val="hy-AM"/>
        </w:rPr>
        <w:t xml:space="preserve">Ի ՀԱՆՐԱՊԵՏՈՒԹՅԱՆ </w:t>
      </w:r>
      <w:r w:rsidR="00241259" w:rsidRPr="00241259">
        <w:rPr>
          <w:rFonts w:ascii="GHEA Grapalat" w:hAnsi="GHEA Grapalat"/>
          <w:lang w:val="hy-AM"/>
        </w:rPr>
        <w:t>ԿԱՌԱՎԱՐՈՒԹՅԱՆ ՈՐՈՇՄԱՆ ՆԱԽԱԳԾԻ ՎԵՐԱԲԵՐՅԱԼ ՇԱՀԱԳՐԳԻՌ ՄԱՐՄԻՆՆԵՐԻ ՆԵՐԿԱՅԱՑՐԱԾ ԴԻՏՈՂՈՒԹՅՈՒՆՆԵՐԻ ԵՎ ԱՌԱՋԱՐԿՈՒԹՅՈՒՆՆԵՐԻ ՄԱՍԻՆ</w:t>
      </w:r>
    </w:p>
    <w:p w:rsidR="00241259" w:rsidRPr="00607DCD" w:rsidRDefault="00241259" w:rsidP="00314CDC">
      <w:pPr>
        <w:pStyle w:val="NormalWeb"/>
        <w:tabs>
          <w:tab w:val="left" w:pos="0"/>
        </w:tabs>
        <w:spacing w:before="0" w:beforeAutospacing="0" w:after="0" w:afterAutospacing="0"/>
        <w:ind w:firstLine="720"/>
        <w:jc w:val="center"/>
        <w:rPr>
          <w:rFonts w:ascii="GHEA Grapalat" w:hAnsi="GHEA Grapalat" w:cs="Arial Unicode"/>
          <w:color w:val="000000"/>
          <w:shd w:val="clear" w:color="auto" w:fill="FFFFFF"/>
          <w:lang w:val="hy-AM"/>
        </w:rPr>
      </w:pP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61"/>
        <w:gridCol w:w="3827"/>
        <w:gridCol w:w="2396"/>
      </w:tblGrid>
      <w:tr w:rsidR="00B8018E" w:rsidRPr="004A4C45" w:rsidTr="00986CBE">
        <w:trPr>
          <w:trHeight w:val="413"/>
          <w:tblCellSpacing w:w="0" w:type="dxa"/>
          <w:jc w:val="center"/>
        </w:trPr>
        <w:tc>
          <w:tcPr>
            <w:tcW w:w="11788" w:type="dxa"/>
            <w:gridSpan w:val="2"/>
            <w:vMerge w:val="restart"/>
            <w:shd w:val="clear" w:color="auto" w:fill="D0D0D0"/>
            <w:hideMark/>
          </w:tcPr>
          <w:p w:rsidR="00B8018E" w:rsidRPr="00314CDC" w:rsidRDefault="00B8018E" w:rsidP="00241259">
            <w:pPr>
              <w:spacing w:line="360" w:lineRule="auto"/>
              <w:jc w:val="center"/>
              <w:rPr>
                <w:rFonts w:ascii="GHEA Grapalat" w:hAnsi="GHEA Grapalat" w:cs="Sylfaen"/>
                <w:bCs/>
                <w:lang w:val="hy-AM"/>
              </w:rPr>
            </w:pPr>
            <w:r w:rsidRPr="00314CDC">
              <w:rPr>
                <w:rFonts w:ascii="GHEA Grapalat" w:hAnsi="GHEA Grapalat" w:cs="Sylfaen"/>
                <w:bCs/>
                <w:lang w:val="hy-AM"/>
              </w:rPr>
              <w:t xml:space="preserve">1. </w:t>
            </w:r>
            <w:r w:rsidR="00241259">
              <w:rPr>
                <w:rFonts w:ascii="GHEA Grapalat" w:hAnsi="GHEA Grapalat" w:cs="Sylfaen"/>
                <w:bCs/>
                <w:lang w:val="hy-AM"/>
              </w:rPr>
              <w:t>Հայաստանի Հանրապետության էկոնոմիկայի նախարարություն</w:t>
            </w:r>
          </w:p>
        </w:tc>
        <w:tc>
          <w:tcPr>
            <w:tcW w:w="2396" w:type="dxa"/>
            <w:shd w:val="clear" w:color="auto" w:fill="D0D0D0"/>
            <w:hideMark/>
          </w:tcPr>
          <w:p w:rsidR="00B8018E" w:rsidRPr="00314CDC" w:rsidRDefault="00241259" w:rsidP="00B8018E">
            <w:pPr>
              <w:spacing w:line="360" w:lineRule="auto"/>
              <w:jc w:val="center"/>
              <w:rPr>
                <w:rFonts w:ascii="GHEA Grapalat" w:hAnsi="GHEA Grapalat" w:cs="Sylfaen"/>
                <w:bCs/>
                <w:lang w:val="hy-AM"/>
              </w:rPr>
            </w:pPr>
            <w:r>
              <w:rPr>
                <w:rFonts w:ascii="GHEA Grapalat" w:hAnsi="GHEA Grapalat" w:cs="Sylfaen"/>
                <w:bCs/>
                <w:lang w:val="hy-AM"/>
              </w:rPr>
              <w:t>17.07</w:t>
            </w:r>
            <w:r w:rsidR="00831E24">
              <w:rPr>
                <w:rFonts w:ascii="GHEA Grapalat" w:hAnsi="GHEA Grapalat" w:cs="Sylfaen"/>
                <w:bCs/>
                <w:lang w:val="hy-AM"/>
              </w:rPr>
              <w:t>.2024</w:t>
            </w:r>
            <w:r w:rsidR="00B8018E" w:rsidRPr="00314CDC">
              <w:rPr>
                <w:rFonts w:ascii="GHEA Grapalat" w:hAnsi="GHEA Grapalat" w:cs="Sylfaen"/>
                <w:bCs/>
                <w:lang w:val="hy-AM"/>
              </w:rPr>
              <w:t>թ.</w:t>
            </w:r>
          </w:p>
        </w:tc>
      </w:tr>
      <w:tr w:rsidR="00B8018E" w:rsidRPr="004A4C45" w:rsidTr="00986CBE">
        <w:trPr>
          <w:trHeight w:val="395"/>
          <w:tblCellSpacing w:w="0" w:type="dxa"/>
          <w:jc w:val="center"/>
        </w:trPr>
        <w:tc>
          <w:tcPr>
            <w:tcW w:w="11788" w:type="dxa"/>
            <w:gridSpan w:val="2"/>
            <w:vMerge/>
            <w:shd w:val="clear" w:color="auto" w:fill="FFFFFF"/>
            <w:vAlign w:val="center"/>
            <w:hideMark/>
          </w:tcPr>
          <w:p w:rsidR="00B8018E" w:rsidRPr="00314CDC" w:rsidRDefault="00B8018E" w:rsidP="00B8018E">
            <w:pPr>
              <w:spacing w:line="360" w:lineRule="auto"/>
              <w:jc w:val="center"/>
              <w:rPr>
                <w:rFonts w:ascii="GHEA Grapalat" w:hAnsi="GHEA Grapalat" w:cs="Sylfaen"/>
                <w:bCs/>
                <w:lang w:val="hy-AM"/>
              </w:rPr>
            </w:pPr>
          </w:p>
        </w:tc>
        <w:tc>
          <w:tcPr>
            <w:tcW w:w="2396" w:type="dxa"/>
            <w:shd w:val="clear" w:color="auto" w:fill="D0D0D0"/>
            <w:hideMark/>
          </w:tcPr>
          <w:p w:rsidR="00B8018E" w:rsidRPr="009845CF" w:rsidRDefault="00241259" w:rsidP="00B8018E">
            <w:pPr>
              <w:spacing w:line="360" w:lineRule="auto"/>
              <w:jc w:val="center"/>
              <w:rPr>
                <w:rFonts w:ascii="GHEA Grapalat" w:hAnsi="GHEA Grapalat" w:cs="Sylfaen"/>
                <w:bCs/>
                <w:lang w:val="hy-AM"/>
              </w:rPr>
            </w:pPr>
            <w:r w:rsidRPr="00241259">
              <w:rPr>
                <w:rFonts w:ascii="GHEA Grapalat" w:hAnsi="GHEA Grapalat" w:cs="Sylfaen"/>
                <w:bCs/>
                <w:lang w:val="hy-AM"/>
              </w:rPr>
              <w:t>01/14158-2024</w:t>
            </w:r>
          </w:p>
        </w:tc>
      </w:tr>
      <w:tr w:rsidR="00B8018E" w:rsidRPr="00CA2CD5" w:rsidTr="00241259">
        <w:trPr>
          <w:trHeight w:val="395"/>
          <w:tblCellSpacing w:w="0" w:type="dxa"/>
          <w:jc w:val="center"/>
        </w:trPr>
        <w:tc>
          <w:tcPr>
            <w:tcW w:w="7961" w:type="dxa"/>
            <w:shd w:val="clear" w:color="auto" w:fill="FFFFFF"/>
          </w:tcPr>
          <w:p w:rsidR="00241259" w:rsidRPr="00241259" w:rsidRDefault="00241259" w:rsidP="00564F5D">
            <w:pPr>
              <w:suppressAutoHyphens/>
              <w:spacing w:line="276" w:lineRule="auto"/>
              <w:ind w:left="168" w:right="121" w:firstLine="270"/>
              <w:jc w:val="both"/>
              <w:rPr>
                <w:rFonts w:ascii="GHEA Grapalat" w:eastAsia="NSimSun" w:hAnsi="GHEA Grapalat" w:cs="Lucida Sans"/>
                <w:kern w:val="2"/>
                <w:lang w:val="hy-AM" w:eastAsia="zh-CN" w:bidi="hi-IN"/>
              </w:rPr>
            </w:pPr>
            <w:r w:rsidRPr="00241259">
              <w:rPr>
                <w:rFonts w:ascii="GHEA Grapalat" w:eastAsia="NSimSun" w:hAnsi="GHEA Grapalat" w:cs="Lucida Sans"/>
                <w:kern w:val="2"/>
                <w:lang w:val="hy-AM" w:eastAsia="zh-CN" w:bidi="hi-IN"/>
              </w:rPr>
              <w:t>Նախագիծը ի թիվս այլ կարգավորումների սահմանում է նաև պետական կամ համայնքային սեփականություն հանդիսացող մաքսային հսկողության գոտիներում (այսուհետ՝ հսկողության գոտիներ) առևտրային գործունեություն իրականացնելու թույլտվության տրամադրման մրցույթի իրականացման կարգը։</w:t>
            </w:r>
          </w:p>
          <w:p w:rsidR="00241259" w:rsidRPr="00241259" w:rsidRDefault="00241259" w:rsidP="00564F5D">
            <w:pPr>
              <w:suppressAutoHyphens/>
              <w:spacing w:line="276" w:lineRule="auto"/>
              <w:ind w:left="168" w:right="121" w:firstLine="270"/>
              <w:jc w:val="both"/>
              <w:rPr>
                <w:rFonts w:ascii="GHEA Grapalat" w:eastAsia="NSimSun" w:hAnsi="GHEA Grapalat" w:cs="Lucida Sans"/>
                <w:kern w:val="2"/>
                <w:lang w:val="hy-AM" w:eastAsia="zh-CN" w:bidi="hi-IN"/>
              </w:rPr>
            </w:pPr>
            <w:r w:rsidRPr="00241259">
              <w:rPr>
                <w:rFonts w:ascii="GHEA Grapalat" w:eastAsia="NSimSun" w:hAnsi="GHEA Grapalat" w:cs="Lucida Sans"/>
                <w:kern w:val="2"/>
                <w:lang w:val="hy-AM" w:eastAsia="zh-CN" w:bidi="hi-IN"/>
              </w:rPr>
              <w:t>Միաժամանակ լրացուցիչ պարզաբանման կարիք ունի նախագծի 3-րդ կետով սահմանվող բացառությունը, համաձայն որի՝ նախագծով նախատեսվող վերոգրյալ կարգավորումը չի տարածվում պետական կամ համայնքային սեփականություն հանդիսացող  հսկողության այն գոտիների նկատմամբ, որոնք կոնցեսիոն պայմանագրերի հիման վրա հանձնված են տիրապետման և օգտագործման։</w:t>
            </w:r>
          </w:p>
          <w:p w:rsidR="00241259" w:rsidRPr="00241259" w:rsidRDefault="00241259" w:rsidP="00564F5D">
            <w:pPr>
              <w:suppressAutoHyphens/>
              <w:spacing w:line="276" w:lineRule="auto"/>
              <w:ind w:left="168" w:right="121" w:firstLine="270"/>
              <w:jc w:val="both"/>
              <w:rPr>
                <w:rFonts w:ascii="GHEA Grapalat" w:eastAsia="NSimSun" w:hAnsi="GHEA Grapalat" w:cs="Lucida Sans"/>
                <w:kern w:val="2"/>
                <w:lang w:val="hy-AM" w:eastAsia="zh-CN" w:bidi="hi-IN"/>
              </w:rPr>
            </w:pPr>
            <w:r w:rsidRPr="00241259">
              <w:rPr>
                <w:rFonts w:ascii="GHEA Grapalat" w:eastAsia="NSimSun" w:hAnsi="GHEA Grapalat" w:cs="Lucida Sans"/>
                <w:kern w:val="2"/>
                <w:lang w:val="hy-AM" w:eastAsia="zh-CN" w:bidi="hi-IN"/>
              </w:rPr>
              <w:t>Այնուհանդերձ, հաշվի առնելով, որ նախագծով նախատեսվում է սահմանել նոր կարգավորումներ պետական կամ համայնքային սեփականություն հանդիսացող մաքսային հսկողության գոտիներում  առևտրային գործունեության թույլտվության մասով, ուստի ոլորտի տնտեսավարողների վրա անմիջակական ազդեցությունը գնահատելու նպատակով, առաջարկում ենք այն ներկայացնել  ոլորտի բիզնես հատվածի քննարկմանը։</w:t>
            </w:r>
          </w:p>
          <w:p w:rsidR="00B8018E" w:rsidRPr="00B8018E" w:rsidRDefault="00B8018E" w:rsidP="00564F5D">
            <w:pPr>
              <w:spacing w:line="276" w:lineRule="auto"/>
              <w:ind w:left="168" w:right="121" w:firstLine="270"/>
              <w:jc w:val="both"/>
              <w:rPr>
                <w:rFonts w:ascii="Cambria Math" w:hAnsi="Cambria Math"/>
                <w:color w:val="000000"/>
                <w:lang w:val="hy-AM" w:eastAsia="hy-AM"/>
              </w:rPr>
            </w:pPr>
          </w:p>
        </w:tc>
        <w:tc>
          <w:tcPr>
            <w:tcW w:w="6223" w:type="dxa"/>
            <w:gridSpan w:val="2"/>
            <w:shd w:val="clear" w:color="auto" w:fill="FFFFFF"/>
          </w:tcPr>
          <w:p w:rsidR="00D00F1C" w:rsidRDefault="00370B90" w:rsidP="00564F5D">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lastRenderedPageBreak/>
              <w:t xml:space="preserve">Ընդունվել է ի գիտություն։ </w:t>
            </w:r>
          </w:p>
          <w:p w:rsidR="00370B90" w:rsidRDefault="00370B90" w:rsidP="00564F5D">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 xml:space="preserve">Կոնցեսիոն պայմանագրերի մասով համապատասխան բացառությունը նախատեսվել է այն հիմնավորմամբ, որ </w:t>
            </w:r>
            <w:r w:rsidR="00CB551D">
              <w:rPr>
                <w:rFonts w:ascii="GHEA Grapalat" w:hAnsi="GHEA Grapalat"/>
                <w:color w:val="000000"/>
                <w:lang w:val="hy-AM" w:eastAsia="hy-AM"/>
              </w:rPr>
              <w:t>«</w:t>
            </w:r>
            <w:r>
              <w:rPr>
                <w:rFonts w:ascii="GHEA Grapalat" w:hAnsi="GHEA Grapalat"/>
                <w:color w:val="000000"/>
                <w:lang w:val="hy-AM" w:eastAsia="hy-AM"/>
              </w:rPr>
              <w:t>Մաքսային կարգավորման մասին</w:t>
            </w:r>
            <w:r w:rsidR="00CB551D">
              <w:rPr>
                <w:rFonts w:ascii="GHEA Grapalat" w:hAnsi="GHEA Grapalat"/>
                <w:color w:val="000000"/>
                <w:lang w:val="hy-AM" w:eastAsia="hy-AM"/>
              </w:rPr>
              <w:t>»</w:t>
            </w:r>
            <w:r>
              <w:rPr>
                <w:rFonts w:ascii="GHEA Grapalat" w:hAnsi="GHEA Grapalat"/>
                <w:color w:val="000000"/>
                <w:lang w:val="hy-AM" w:eastAsia="hy-AM"/>
              </w:rPr>
              <w:t xml:space="preserve"> օրենքի 1</w:t>
            </w:r>
            <w:r w:rsidR="00CB551D">
              <w:rPr>
                <w:rFonts w:ascii="GHEA Grapalat" w:hAnsi="GHEA Grapalat"/>
                <w:color w:val="000000"/>
                <w:lang w:val="hy-AM" w:eastAsia="hy-AM"/>
              </w:rPr>
              <w:t>89-րդ</w:t>
            </w:r>
            <w:r>
              <w:rPr>
                <w:rFonts w:ascii="GHEA Grapalat" w:hAnsi="GHEA Grapalat"/>
                <w:color w:val="000000"/>
                <w:lang w:val="hy-AM" w:eastAsia="hy-AM"/>
              </w:rPr>
              <w:t xml:space="preserve"> հոդվածի </w:t>
            </w:r>
            <w:r w:rsidR="00CB551D">
              <w:rPr>
                <w:rFonts w:ascii="GHEA Grapalat" w:hAnsi="GHEA Grapalat"/>
                <w:color w:val="000000"/>
                <w:lang w:val="hy-AM" w:eastAsia="hy-AM"/>
              </w:rPr>
              <w:t>3․</w:t>
            </w:r>
            <w:r>
              <w:rPr>
                <w:rFonts w:ascii="GHEA Grapalat" w:hAnsi="GHEA Grapalat"/>
                <w:color w:val="000000"/>
                <w:lang w:val="hy-AM" w:eastAsia="hy-AM"/>
              </w:rPr>
              <w:t>1</w:t>
            </w:r>
            <w:r w:rsidR="00CB551D">
              <w:rPr>
                <w:rFonts w:ascii="GHEA Grapalat" w:hAnsi="GHEA Grapalat"/>
                <w:color w:val="000000"/>
                <w:lang w:val="hy-AM" w:eastAsia="hy-AM"/>
              </w:rPr>
              <w:t>-ին</w:t>
            </w:r>
            <w:r w:rsidR="00F46113">
              <w:rPr>
                <w:rFonts w:ascii="GHEA Grapalat" w:hAnsi="GHEA Grapalat"/>
                <w:color w:val="000000"/>
                <w:lang w:val="hy-AM" w:eastAsia="hy-AM"/>
              </w:rPr>
              <w:t xml:space="preserve"> մասը նախատեսում է վարձակալության տրամադրման</w:t>
            </w:r>
            <w:r>
              <w:rPr>
                <w:rFonts w:ascii="GHEA Grapalat" w:hAnsi="GHEA Grapalat"/>
                <w:color w:val="000000"/>
                <w:lang w:val="hy-AM" w:eastAsia="hy-AM"/>
              </w:rPr>
              <w:t xml:space="preserve"> պայմանագրի կնքում </w:t>
            </w:r>
            <w:r w:rsidR="00F46113">
              <w:rPr>
                <w:rFonts w:ascii="GHEA Grapalat" w:hAnsi="GHEA Grapalat"/>
                <w:color w:val="000000"/>
                <w:lang w:val="hy-AM" w:eastAsia="hy-AM"/>
              </w:rPr>
              <w:t>պ</w:t>
            </w:r>
            <w:r w:rsidR="00F46113" w:rsidRPr="00F46113">
              <w:rPr>
                <w:rFonts w:ascii="GHEA Grapalat" w:hAnsi="GHEA Grapalat"/>
                <w:color w:val="000000"/>
                <w:lang w:val="hy-AM" w:eastAsia="hy-AM"/>
              </w:rPr>
              <w:t xml:space="preserve">ետական գույքի </w:t>
            </w:r>
            <w:r w:rsidR="00F46113">
              <w:rPr>
                <w:rFonts w:ascii="GHEA Grapalat" w:hAnsi="GHEA Grapalat"/>
                <w:color w:val="000000"/>
                <w:lang w:val="hy-AM" w:eastAsia="hy-AM"/>
              </w:rPr>
              <w:t>կառավարման ոլորտի լիազոր մարմնի</w:t>
            </w:r>
            <w:r w:rsidR="00F46113" w:rsidRPr="00F46113">
              <w:rPr>
                <w:rFonts w:ascii="GHEA Grapalat" w:hAnsi="GHEA Grapalat"/>
                <w:color w:val="000000"/>
                <w:lang w:val="hy-AM" w:eastAsia="hy-AM"/>
              </w:rPr>
              <w:t xml:space="preserve"> կամ համայնքի ղեկավար</w:t>
            </w:r>
            <w:r w:rsidR="00F46113">
              <w:rPr>
                <w:rFonts w:ascii="GHEA Grapalat" w:hAnsi="GHEA Grapalat"/>
                <w:color w:val="000000"/>
                <w:lang w:val="hy-AM" w:eastAsia="hy-AM"/>
              </w:rPr>
              <w:t>ի</w:t>
            </w:r>
            <w:r>
              <w:rPr>
                <w:rFonts w:ascii="GHEA Grapalat" w:hAnsi="GHEA Grapalat"/>
                <w:color w:val="000000"/>
                <w:lang w:val="hy-AM" w:eastAsia="hy-AM"/>
              </w:rPr>
              <w:t xml:space="preserve"> և </w:t>
            </w:r>
            <w:r w:rsidR="00F46113">
              <w:rPr>
                <w:rFonts w:ascii="GHEA Grapalat" w:hAnsi="GHEA Grapalat"/>
                <w:color w:val="000000"/>
                <w:lang w:val="hy-AM" w:eastAsia="hy-AM"/>
              </w:rPr>
              <w:t xml:space="preserve">մրցույթի արդյունքում հաղթող ճանաչված </w:t>
            </w:r>
            <w:r>
              <w:rPr>
                <w:rFonts w:ascii="GHEA Grapalat" w:hAnsi="GHEA Grapalat"/>
                <w:color w:val="000000"/>
                <w:lang w:val="hy-AM" w:eastAsia="hy-AM"/>
              </w:rPr>
              <w:t>տնտեսվարողի միջև, մինչդեռ խնդրո առարկա դեպքում արդեն իսկ կնքված է կոնցեսիոն պայմանագիրը։</w:t>
            </w:r>
          </w:p>
          <w:p w:rsidR="00370B90" w:rsidRPr="00370B90" w:rsidRDefault="00370B90" w:rsidP="00564F5D">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Միաժամանակ, նախագիծը սահմանված կարգով կներկայացվի հանրային քննարկման։</w:t>
            </w:r>
          </w:p>
        </w:tc>
      </w:tr>
      <w:tr w:rsidR="00B8018E" w:rsidRPr="00A34E33" w:rsidTr="00986CBE">
        <w:trPr>
          <w:trHeight w:val="413"/>
          <w:tblCellSpacing w:w="0" w:type="dxa"/>
          <w:jc w:val="center"/>
        </w:trPr>
        <w:tc>
          <w:tcPr>
            <w:tcW w:w="11788" w:type="dxa"/>
            <w:gridSpan w:val="2"/>
            <w:vMerge w:val="restart"/>
            <w:shd w:val="clear" w:color="auto" w:fill="D0D0D0"/>
            <w:hideMark/>
          </w:tcPr>
          <w:p w:rsidR="00B8018E" w:rsidRPr="008F0C02" w:rsidRDefault="00B8018E" w:rsidP="00564F5D">
            <w:pPr>
              <w:spacing w:line="276" w:lineRule="auto"/>
              <w:ind w:left="127" w:right="159" w:firstLine="284"/>
              <w:jc w:val="center"/>
              <w:rPr>
                <w:rFonts w:ascii="GHEA Grapalat" w:hAnsi="GHEA Grapalat" w:cs="Sylfaen"/>
                <w:bCs/>
                <w:lang w:val="hy-AM"/>
              </w:rPr>
            </w:pPr>
            <w:r>
              <w:rPr>
                <w:rFonts w:ascii="GHEA Grapalat" w:hAnsi="GHEA Grapalat" w:cs="Sylfaen"/>
                <w:bCs/>
                <w:lang w:val="hy-AM"/>
              </w:rPr>
              <w:t xml:space="preserve">2. </w:t>
            </w:r>
            <w:r w:rsidR="002C4B15">
              <w:rPr>
                <w:rFonts w:ascii="GHEA Grapalat" w:hAnsi="GHEA Grapalat" w:cs="Sylfaen"/>
                <w:bCs/>
                <w:lang w:val="hy-AM"/>
              </w:rPr>
              <w:t xml:space="preserve">Հայաստանի Հանրապետության </w:t>
            </w:r>
            <w:r w:rsidR="002C4B15" w:rsidRPr="002C4B15">
              <w:rPr>
                <w:rFonts w:ascii="GHEA Grapalat" w:hAnsi="GHEA Grapalat" w:cs="Sylfaen"/>
                <w:bCs/>
                <w:lang w:val="hy-AM"/>
              </w:rPr>
              <w:t>մրցակցության պաշտպանության հանձնաժողով</w:t>
            </w:r>
          </w:p>
        </w:tc>
        <w:tc>
          <w:tcPr>
            <w:tcW w:w="2396" w:type="dxa"/>
            <w:shd w:val="clear" w:color="auto" w:fill="D0D0D0"/>
            <w:hideMark/>
          </w:tcPr>
          <w:p w:rsidR="00B8018E" w:rsidRPr="008F0C02" w:rsidRDefault="0032170B" w:rsidP="00564F5D">
            <w:pPr>
              <w:tabs>
                <w:tab w:val="left" w:pos="463"/>
                <w:tab w:val="center" w:pos="1188"/>
              </w:tabs>
              <w:spacing w:line="276" w:lineRule="auto"/>
              <w:jc w:val="center"/>
              <w:rPr>
                <w:rFonts w:ascii="GHEA Grapalat" w:hAnsi="GHEA Grapalat" w:cs="Sylfaen"/>
                <w:bCs/>
                <w:lang w:val="hy-AM"/>
              </w:rPr>
            </w:pPr>
            <w:r>
              <w:rPr>
                <w:rFonts w:ascii="GHEA Grapalat" w:hAnsi="GHEA Grapalat" w:cs="Sylfaen"/>
                <w:bCs/>
                <w:lang w:val="hy-AM"/>
              </w:rPr>
              <w:t>22.07</w:t>
            </w:r>
            <w:r w:rsidR="00B8018E" w:rsidRPr="008F0C02">
              <w:rPr>
                <w:rFonts w:ascii="GHEA Grapalat" w:hAnsi="GHEA Grapalat" w:cs="Sylfaen"/>
                <w:bCs/>
                <w:lang w:val="hy-AM"/>
              </w:rPr>
              <w:t>.202</w:t>
            </w:r>
            <w:r>
              <w:rPr>
                <w:rFonts w:ascii="GHEA Grapalat" w:hAnsi="GHEA Grapalat" w:cs="Sylfaen"/>
                <w:bCs/>
                <w:lang w:val="hy-AM"/>
              </w:rPr>
              <w:t>4</w:t>
            </w:r>
            <w:r w:rsidR="00B8018E" w:rsidRPr="008F0C02">
              <w:rPr>
                <w:rFonts w:ascii="GHEA Grapalat" w:hAnsi="GHEA Grapalat" w:cs="Sylfaen"/>
                <w:bCs/>
                <w:lang w:val="hy-AM"/>
              </w:rPr>
              <w:t>թ.</w:t>
            </w:r>
          </w:p>
        </w:tc>
      </w:tr>
      <w:tr w:rsidR="00B8018E" w:rsidRPr="00A34E33" w:rsidTr="00986CBE">
        <w:trPr>
          <w:trHeight w:val="395"/>
          <w:tblCellSpacing w:w="0" w:type="dxa"/>
          <w:jc w:val="center"/>
        </w:trPr>
        <w:tc>
          <w:tcPr>
            <w:tcW w:w="11788" w:type="dxa"/>
            <w:gridSpan w:val="2"/>
            <w:vMerge/>
            <w:shd w:val="clear" w:color="auto" w:fill="FFFFFF"/>
            <w:vAlign w:val="center"/>
            <w:hideMark/>
          </w:tcPr>
          <w:p w:rsidR="00B8018E" w:rsidRPr="008F0C02" w:rsidRDefault="00B8018E" w:rsidP="00564F5D">
            <w:pPr>
              <w:spacing w:line="276" w:lineRule="auto"/>
              <w:ind w:left="127" w:right="159" w:firstLine="284"/>
              <w:jc w:val="center"/>
              <w:rPr>
                <w:rFonts w:ascii="GHEA Grapalat" w:hAnsi="GHEA Grapalat" w:cs="Sylfaen"/>
                <w:bCs/>
                <w:lang w:val="hy-AM"/>
              </w:rPr>
            </w:pPr>
          </w:p>
        </w:tc>
        <w:tc>
          <w:tcPr>
            <w:tcW w:w="2396" w:type="dxa"/>
            <w:shd w:val="clear" w:color="auto" w:fill="D0D0D0"/>
            <w:hideMark/>
          </w:tcPr>
          <w:p w:rsidR="00B8018E" w:rsidRPr="008F0C02" w:rsidRDefault="0032170B" w:rsidP="00564F5D">
            <w:pPr>
              <w:spacing w:line="276" w:lineRule="auto"/>
              <w:jc w:val="center"/>
              <w:rPr>
                <w:rFonts w:ascii="GHEA Grapalat" w:hAnsi="GHEA Grapalat" w:cs="Sylfaen"/>
                <w:bCs/>
                <w:lang w:val="hy-AM"/>
              </w:rPr>
            </w:pPr>
            <w:r w:rsidRPr="0032170B">
              <w:rPr>
                <w:rFonts w:ascii="GHEA Grapalat" w:hAnsi="GHEA Grapalat" w:cs="Sylfaen"/>
                <w:bCs/>
                <w:lang w:val="hy-AM"/>
              </w:rPr>
              <w:t>ԳԳ/843-2024</w:t>
            </w:r>
          </w:p>
        </w:tc>
      </w:tr>
      <w:tr w:rsidR="00B8018E" w:rsidRPr="00CA2CD5" w:rsidTr="00A9116A">
        <w:trPr>
          <w:trHeight w:val="930"/>
          <w:tblCellSpacing w:w="0" w:type="dxa"/>
          <w:jc w:val="center"/>
        </w:trPr>
        <w:tc>
          <w:tcPr>
            <w:tcW w:w="7961" w:type="dxa"/>
            <w:shd w:val="clear" w:color="auto" w:fill="FFFFFF"/>
            <w:hideMark/>
          </w:tcPr>
          <w:p w:rsidR="002C4B15" w:rsidRPr="002C4B15" w:rsidRDefault="002C4B15" w:rsidP="00564F5D">
            <w:pPr>
              <w:spacing w:line="276" w:lineRule="auto"/>
              <w:ind w:left="127" w:right="159" w:firstLine="284"/>
              <w:jc w:val="both"/>
              <w:rPr>
                <w:rFonts w:ascii="GHEA Grapalat" w:eastAsia="Calibri" w:hAnsi="GHEA Grapalat"/>
                <w:bCs/>
              </w:rPr>
            </w:pPr>
            <w:r w:rsidRPr="002C4B15">
              <w:rPr>
                <w:rFonts w:ascii="GHEA Grapalat" w:eastAsia="Calibri" w:hAnsi="GHEA Grapalat"/>
                <w:bCs/>
              </w:rPr>
              <w:t>1.</w:t>
            </w:r>
            <w:r w:rsidRPr="002C4B15">
              <w:rPr>
                <w:rFonts w:ascii="GHEA Grapalat" w:eastAsia="Calibri" w:hAnsi="GHEA Grapalat"/>
                <w:bCs/>
              </w:rPr>
              <w:tab/>
              <w:t>Նախագծի N 1 հավելվածով սահմանված կարգի (այսուհետ նաև՝ Կարգ) 15-րդ կետով սահմանվում է, որ հսկողության գոտիներում առևտրային գործունեություն իրականացնելու նպատակով առևտրային գործունեություն իրականացնող անձինք Հայաստանի Հանրապետության պետական եկամուտների կոմիտե են ներկայացնում հայտ՝ սույն կարգի ձև N1-ին համապատասխան (այսուհետ՝ հայտ)՝ կցելով սույն կարգի 14-րդ կետով նախատեսված փաստաթղթերը։</w:t>
            </w:r>
          </w:p>
          <w:p w:rsidR="002C4B15" w:rsidRPr="002C4B15" w:rsidRDefault="002C4B15" w:rsidP="00564F5D">
            <w:pPr>
              <w:spacing w:line="276" w:lineRule="auto"/>
              <w:ind w:left="127" w:right="159" w:firstLine="284"/>
              <w:jc w:val="both"/>
              <w:rPr>
                <w:rFonts w:ascii="GHEA Grapalat" w:eastAsia="Calibri" w:hAnsi="GHEA Grapalat"/>
                <w:bCs/>
              </w:rPr>
            </w:pPr>
            <w:r w:rsidRPr="002C4B15">
              <w:rPr>
                <w:rFonts w:ascii="GHEA Grapalat" w:eastAsia="Calibri" w:hAnsi="GHEA Grapalat"/>
                <w:bCs/>
              </w:rPr>
              <w:t>Հարկ է նկատել սակայն, որ Կարգի 14-րդ կետով նախատեսվում են ոչ թե ներկայացվող փաստաթղթերի ցանկը, այլ հսկողության գոտիներում առևտրային գործունեություն իրականացնելու նպատակով միջգերատեսչական մրցութային հանձնաժողովի կողմից հայտարարվող մրցույթի հրապարակմանը ներկայացվող պահանջները։</w:t>
            </w:r>
          </w:p>
          <w:p w:rsidR="002C4B15" w:rsidRPr="002C4B15" w:rsidRDefault="002C4B15" w:rsidP="00564F5D">
            <w:pPr>
              <w:spacing w:line="276" w:lineRule="auto"/>
              <w:ind w:left="127" w:right="159" w:firstLine="284"/>
              <w:jc w:val="both"/>
              <w:rPr>
                <w:rFonts w:ascii="GHEA Grapalat" w:eastAsia="Calibri" w:hAnsi="GHEA Grapalat"/>
                <w:bCs/>
              </w:rPr>
            </w:pPr>
            <w:r w:rsidRPr="002C4B15">
              <w:rPr>
                <w:rFonts w:ascii="GHEA Grapalat" w:eastAsia="Calibri" w:hAnsi="GHEA Grapalat"/>
                <w:bCs/>
              </w:rPr>
              <w:t>2.</w:t>
            </w:r>
            <w:r w:rsidRPr="002C4B15">
              <w:rPr>
                <w:rFonts w:ascii="GHEA Grapalat" w:eastAsia="Calibri" w:hAnsi="GHEA Grapalat"/>
                <w:bCs/>
              </w:rPr>
              <w:tab/>
              <w:t>Կարգի 16-րդ կետի համաձայն՝ մաքսային հսկողության գոտում առևտրային գործունեություն իրականացնելու համար հայտ ներկայացրած անձինք պետք է բավարարեն նվազագույն չափանիշների, իսկ նույն կետի 5-րդ մասի համաձայն՝ անձը պետք է չունենա դիտարկվող ժամանակահատվածի ընթացքում Հայաստանի Հանրապետության հարկային օրենսգրքի 412-րդ կամ 416-րդ հոդվածների պահանջներից որևէ մեկով մեկից ավելի անգամ կատարված խախտում։</w:t>
            </w:r>
          </w:p>
          <w:p w:rsidR="002C4B15" w:rsidRPr="002C4B15" w:rsidRDefault="002C4B15" w:rsidP="00564F5D">
            <w:pPr>
              <w:spacing w:line="276" w:lineRule="auto"/>
              <w:ind w:left="127" w:right="159" w:firstLine="284"/>
              <w:jc w:val="both"/>
              <w:rPr>
                <w:rFonts w:ascii="GHEA Grapalat" w:eastAsia="Calibri" w:hAnsi="GHEA Grapalat"/>
                <w:bCs/>
              </w:rPr>
            </w:pPr>
            <w:r w:rsidRPr="002C4B15">
              <w:rPr>
                <w:rFonts w:ascii="GHEA Grapalat" w:eastAsia="Calibri" w:hAnsi="GHEA Grapalat"/>
                <w:bCs/>
              </w:rPr>
              <w:t xml:space="preserve">Ավելին, նույն կետի 6-րդ մասի համաձայն՝ անձը պետք է չունենա դիտարկվող ժամանակահատվածի սկզբից և մինչև հայտը </w:t>
            </w:r>
            <w:r w:rsidRPr="002C4B15">
              <w:rPr>
                <w:rFonts w:ascii="GHEA Grapalat" w:eastAsia="Calibri" w:hAnsi="GHEA Grapalat"/>
                <w:bCs/>
              </w:rPr>
              <w:lastRenderedPageBreak/>
              <w:t>ներկայացնելու օրը հարկային և (կամ) մաքսային մարմինների կողմից օրենսդրությամբ սահմանված կարգով հարկ վճարողի (պաշտոնատար անձի) նկատմամբ արձանագրած իրավախախտումներ (այդ թվում, երբ արձանագրված իրավախախտումը վերաբերում է դիտարկվող ժամանակահատվածից տարբերվող ժամանակահատվածին)։ (…)</w:t>
            </w:r>
          </w:p>
          <w:p w:rsidR="002C4B15" w:rsidRPr="002C4B15" w:rsidRDefault="002C4B15" w:rsidP="00564F5D">
            <w:pPr>
              <w:spacing w:line="276" w:lineRule="auto"/>
              <w:ind w:left="127" w:right="159" w:firstLine="284"/>
              <w:jc w:val="both"/>
              <w:rPr>
                <w:rFonts w:ascii="GHEA Grapalat" w:eastAsia="Calibri" w:hAnsi="GHEA Grapalat"/>
                <w:bCs/>
              </w:rPr>
            </w:pPr>
            <w:r w:rsidRPr="002C4B15">
              <w:rPr>
                <w:rFonts w:ascii="GHEA Grapalat" w:eastAsia="Calibri" w:hAnsi="GHEA Grapalat"/>
                <w:bCs/>
              </w:rPr>
              <w:t xml:space="preserve">Վերոգրյալի առնչությամբ հարկ է նկատել 16-րդ կետի 5-րդ մասի իմաստով թույլատրելի է Հայաստանի Հանրապետության հարկային օրենսգրքի նշված հոդվածների պահանջներից որևէ մեկով մեկից ավելի անգամ կատարված խախտումը, մինչդեռ 6-րդ մասով ամրագրվում է, որ ընդհանրապես հարկ վճարողի (պաշտոնատար անձի) նկատմամբ արձանագրած իրավախախտումները պետք է բացակայեն։ </w:t>
            </w:r>
          </w:p>
          <w:p w:rsidR="002C4B15" w:rsidRPr="002C4B15" w:rsidRDefault="002C4B15" w:rsidP="00564F5D">
            <w:pPr>
              <w:spacing w:line="276" w:lineRule="auto"/>
              <w:ind w:left="127" w:right="159" w:firstLine="284"/>
              <w:jc w:val="both"/>
              <w:rPr>
                <w:rFonts w:ascii="GHEA Grapalat" w:eastAsia="Calibri" w:hAnsi="GHEA Grapalat"/>
                <w:bCs/>
              </w:rPr>
            </w:pPr>
            <w:r w:rsidRPr="002C4B15">
              <w:rPr>
                <w:rFonts w:ascii="GHEA Grapalat" w:eastAsia="Calibri" w:hAnsi="GHEA Grapalat"/>
                <w:bCs/>
              </w:rPr>
              <w:t>Վերոգրյալի հիման վրա քննարկման առարկա է նշված իրավակարգավորումների առնչությամբ միասնական մոտեցում ցուցաբերելու հարցը։</w:t>
            </w:r>
          </w:p>
          <w:p w:rsidR="002C4B15" w:rsidRPr="002C4B15" w:rsidRDefault="002C4B15" w:rsidP="00564F5D">
            <w:pPr>
              <w:spacing w:line="276" w:lineRule="auto"/>
              <w:ind w:left="127" w:right="159" w:firstLine="284"/>
              <w:jc w:val="both"/>
              <w:rPr>
                <w:rFonts w:ascii="GHEA Grapalat" w:eastAsia="Calibri" w:hAnsi="GHEA Grapalat"/>
                <w:bCs/>
              </w:rPr>
            </w:pPr>
            <w:r w:rsidRPr="002C4B15">
              <w:rPr>
                <w:rFonts w:ascii="GHEA Grapalat" w:eastAsia="Calibri" w:hAnsi="GHEA Grapalat"/>
                <w:bCs/>
              </w:rPr>
              <w:t>Միևնույն ժամանակ, առաջարկում ենք Կարգի 16-րդ կետի 6-րդ մասում ամրագրված չափանիշի շրջանակներում հարկային և (կամ) մաքսային մարմինների կողմից օրենսդրությամբ սահմանված կարգով հարկ վճարողի (պաշտոնատար անձի) նկատմամբ արձանագրած իրավախախտումներից զատ դիտարկել նաև տնտեսական մրցակցության բնագավառում արձանագրված իրավախախտումները ներառելու հնարավորությունը։</w:t>
            </w:r>
          </w:p>
          <w:p w:rsidR="002C4B15" w:rsidRPr="002C4B15" w:rsidRDefault="002C4B15" w:rsidP="00564F5D">
            <w:pPr>
              <w:spacing w:line="276" w:lineRule="auto"/>
              <w:ind w:left="127" w:right="159" w:firstLine="284"/>
              <w:jc w:val="both"/>
              <w:rPr>
                <w:rFonts w:ascii="GHEA Grapalat" w:eastAsia="Calibri" w:hAnsi="GHEA Grapalat"/>
                <w:bCs/>
              </w:rPr>
            </w:pPr>
            <w:r w:rsidRPr="002C4B15">
              <w:rPr>
                <w:rFonts w:ascii="GHEA Grapalat" w:eastAsia="Calibri" w:hAnsi="GHEA Grapalat"/>
                <w:bCs/>
              </w:rPr>
              <w:t>3.</w:t>
            </w:r>
            <w:r w:rsidRPr="002C4B15">
              <w:rPr>
                <w:rFonts w:ascii="GHEA Grapalat" w:eastAsia="Calibri" w:hAnsi="GHEA Grapalat"/>
                <w:bCs/>
              </w:rPr>
              <w:tab/>
              <w:t xml:space="preserve">Կարգի 16-րդ կետի 7-րդ մասով ամրագրված չափանիշի համատեքտում պետք է բացակայեն անձի նկատմամբ հայտը ներկայացնելու օրվա դրությամբ հարկային կամ մաքսային </w:t>
            </w:r>
            <w:r w:rsidRPr="002C4B15">
              <w:rPr>
                <w:rFonts w:ascii="GHEA Grapalat" w:eastAsia="Calibri" w:hAnsi="GHEA Grapalat"/>
                <w:bCs/>
              </w:rPr>
              <w:lastRenderedPageBreak/>
              <w:t>մարմինների կողմից հարուցված և չավարտված վարչական (այդ թվում՝ ստուգման կամ արտագնա ուսումնասիրության) վարույթները։</w:t>
            </w:r>
          </w:p>
          <w:p w:rsidR="002C4B15" w:rsidRPr="002C4B15" w:rsidRDefault="002C4B15" w:rsidP="00564F5D">
            <w:pPr>
              <w:spacing w:line="276" w:lineRule="auto"/>
              <w:ind w:left="127" w:right="159" w:firstLine="284"/>
              <w:jc w:val="both"/>
              <w:rPr>
                <w:rFonts w:ascii="GHEA Grapalat" w:eastAsia="Calibri" w:hAnsi="GHEA Grapalat"/>
                <w:bCs/>
              </w:rPr>
            </w:pPr>
            <w:r w:rsidRPr="002C4B15">
              <w:rPr>
                <w:rFonts w:ascii="GHEA Grapalat" w:eastAsia="Calibri" w:hAnsi="GHEA Grapalat"/>
                <w:bCs/>
              </w:rPr>
              <w:t>Արդյունքում ստացվում է, որ մրցույթին մասնակցելու չափանիշներին անհամապատասխանության տեսանկյունից անձի համար անբարենպաստ հետևանքներ կարող են առաջանալ այն պայմաններում, երբ վարչական մարմնի նախաձեռնությամբ հարուցված (այդ թվում՝ ստուգման կամ արտագնա ուսումնասիրության) վարույթի արդյունքում կարող է վերջինիս առնչությամբ որևէ իրավախախտում չարձանագրվել։</w:t>
            </w:r>
          </w:p>
          <w:p w:rsidR="002C4B15" w:rsidRPr="002C4B15" w:rsidRDefault="002C4B15" w:rsidP="00564F5D">
            <w:pPr>
              <w:spacing w:line="276" w:lineRule="auto"/>
              <w:ind w:left="127" w:right="159" w:firstLine="284"/>
              <w:jc w:val="both"/>
              <w:rPr>
                <w:rFonts w:ascii="GHEA Grapalat" w:eastAsia="Calibri" w:hAnsi="GHEA Grapalat"/>
                <w:bCs/>
              </w:rPr>
            </w:pPr>
            <w:r w:rsidRPr="002C4B15">
              <w:rPr>
                <w:rFonts w:ascii="GHEA Grapalat" w:eastAsia="Calibri" w:hAnsi="GHEA Grapalat"/>
                <w:bCs/>
              </w:rPr>
              <w:t xml:space="preserve">Ընդ որում, նույն դիտարկման հիմքում դրված տրամաբանությունը կիրառելի է նաև Կարգի 16-րդ կետի 8-րդ մասի կարգավորումների շրջանակում։ </w:t>
            </w:r>
          </w:p>
          <w:p w:rsidR="002C4B15" w:rsidRPr="002C4B15" w:rsidRDefault="002C4B15" w:rsidP="00564F5D">
            <w:pPr>
              <w:spacing w:line="276" w:lineRule="auto"/>
              <w:ind w:left="127" w:right="159" w:firstLine="284"/>
              <w:jc w:val="both"/>
              <w:rPr>
                <w:rFonts w:ascii="GHEA Grapalat" w:eastAsia="Calibri" w:hAnsi="GHEA Grapalat"/>
                <w:bCs/>
              </w:rPr>
            </w:pPr>
            <w:r w:rsidRPr="002C4B15">
              <w:rPr>
                <w:rFonts w:ascii="GHEA Grapalat" w:eastAsia="Calibri" w:hAnsi="GHEA Grapalat"/>
                <w:bCs/>
              </w:rPr>
              <w:t>4.</w:t>
            </w:r>
            <w:r w:rsidRPr="002C4B15">
              <w:rPr>
                <w:rFonts w:ascii="GHEA Grapalat" w:eastAsia="Calibri" w:hAnsi="GHEA Grapalat"/>
                <w:bCs/>
              </w:rPr>
              <w:tab/>
              <w:t>Կարգի 21-րդ կետի համաձայն՝ այլ պետական մարմիններին հարցումների իրականացման անհրաժեշտության առկայության դեպքում սույն կարգի 20-րդ կետով նախատեսված ժամկետը կասեցվում է և վերսկսվում է համապատասխան հարցման պատասխանը ստանալու օրվանից։ Միևնույն ժամանակ, Կարգի 22-րդ կետի համաձայն՝ այլ պետական մարմինների կողմից սույն կարգի 21-րդ կետով նախատեսված հարցման ստացման դեպքում, հարցման պատասխանը ներկայացվում է՝ այն ստանալուց հետո առավելագույնը 10 աշխատանքային օրվա ընթացքում։</w:t>
            </w:r>
          </w:p>
          <w:p w:rsidR="002C4B15" w:rsidRPr="002C4B15" w:rsidRDefault="002C4B15" w:rsidP="00564F5D">
            <w:pPr>
              <w:spacing w:line="276" w:lineRule="auto"/>
              <w:ind w:left="127" w:right="159" w:firstLine="284"/>
              <w:jc w:val="both"/>
              <w:rPr>
                <w:rFonts w:ascii="GHEA Grapalat" w:eastAsia="Calibri" w:hAnsi="GHEA Grapalat"/>
                <w:bCs/>
              </w:rPr>
            </w:pPr>
            <w:r w:rsidRPr="002C4B15">
              <w:rPr>
                <w:rFonts w:ascii="GHEA Grapalat" w:eastAsia="Calibri" w:hAnsi="GHEA Grapalat"/>
                <w:bCs/>
              </w:rPr>
              <w:t xml:space="preserve">Ստացվում է, որ մրցույթին մասնակցության հայտով ներկայացված տեղեկությունների և փաստաթղթերի ուսումնասիրության նպատակով այլ պետական մարմիններին հարցումների իրականացման անհրաժեշտության դեպքում հայտով ներկայացված տեղեկությունների և փաստաթղթերի ուսումնասիրության համար սահմանված 20 աշխատանքային  օրվա ժամկետը կարող է կասեցվել։ </w:t>
            </w:r>
          </w:p>
          <w:p w:rsidR="002C4B15" w:rsidRPr="002C4B15" w:rsidRDefault="002C4B15" w:rsidP="00564F5D">
            <w:pPr>
              <w:spacing w:line="276" w:lineRule="auto"/>
              <w:ind w:left="127" w:right="159" w:firstLine="284"/>
              <w:jc w:val="both"/>
              <w:rPr>
                <w:rFonts w:ascii="GHEA Grapalat" w:eastAsia="Calibri" w:hAnsi="GHEA Grapalat"/>
                <w:bCs/>
              </w:rPr>
            </w:pPr>
            <w:r w:rsidRPr="002C4B15">
              <w:rPr>
                <w:rFonts w:ascii="GHEA Grapalat" w:eastAsia="Calibri" w:hAnsi="GHEA Grapalat"/>
                <w:bCs/>
              </w:rPr>
              <w:lastRenderedPageBreak/>
              <w:t xml:space="preserve">Մինչդեռ, Նախագծով կարգավորված չէ այն հարցը, թե ինչ իրավական հետևանք է առաջանում այն դեպքում, երբ պետական մարմինների կողմից հարցումներին սահմանված ժամկետում պատասխան չի ներկայացվում, մասնավորապես՝ արդյո՞ք պետք է վերսկսել կասեցված ժամկետի ընթացքը նախատեսված առավելագույն 10 աշխատանքային  օրվա ավարտից հետո, թե ժամկետը պետք է կասեցված մնա մինչև  պետական մարմնի կողմից համապատասխան հարցման պատասխանը ստանալը։  </w:t>
            </w:r>
          </w:p>
          <w:p w:rsidR="002C4B15" w:rsidRPr="002C4B15" w:rsidRDefault="002C4B15" w:rsidP="00564F5D">
            <w:pPr>
              <w:spacing w:line="276" w:lineRule="auto"/>
              <w:ind w:left="127" w:right="159" w:firstLine="284"/>
              <w:jc w:val="both"/>
              <w:rPr>
                <w:rFonts w:ascii="GHEA Grapalat" w:eastAsia="Calibri" w:hAnsi="GHEA Grapalat"/>
                <w:bCs/>
              </w:rPr>
            </w:pPr>
            <w:r w:rsidRPr="002C4B15">
              <w:rPr>
                <w:rFonts w:ascii="GHEA Grapalat" w:eastAsia="Calibri" w:hAnsi="GHEA Grapalat"/>
                <w:bCs/>
              </w:rPr>
              <w:t>5.</w:t>
            </w:r>
            <w:r w:rsidRPr="002C4B15">
              <w:rPr>
                <w:rFonts w:ascii="GHEA Grapalat" w:eastAsia="Calibri" w:hAnsi="GHEA Grapalat"/>
                <w:bCs/>
              </w:rPr>
              <w:tab/>
              <w:t>Կարգի 31-րդ կետով սահմանվում են մաքսային հսկողության գոտիներում առևտրային գործունեություն իրականացնող անձանց մաքսային հսկողության գոտիների համապատասխան տարածքների վարձակալության պայմանագրերի միակողմանի լուծման հիմքերը, որոնք, ի թիվս այլնի, ներառում են մաքսային հսկողության գոտում կառուցման և վերակառուցման աշխատանքների իրականացումը։</w:t>
            </w:r>
          </w:p>
          <w:p w:rsidR="002C4B15" w:rsidRPr="002C4B15" w:rsidRDefault="002C4B15" w:rsidP="00564F5D">
            <w:pPr>
              <w:spacing w:line="276" w:lineRule="auto"/>
              <w:ind w:left="127" w:right="159" w:firstLine="284"/>
              <w:jc w:val="both"/>
              <w:rPr>
                <w:rFonts w:ascii="GHEA Grapalat" w:eastAsia="Calibri" w:hAnsi="GHEA Grapalat"/>
                <w:bCs/>
              </w:rPr>
            </w:pPr>
            <w:r w:rsidRPr="002C4B15">
              <w:rPr>
                <w:rFonts w:ascii="GHEA Grapalat" w:eastAsia="Calibri" w:hAnsi="GHEA Grapalat"/>
                <w:bCs/>
              </w:rPr>
              <w:t>Սույն դրույթի շրջանակներում նպատակ ունենալով բացառել տնտեսավարող սուբյեկտների կողմից  իրականացվող ներդրումների ռիսկայնության բարձրացումը և հաշվի առնելով մինչև վարձակալության պայմանագրերի ժամկետի ավարտը գործունեության իրականացման երաշխիքների ապահովման անհրաժեշտությունը՝ վարձակալության պայմանագրերի միակողմանի լուծման նման հիմքի սահմանման պայմաններում առաջարկում ենք նախատեսել նաև մաքսային հսկողության գոտում կառուցման և վերակառուցման աշխատանքների ավարտից հետո հայտարարվող մրցույթում տվյալ տարածքում նախկինում գործունեություն իրականացնող տնտեսավարող սուբյեկտի նկատմամբ նախապատվության հնարավորություն։</w:t>
            </w:r>
          </w:p>
          <w:p w:rsidR="002C4B15" w:rsidRPr="002C4B15" w:rsidRDefault="002C4B15" w:rsidP="00564F5D">
            <w:pPr>
              <w:spacing w:line="276" w:lineRule="auto"/>
              <w:ind w:left="127" w:right="159" w:firstLine="284"/>
              <w:jc w:val="both"/>
              <w:rPr>
                <w:rFonts w:ascii="GHEA Grapalat" w:eastAsia="Calibri" w:hAnsi="GHEA Grapalat"/>
                <w:bCs/>
              </w:rPr>
            </w:pPr>
            <w:r w:rsidRPr="002C4B15">
              <w:rPr>
                <w:rFonts w:ascii="GHEA Grapalat" w:eastAsia="Calibri" w:hAnsi="GHEA Grapalat"/>
                <w:bCs/>
              </w:rPr>
              <w:lastRenderedPageBreak/>
              <w:t>6.</w:t>
            </w:r>
            <w:r w:rsidRPr="002C4B15">
              <w:rPr>
                <w:rFonts w:ascii="GHEA Grapalat" w:eastAsia="Calibri" w:hAnsi="GHEA Grapalat"/>
                <w:bCs/>
              </w:rPr>
              <w:tab/>
              <w:t xml:space="preserve"> Նախագծի N 2 հավելվածով սահմանվում է անմաքս առևտրի խանութներում գործունեության իրականացման թույլտվության տրամադրման մրցույթի իրականացման կարգը։ </w:t>
            </w:r>
          </w:p>
          <w:p w:rsidR="002C4B15" w:rsidRPr="002C4B15" w:rsidRDefault="002C4B15" w:rsidP="00564F5D">
            <w:pPr>
              <w:spacing w:line="276" w:lineRule="auto"/>
              <w:ind w:left="127" w:right="159" w:firstLine="284"/>
              <w:jc w:val="both"/>
              <w:rPr>
                <w:rFonts w:ascii="GHEA Grapalat" w:eastAsia="Calibri" w:hAnsi="GHEA Grapalat"/>
                <w:bCs/>
              </w:rPr>
            </w:pPr>
            <w:r w:rsidRPr="002C4B15">
              <w:rPr>
                <w:rFonts w:ascii="GHEA Grapalat" w:eastAsia="Calibri" w:hAnsi="GHEA Grapalat"/>
                <w:bCs/>
              </w:rPr>
              <w:t>Այսպես, Նախագծի N 2 հավելվածով սահմանվող կարգի 3-րդ կետի համաձայն՝ կարգի 2-րդ կետով նախատեսված նախաորակավորման արդյունքներով նույն կարգի 2-րդ կետով նախատեսված հանձնաժողովը կազմակերպում է մրցույթ։ Մինչդեռ, քննարկվող կարգի 2-րդ կետով նախաորակավորման արդյունքների վերաբերյալ իրավակարգավորումներ նախատեսված չեն։</w:t>
            </w:r>
          </w:p>
          <w:p w:rsidR="002C4B15" w:rsidRPr="002C4B15" w:rsidRDefault="002C4B15" w:rsidP="00564F5D">
            <w:pPr>
              <w:spacing w:line="276" w:lineRule="auto"/>
              <w:ind w:left="127" w:right="159" w:firstLine="284"/>
              <w:jc w:val="both"/>
              <w:rPr>
                <w:rFonts w:ascii="GHEA Grapalat" w:eastAsia="Calibri" w:hAnsi="GHEA Grapalat"/>
                <w:bCs/>
              </w:rPr>
            </w:pPr>
            <w:r w:rsidRPr="002C4B15">
              <w:rPr>
                <w:rFonts w:ascii="GHEA Grapalat" w:eastAsia="Calibri" w:hAnsi="GHEA Grapalat"/>
                <w:bCs/>
              </w:rPr>
              <w:t>Դրույթներում կատարվող հղումների հստակեցման նպատակով առաջարկում ենք դրանք համապատասխանաբար խմբագրել։</w:t>
            </w:r>
          </w:p>
          <w:p w:rsidR="002C4B15" w:rsidRPr="002C4B15" w:rsidRDefault="002C4B15" w:rsidP="00564F5D">
            <w:pPr>
              <w:spacing w:line="276" w:lineRule="auto"/>
              <w:ind w:left="127" w:right="159" w:firstLine="284"/>
              <w:jc w:val="both"/>
              <w:rPr>
                <w:rFonts w:ascii="GHEA Grapalat" w:eastAsia="Calibri" w:hAnsi="GHEA Grapalat"/>
                <w:bCs/>
              </w:rPr>
            </w:pPr>
            <w:r w:rsidRPr="002C4B15">
              <w:rPr>
                <w:rFonts w:ascii="GHEA Grapalat" w:eastAsia="Calibri" w:hAnsi="GHEA Grapalat"/>
                <w:bCs/>
              </w:rPr>
              <w:t>7.</w:t>
            </w:r>
            <w:r w:rsidRPr="002C4B15">
              <w:rPr>
                <w:rFonts w:ascii="GHEA Grapalat" w:eastAsia="Calibri" w:hAnsi="GHEA Grapalat"/>
                <w:bCs/>
              </w:rPr>
              <w:tab/>
              <w:t>Նախագծի N 2 հավելվածով սահմանվող կարգի 4-րդ կետի կարգավորման տրամաբանությամբ մրցույթի արդյունքներով ընտրվում և անմաքս առևտրի խանութների տիրապետողների ռեեստրում ընդգրկվում է նախաորակավորման արդյունքում առավելագույն միավորներ արձանագրած անձը։</w:t>
            </w:r>
          </w:p>
          <w:p w:rsidR="00B8018E" w:rsidRPr="00A34E33" w:rsidRDefault="002C4B15" w:rsidP="00564F5D">
            <w:pPr>
              <w:spacing w:line="276" w:lineRule="auto"/>
              <w:ind w:left="127" w:right="159" w:firstLine="284"/>
              <w:jc w:val="both"/>
              <w:rPr>
                <w:rFonts w:ascii="GHEA Grapalat" w:hAnsi="GHEA Grapalat"/>
                <w:color w:val="000000"/>
                <w:lang w:val="hy-AM" w:eastAsia="hy-AM"/>
              </w:rPr>
            </w:pPr>
            <w:r w:rsidRPr="002C4B15">
              <w:rPr>
                <w:rFonts w:ascii="GHEA Grapalat" w:eastAsia="Calibri" w:hAnsi="GHEA Grapalat"/>
                <w:bCs/>
              </w:rPr>
              <w:t>Հարկ է նշել, որ նման կարգավորման պարագայում անհասկանալի է՝ անմաքս առևտրի խանութներում գործունեություն իրականացնելու թույլտվությունը տրամադրվում է մրցույթի, թե նախաորակավորման արդյունքում։ Հաշվի առնելով, որ սույն դրույթի նման խմբագրությունը կարող է տարընկալումների առիթ հանդիսանալ նախատեսվող ընթացակարգի առումով՝ առաջարկում ենք դրանում հստակեցնել նախաորակավորման և մրցույթի իրավակարգավորումները։</w:t>
            </w:r>
          </w:p>
        </w:tc>
        <w:tc>
          <w:tcPr>
            <w:tcW w:w="6223" w:type="dxa"/>
            <w:gridSpan w:val="2"/>
            <w:shd w:val="clear" w:color="auto" w:fill="FFFFFF"/>
            <w:hideMark/>
          </w:tcPr>
          <w:p w:rsidR="00B8018E" w:rsidRDefault="00370B90" w:rsidP="00564F5D">
            <w:pPr>
              <w:spacing w:line="276" w:lineRule="auto"/>
              <w:ind w:left="104" w:right="145" w:firstLine="284"/>
              <w:jc w:val="both"/>
              <w:rPr>
                <w:rFonts w:ascii="GHEA Grapalat" w:hAnsi="GHEA Grapalat"/>
                <w:color w:val="000000"/>
                <w:lang w:val="hy-AM" w:eastAsia="hy-AM"/>
              </w:rPr>
            </w:pPr>
            <w:r>
              <w:rPr>
                <w:rFonts w:ascii="GHEA Grapalat" w:hAnsi="GHEA Grapalat"/>
                <w:color w:val="000000"/>
                <w:lang w:val="hy-AM" w:eastAsia="hy-AM"/>
              </w:rPr>
              <w:lastRenderedPageBreak/>
              <w:t>1․ Ընդունվել է ի գիտությ</w:t>
            </w:r>
            <w:r w:rsidR="00607DCD">
              <w:rPr>
                <w:rFonts w:ascii="GHEA Grapalat" w:hAnsi="GHEA Grapalat"/>
                <w:color w:val="000000"/>
                <w:lang w:val="hy-AM" w:eastAsia="hy-AM"/>
              </w:rPr>
              <w:t>ուն։ Նախագծով հաստատվող կարգի 18</w:t>
            </w:r>
            <w:r>
              <w:rPr>
                <w:rFonts w:ascii="GHEA Grapalat" w:hAnsi="GHEA Grapalat"/>
                <w:color w:val="000000"/>
                <w:lang w:val="hy-AM" w:eastAsia="hy-AM"/>
              </w:rPr>
              <w:t>-րդ կետով նախատեսվել է նաև համապատասխան փաստաթղթերի ցանկի հրապարակման</w:t>
            </w:r>
            <w:r w:rsidR="00E53941">
              <w:rPr>
                <w:rFonts w:ascii="GHEA Grapalat" w:hAnsi="GHEA Grapalat"/>
                <w:color w:val="000000"/>
                <w:lang w:val="hy-AM" w:eastAsia="hy-AM"/>
              </w:rPr>
              <w:t>ը վերաբերող</w:t>
            </w:r>
            <w:r>
              <w:rPr>
                <w:rFonts w:ascii="GHEA Grapalat" w:hAnsi="GHEA Grapalat"/>
                <w:color w:val="000000"/>
                <w:lang w:val="hy-AM" w:eastAsia="hy-AM"/>
              </w:rPr>
              <w:t xml:space="preserve"> նորմ։</w:t>
            </w:r>
          </w:p>
          <w:p w:rsidR="00370B90" w:rsidRDefault="00370B90" w:rsidP="00564F5D">
            <w:pPr>
              <w:spacing w:line="276" w:lineRule="auto"/>
              <w:ind w:left="104" w:right="145" w:firstLine="284"/>
              <w:jc w:val="both"/>
              <w:rPr>
                <w:rFonts w:ascii="GHEA Grapalat" w:hAnsi="GHEA Grapalat"/>
                <w:color w:val="000000"/>
                <w:lang w:val="hy-AM" w:eastAsia="hy-AM"/>
              </w:rPr>
            </w:pPr>
          </w:p>
          <w:p w:rsidR="00370B90" w:rsidRDefault="00370B90" w:rsidP="00564F5D">
            <w:pPr>
              <w:spacing w:line="276" w:lineRule="auto"/>
              <w:ind w:left="104" w:right="145" w:firstLine="284"/>
              <w:jc w:val="both"/>
              <w:rPr>
                <w:rFonts w:ascii="GHEA Grapalat" w:hAnsi="GHEA Grapalat"/>
                <w:color w:val="000000"/>
                <w:lang w:val="hy-AM" w:eastAsia="hy-AM"/>
              </w:rPr>
            </w:pPr>
          </w:p>
          <w:p w:rsidR="00370B90" w:rsidRDefault="00370B90" w:rsidP="00564F5D">
            <w:pPr>
              <w:spacing w:line="276" w:lineRule="auto"/>
              <w:ind w:left="104" w:right="145" w:firstLine="284"/>
              <w:jc w:val="both"/>
              <w:rPr>
                <w:rFonts w:ascii="GHEA Grapalat" w:hAnsi="GHEA Grapalat"/>
                <w:color w:val="000000"/>
                <w:lang w:val="hy-AM" w:eastAsia="hy-AM"/>
              </w:rPr>
            </w:pPr>
          </w:p>
          <w:p w:rsidR="00370B90" w:rsidRDefault="00370B90" w:rsidP="00564F5D">
            <w:pPr>
              <w:spacing w:line="276" w:lineRule="auto"/>
              <w:ind w:left="104" w:right="145" w:firstLine="284"/>
              <w:jc w:val="both"/>
              <w:rPr>
                <w:rFonts w:ascii="GHEA Grapalat" w:hAnsi="GHEA Grapalat"/>
                <w:color w:val="000000"/>
                <w:lang w:val="hy-AM" w:eastAsia="hy-AM"/>
              </w:rPr>
            </w:pPr>
          </w:p>
          <w:p w:rsidR="00370B90" w:rsidRDefault="00370B90" w:rsidP="00564F5D">
            <w:pPr>
              <w:spacing w:line="276" w:lineRule="auto"/>
              <w:ind w:left="104" w:right="145" w:firstLine="284"/>
              <w:jc w:val="both"/>
              <w:rPr>
                <w:rFonts w:ascii="GHEA Grapalat" w:hAnsi="GHEA Grapalat"/>
                <w:color w:val="000000"/>
                <w:lang w:val="hy-AM" w:eastAsia="hy-AM"/>
              </w:rPr>
            </w:pPr>
          </w:p>
          <w:p w:rsidR="00370B90" w:rsidRDefault="00370B90" w:rsidP="00564F5D">
            <w:pPr>
              <w:spacing w:line="276" w:lineRule="auto"/>
              <w:ind w:left="104" w:right="145" w:firstLine="284"/>
              <w:jc w:val="both"/>
              <w:rPr>
                <w:rFonts w:ascii="GHEA Grapalat" w:hAnsi="GHEA Grapalat"/>
                <w:color w:val="000000"/>
                <w:lang w:val="hy-AM" w:eastAsia="hy-AM"/>
              </w:rPr>
            </w:pPr>
          </w:p>
          <w:p w:rsidR="00564F5D" w:rsidRDefault="00564F5D" w:rsidP="00564F5D">
            <w:pPr>
              <w:spacing w:line="276" w:lineRule="auto"/>
              <w:ind w:left="104" w:right="145" w:firstLine="284"/>
              <w:jc w:val="both"/>
              <w:rPr>
                <w:rFonts w:ascii="GHEA Grapalat" w:hAnsi="GHEA Grapalat"/>
                <w:color w:val="000000"/>
                <w:lang w:val="hy-AM" w:eastAsia="hy-AM"/>
              </w:rPr>
            </w:pPr>
          </w:p>
          <w:p w:rsidR="00564F5D" w:rsidRDefault="00564F5D" w:rsidP="00564F5D">
            <w:pPr>
              <w:spacing w:line="276" w:lineRule="auto"/>
              <w:ind w:left="104" w:right="145" w:firstLine="284"/>
              <w:jc w:val="both"/>
              <w:rPr>
                <w:rFonts w:ascii="GHEA Grapalat" w:hAnsi="GHEA Grapalat"/>
                <w:color w:val="000000"/>
                <w:lang w:val="hy-AM" w:eastAsia="hy-AM"/>
              </w:rPr>
            </w:pPr>
          </w:p>
          <w:p w:rsidR="00564F5D" w:rsidRDefault="00564F5D" w:rsidP="00564F5D">
            <w:pPr>
              <w:spacing w:line="276" w:lineRule="auto"/>
              <w:ind w:left="104" w:right="145" w:firstLine="284"/>
              <w:jc w:val="both"/>
              <w:rPr>
                <w:rFonts w:ascii="GHEA Grapalat" w:hAnsi="GHEA Grapalat"/>
                <w:color w:val="000000"/>
                <w:lang w:val="hy-AM" w:eastAsia="hy-AM"/>
              </w:rPr>
            </w:pPr>
          </w:p>
          <w:p w:rsidR="00564F5D" w:rsidRDefault="00564F5D" w:rsidP="00564F5D">
            <w:pPr>
              <w:spacing w:line="276" w:lineRule="auto"/>
              <w:ind w:left="104" w:right="145" w:firstLine="284"/>
              <w:jc w:val="both"/>
              <w:rPr>
                <w:rFonts w:ascii="GHEA Grapalat" w:hAnsi="GHEA Grapalat"/>
                <w:color w:val="000000"/>
                <w:lang w:val="hy-AM" w:eastAsia="hy-AM"/>
              </w:rPr>
            </w:pPr>
          </w:p>
          <w:p w:rsidR="00370B90" w:rsidRDefault="00370B90" w:rsidP="00564F5D">
            <w:pPr>
              <w:spacing w:line="276" w:lineRule="auto"/>
              <w:ind w:left="104" w:right="145" w:firstLine="284"/>
              <w:jc w:val="both"/>
              <w:rPr>
                <w:rFonts w:ascii="GHEA Grapalat" w:hAnsi="GHEA Grapalat"/>
                <w:color w:val="000000"/>
                <w:lang w:val="hy-AM" w:eastAsia="hy-AM"/>
              </w:rPr>
            </w:pPr>
            <w:r>
              <w:rPr>
                <w:rFonts w:ascii="GHEA Grapalat" w:hAnsi="GHEA Grapalat"/>
                <w:color w:val="000000"/>
                <w:lang w:val="hy-AM" w:eastAsia="hy-AM"/>
              </w:rPr>
              <w:t xml:space="preserve">2․ Ընդունվել է ի գիտություն։ </w:t>
            </w:r>
          </w:p>
          <w:p w:rsidR="00370B90" w:rsidRPr="00607DCD" w:rsidRDefault="00370B90" w:rsidP="00564F5D">
            <w:pPr>
              <w:spacing w:line="276" w:lineRule="auto"/>
              <w:ind w:left="104" w:right="145" w:firstLine="284"/>
              <w:jc w:val="both"/>
              <w:rPr>
                <w:rFonts w:ascii="GHEA Grapalat" w:hAnsi="GHEA Grapalat"/>
                <w:color w:val="000000"/>
                <w:lang w:val="hy-AM" w:eastAsia="hy-AM"/>
              </w:rPr>
            </w:pPr>
            <w:r>
              <w:rPr>
                <w:rFonts w:ascii="GHEA Grapalat" w:hAnsi="GHEA Grapalat"/>
                <w:color w:val="000000"/>
                <w:lang w:val="hy-AM" w:eastAsia="hy-AM"/>
              </w:rPr>
              <w:t xml:space="preserve">Նշված չափանիշները նախատեսվել են ՀՀ կառավարության </w:t>
            </w:r>
            <w:r w:rsidR="00564F5D">
              <w:rPr>
                <w:rFonts w:ascii="GHEA Grapalat" w:hAnsi="GHEA Grapalat"/>
                <w:color w:val="000000"/>
                <w:lang w:val="hy-AM" w:eastAsia="hy-AM"/>
              </w:rPr>
              <w:t>30.05</w:t>
            </w:r>
            <w:r w:rsidR="00564F5D" w:rsidRPr="002A49DA">
              <w:rPr>
                <w:rFonts w:ascii="GHEA Grapalat" w:hAnsi="GHEA Grapalat"/>
                <w:color w:val="000000"/>
                <w:lang w:val="hy-AM" w:eastAsia="hy-AM"/>
              </w:rPr>
              <w:t>.2024թ.</w:t>
            </w:r>
            <w:r w:rsidR="00564F5D">
              <w:rPr>
                <w:rFonts w:ascii="GHEA Grapalat" w:hAnsi="GHEA Grapalat"/>
                <w:color w:val="000000"/>
                <w:lang w:val="hy-AM" w:eastAsia="hy-AM"/>
              </w:rPr>
              <w:t xml:space="preserve"> </w:t>
            </w:r>
            <w:r w:rsidR="00564F5D" w:rsidRPr="002A49DA">
              <w:rPr>
                <w:rFonts w:ascii="GHEA Grapalat" w:hAnsi="GHEA Grapalat"/>
                <w:color w:val="000000"/>
                <w:lang w:val="hy-AM" w:eastAsia="hy-AM"/>
              </w:rPr>
              <w:t>N</w:t>
            </w:r>
            <w:r w:rsidR="00564F5D">
              <w:rPr>
                <w:rFonts w:ascii="GHEA Grapalat" w:hAnsi="GHEA Grapalat"/>
                <w:color w:val="000000"/>
                <w:lang w:val="hy-AM" w:eastAsia="hy-AM"/>
              </w:rPr>
              <w:t xml:space="preserve"> 797-Ն</w:t>
            </w:r>
            <w:r>
              <w:rPr>
                <w:rFonts w:ascii="GHEA Grapalat" w:hAnsi="GHEA Grapalat"/>
                <w:color w:val="000000"/>
                <w:lang w:val="hy-AM" w:eastAsia="hy-AM"/>
              </w:rPr>
              <w:t xml:space="preserve"> որոշմամբ սահմանված օրինապահության չափանիշներին </w:t>
            </w:r>
            <w:r w:rsidR="00E53941">
              <w:rPr>
                <w:rFonts w:ascii="GHEA Grapalat" w:hAnsi="GHEA Grapalat"/>
                <w:color w:val="000000"/>
                <w:lang w:val="hy-AM" w:eastAsia="hy-AM"/>
              </w:rPr>
              <w:t>համանման</w:t>
            </w:r>
            <w:r>
              <w:rPr>
                <w:rFonts w:ascii="GHEA Grapalat" w:hAnsi="GHEA Grapalat"/>
                <w:color w:val="000000"/>
                <w:lang w:val="hy-AM" w:eastAsia="hy-AM"/>
              </w:rPr>
              <w:t>։</w:t>
            </w:r>
            <w:r w:rsidR="00607DCD" w:rsidRPr="00607DCD">
              <w:rPr>
                <w:rFonts w:ascii="GHEA Grapalat" w:hAnsi="GHEA Grapalat"/>
                <w:color w:val="000000"/>
                <w:lang w:val="hy-AM" w:eastAsia="hy-AM"/>
              </w:rPr>
              <w:t xml:space="preserve"> </w:t>
            </w:r>
            <w:r w:rsidR="00607DCD">
              <w:rPr>
                <w:rFonts w:ascii="GHEA Grapalat" w:hAnsi="GHEA Grapalat"/>
                <w:color w:val="000000"/>
                <w:lang w:val="hy-AM" w:eastAsia="hy-AM"/>
              </w:rPr>
              <w:t>Միաժամանակ, չափանիշներին վերաբերող դրույթները լրամշակվել են։</w:t>
            </w:r>
          </w:p>
          <w:p w:rsidR="00370B90" w:rsidRDefault="00607DCD" w:rsidP="00564F5D">
            <w:pPr>
              <w:spacing w:line="276" w:lineRule="auto"/>
              <w:ind w:left="104" w:right="145" w:firstLine="284"/>
              <w:jc w:val="both"/>
              <w:rPr>
                <w:rFonts w:ascii="GHEA Grapalat" w:hAnsi="GHEA Grapalat"/>
                <w:color w:val="000000"/>
                <w:lang w:val="hy-AM" w:eastAsia="hy-AM"/>
              </w:rPr>
            </w:pPr>
            <w:r>
              <w:rPr>
                <w:rFonts w:ascii="GHEA Grapalat" w:hAnsi="GHEA Grapalat"/>
                <w:color w:val="000000"/>
                <w:lang w:val="hy-AM" w:eastAsia="hy-AM"/>
              </w:rPr>
              <w:t xml:space="preserve">Ինչ վերաբերում է </w:t>
            </w:r>
            <w:r w:rsidR="00370B90">
              <w:rPr>
                <w:rFonts w:ascii="GHEA Grapalat" w:hAnsi="GHEA Grapalat"/>
                <w:color w:val="000000"/>
                <w:lang w:val="hy-AM" w:eastAsia="hy-AM"/>
              </w:rPr>
              <w:t>տնտեսական մրցակցությանն առնչվող իրավախախտումների մասով չափանիշ</w:t>
            </w:r>
            <w:r w:rsidR="00F46113">
              <w:rPr>
                <w:rFonts w:ascii="GHEA Grapalat" w:hAnsi="GHEA Grapalat"/>
                <w:color w:val="000000"/>
                <w:lang w:val="hy-AM" w:eastAsia="hy-AM"/>
              </w:rPr>
              <w:t>ների սահմանմ</w:t>
            </w:r>
            <w:r>
              <w:rPr>
                <w:rFonts w:ascii="GHEA Grapalat" w:hAnsi="GHEA Grapalat"/>
                <w:color w:val="000000"/>
                <w:lang w:val="hy-AM" w:eastAsia="hy-AM"/>
              </w:rPr>
              <w:t>անը, ապա այն</w:t>
            </w:r>
            <w:r w:rsidR="00F46113">
              <w:rPr>
                <w:rFonts w:ascii="GHEA Grapalat" w:hAnsi="GHEA Grapalat"/>
                <w:color w:val="000000"/>
                <w:lang w:val="hy-AM" w:eastAsia="hy-AM"/>
              </w:rPr>
              <w:t xml:space="preserve"> նպատակահարմար չէ</w:t>
            </w:r>
            <w:r w:rsidR="00370B90">
              <w:rPr>
                <w:rFonts w:ascii="GHEA Grapalat" w:hAnsi="GHEA Grapalat"/>
                <w:color w:val="000000"/>
                <w:lang w:val="hy-AM" w:eastAsia="hy-AM"/>
              </w:rPr>
              <w:t xml:space="preserve">, քանի որ չի առնչվում մաքսային </w:t>
            </w:r>
            <w:r w:rsidR="00E53941">
              <w:rPr>
                <w:rFonts w:ascii="GHEA Grapalat" w:hAnsi="GHEA Grapalat"/>
                <w:color w:val="000000"/>
                <w:lang w:val="hy-AM" w:eastAsia="hy-AM"/>
              </w:rPr>
              <w:t>գործառնություններին</w:t>
            </w:r>
            <w:r w:rsidR="00370B90">
              <w:rPr>
                <w:rFonts w:ascii="GHEA Grapalat" w:hAnsi="GHEA Grapalat"/>
                <w:color w:val="000000"/>
                <w:lang w:val="hy-AM" w:eastAsia="hy-AM"/>
              </w:rPr>
              <w:t>։</w:t>
            </w:r>
          </w:p>
          <w:p w:rsidR="00370B90" w:rsidRDefault="00370B90" w:rsidP="00564F5D">
            <w:pPr>
              <w:spacing w:line="276" w:lineRule="auto"/>
              <w:ind w:left="104" w:right="145" w:firstLine="284"/>
              <w:jc w:val="both"/>
              <w:rPr>
                <w:rFonts w:ascii="GHEA Grapalat" w:hAnsi="GHEA Grapalat"/>
                <w:color w:val="000000"/>
                <w:lang w:val="hy-AM" w:eastAsia="hy-AM"/>
              </w:rPr>
            </w:pPr>
          </w:p>
          <w:p w:rsidR="00370B90" w:rsidRDefault="00370B90" w:rsidP="00564F5D">
            <w:pPr>
              <w:spacing w:line="276" w:lineRule="auto"/>
              <w:ind w:left="104" w:right="145" w:firstLine="284"/>
              <w:jc w:val="both"/>
              <w:rPr>
                <w:rFonts w:ascii="GHEA Grapalat" w:hAnsi="GHEA Grapalat"/>
                <w:color w:val="000000"/>
                <w:lang w:val="hy-AM" w:eastAsia="hy-AM"/>
              </w:rPr>
            </w:pPr>
          </w:p>
          <w:p w:rsidR="00370B90" w:rsidRDefault="00370B90" w:rsidP="00564F5D">
            <w:pPr>
              <w:spacing w:line="276" w:lineRule="auto"/>
              <w:ind w:left="104" w:right="145" w:firstLine="284"/>
              <w:jc w:val="both"/>
              <w:rPr>
                <w:rFonts w:ascii="GHEA Grapalat" w:hAnsi="GHEA Grapalat"/>
                <w:color w:val="000000"/>
                <w:lang w:val="hy-AM" w:eastAsia="hy-AM"/>
              </w:rPr>
            </w:pPr>
          </w:p>
          <w:p w:rsidR="00370B90" w:rsidRDefault="00370B90" w:rsidP="00564F5D">
            <w:pPr>
              <w:spacing w:line="276" w:lineRule="auto"/>
              <w:ind w:left="104" w:right="145" w:firstLine="284"/>
              <w:jc w:val="both"/>
              <w:rPr>
                <w:rFonts w:ascii="GHEA Grapalat" w:hAnsi="GHEA Grapalat"/>
                <w:color w:val="000000"/>
                <w:lang w:val="hy-AM" w:eastAsia="hy-AM"/>
              </w:rPr>
            </w:pPr>
          </w:p>
          <w:p w:rsidR="00370B90" w:rsidRDefault="00370B90" w:rsidP="00564F5D">
            <w:pPr>
              <w:spacing w:line="276" w:lineRule="auto"/>
              <w:ind w:left="104" w:right="145" w:firstLine="284"/>
              <w:jc w:val="both"/>
              <w:rPr>
                <w:rFonts w:ascii="GHEA Grapalat" w:hAnsi="GHEA Grapalat"/>
                <w:color w:val="000000"/>
                <w:lang w:val="hy-AM" w:eastAsia="hy-AM"/>
              </w:rPr>
            </w:pPr>
          </w:p>
          <w:p w:rsidR="00370B90" w:rsidRDefault="00370B90" w:rsidP="00564F5D">
            <w:pPr>
              <w:spacing w:line="276" w:lineRule="auto"/>
              <w:ind w:left="104" w:right="145" w:firstLine="284"/>
              <w:jc w:val="both"/>
              <w:rPr>
                <w:rFonts w:ascii="GHEA Grapalat" w:hAnsi="GHEA Grapalat"/>
                <w:color w:val="000000"/>
                <w:lang w:val="hy-AM" w:eastAsia="hy-AM"/>
              </w:rPr>
            </w:pPr>
          </w:p>
          <w:p w:rsidR="00370B90" w:rsidRDefault="00370B90" w:rsidP="00564F5D">
            <w:pPr>
              <w:spacing w:line="276" w:lineRule="auto"/>
              <w:ind w:left="104" w:right="145" w:firstLine="284"/>
              <w:jc w:val="both"/>
              <w:rPr>
                <w:rFonts w:ascii="GHEA Grapalat" w:hAnsi="GHEA Grapalat"/>
                <w:color w:val="000000"/>
                <w:lang w:val="hy-AM" w:eastAsia="hy-AM"/>
              </w:rPr>
            </w:pPr>
          </w:p>
          <w:p w:rsidR="00370B90" w:rsidRDefault="00370B90" w:rsidP="00564F5D">
            <w:pPr>
              <w:spacing w:line="276" w:lineRule="auto"/>
              <w:ind w:left="104" w:right="145" w:firstLine="284"/>
              <w:jc w:val="both"/>
              <w:rPr>
                <w:rFonts w:ascii="GHEA Grapalat" w:hAnsi="GHEA Grapalat"/>
                <w:color w:val="000000"/>
                <w:lang w:val="hy-AM" w:eastAsia="hy-AM"/>
              </w:rPr>
            </w:pPr>
          </w:p>
          <w:p w:rsidR="00370B90" w:rsidRDefault="00370B90" w:rsidP="00564F5D">
            <w:pPr>
              <w:spacing w:line="276" w:lineRule="auto"/>
              <w:ind w:left="104" w:right="145" w:firstLine="284"/>
              <w:jc w:val="both"/>
              <w:rPr>
                <w:rFonts w:ascii="GHEA Grapalat" w:hAnsi="GHEA Grapalat"/>
                <w:color w:val="000000"/>
                <w:lang w:val="hy-AM" w:eastAsia="hy-AM"/>
              </w:rPr>
            </w:pPr>
          </w:p>
          <w:p w:rsidR="00370B90" w:rsidRDefault="00370B90" w:rsidP="00564F5D">
            <w:pPr>
              <w:spacing w:line="276" w:lineRule="auto"/>
              <w:ind w:left="104" w:right="145" w:firstLine="284"/>
              <w:jc w:val="both"/>
              <w:rPr>
                <w:rFonts w:ascii="GHEA Grapalat" w:hAnsi="GHEA Grapalat"/>
                <w:color w:val="000000"/>
                <w:lang w:val="hy-AM" w:eastAsia="hy-AM"/>
              </w:rPr>
            </w:pPr>
          </w:p>
          <w:p w:rsidR="00370B90" w:rsidRDefault="00370B90" w:rsidP="00564F5D">
            <w:pPr>
              <w:spacing w:line="276" w:lineRule="auto"/>
              <w:ind w:left="104" w:right="145" w:firstLine="284"/>
              <w:jc w:val="both"/>
              <w:rPr>
                <w:rFonts w:ascii="GHEA Grapalat" w:hAnsi="GHEA Grapalat"/>
                <w:color w:val="000000"/>
                <w:lang w:val="hy-AM" w:eastAsia="hy-AM"/>
              </w:rPr>
            </w:pPr>
          </w:p>
          <w:p w:rsidR="00370B90" w:rsidRDefault="00370B90" w:rsidP="00564F5D">
            <w:pPr>
              <w:spacing w:line="276" w:lineRule="auto"/>
              <w:ind w:left="104" w:right="145" w:firstLine="284"/>
              <w:jc w:val="both"/>
              <w:rPr>
                <w:rFonts w:ascii="GHEA Grapalat" w:hAnsi="GHEA Grapalat"/>
                <w:color w:val="000000"/>
                <w:lang w:val="hy-AM" w:eastAsia="hy-AM"/>
              </w:rPr>
            </w:pPr>
          </w:p>
          <w:p w:rsidR="00564F5D" w:rsidRDefault="00370B90" w:rsidP="00564F5D">
            <w:pPr>
              <w:tabs>
                <w:tab w:val="left" w:pos="215"/>
              </w:tabs>
              <w:spacing w:line="276" w:lineRule="auto"/>
              <w:ind w:right="145" w:firstLine="305"/>
              <w:jc w:val="both"/>
              <w:rPr>
                <w:rFonts w:ascii="GHEA Grapalat" w:hAnsi="GHEA Grapalat"/>
                <w:color w:val="000000"/>
                <w:lang w:val="hy-AM" w:eastAsia="hy-AM"/>
              </w:rPr>
            </w:pPr>
            <w:r>
              <w:rPr>
                <w:rFonts w:ascii="GHEA Grapalat" w:hAnsi="GHEA Grapalat"/>
                <w:color w:val="000000"/>
                <w:lang w:val="hy-AM" w:eastAsia="hy-AM"/>
              </w:rPr>
              <w:t xml:space="preserve"> </w:t>
            </w:r>
          </w:p>
          <w:p w:rsidR="00564F5D" w:rsidRDefault="00564F5D" w:rsidP="00564F5D">
            <w:pPr>
              <w:tabs>
                <w:tab w:val="left" w:pos="215"/>
              </w:tabs>
              <w:spacing w:line="276" w:lineRule="auto"/>
              <w:ind w:right="145" w:firstLine="305"/>
              <w:jc w:val="both"/>
              <w:rPr>
                <w:rFonts w:ascii="GHEA Grapalat" w:hAnsi="GHEA Grapalat"/>
                <w:color w:val="000000"/>
                <w:lang w:val="hy-AM" w:eastAsia="hy-AM"/>
              </w:rPr>
            </w:pPr>
          </w:p>
          <w:p w:rsidR="00564F5D" w:rsidRDefault="00564F5D" w:rsidP="00564F5D">
            <w:pPr>
              <w:tabs>
                <w:tab w:val="left" w:pos="215"/>
              </w:tabs>
              <w:spacing w:line="276" w:lineRule="auto"/>
              <w:ind w:right="145" w:firstLine="305"/>
              <w:jc w:val="both"/>
              <w:rPr>
                <w:rFonts w:ascii="GHEA Grapalat" w:hAnsi="GHEA Grapalat"/>
                <w:color w:val="000000"/>
                <w:lang w:val="hy-AM" w:eastAsia="hy-AM"/>
              </w:rPr>
            </w:pPr>
          </w:p>
          <w:p w:rsidR="00564F5D" w:rsidRDefault="00564F5D" w:rsidP="00564F5D">
            <w:pPr>
              <w:tabs>
                <w:tab w:val="left" w:pos="215"/>
              </w:tabs>
              <w:spacing w:line="276" w:lineRule="auto"/>
              <w:ind w:right="145" w:firstLine="305"/>
              <w:jc w:val="both"/>
              <w:rPr>
                <w:rFonts w:ascii="GHEA Grapalat" w:hAnsi="GHEA Grapalat"/>
                <w:color w:val="000000"/>
                <w:lang w:val="hy-AM" w:eastAsia="hy-AM"/>
              </w:rPr>
            </w:pPr>
          </w:p>
          <w:p w:rsidR="00564F5D" w:rsidRDefault="00564F5D" w:rsidP="00564F5D">
            <w:pPr>
              <w:tabs>
                <w:tab w:val="left" w:pos="215"/>
              </w:tabs>
              <w:spacing w:line="276" w:lineRule="auto"/>
              <w:ind w:right="145" w:firstLine="305"/>
              <w:jc w:val="both"/>
              <w:rPr>
                <w:rFonts w:ascii="GHEA Grapalat" w:hAnsi="GHEA Grapalat"/>
                <w:color w:val="000000"/>
                <w:lang w:val="hy-AM" w:eastAsia="hy-AM"/>
              </w:rPr>
            </w:pPr>
          </w:p>
          <w:p w:rsidR="00564F5D" w:rsidRDefault="00564F5D" w:rsidP="00564F5D">
            <w:pPr>
              <w:tabs>
                <w:tab w:val="left" w:pos="215"/>
              </w:tabs>
              <w:spacing w:line="276" w:lineRule="auto"/>
              <w:ind w:right="145" w:firstLine="305"/>
              <w:jc w:val="both"/>
              <w:rPr>
                <w:rFonts w:ascii="GHEA Grapalat" w:hAnsi="GHEA Grapalat"/>
                <w:color w:val="000000"/>
                <w:lang w:val="hy-AM" w:eastAsia="hy-AM"/>
              </w:rPr>
            </w:pPr>
          </w:p>
          <w:p w:rsidR="00564F5D" w:rsidRDefault="00564F5D" w:rsidP="00564F5D">
            <w:pPr>
              <w:tabs>
                <w:tab w:val="left" w:pos="215"/>
              </w:tabs>
              <w:spacing w:line="276" w:lineRule="auto"/>
              <w:ind w:right="145" w:firstLine="305"/>
              <w:jc w:val="both"/>
              <w:rPr>
                <w:rFonts w:ascii="GHEA Grapalat" w:hAnsi="GHEA Grapalat"/>
                <w:color w:val="000000"/>
                <w:lang w:val="hy-AM" w:eastAsia="hy-AM"/>
              </w:rPr>
            </w:pPr>
          </w:p>
          <w:p w:rsidR="00564F5D" w:rsidRDefault="00564F5D" w:rsidP="00564F5D">
            <w:pPr>
              <w:tabs>
                <w:tab w:val="left" w:pos="215"/>
              </w:tabs>
              <w:spacing w:line="276" w:lineRule="auto"/>
              <w:ind w:right="145" w:firstLine="305"/>
              <w:jc w:val="both"/>
              <w:rPr>
                <w:rFonts w:ascii="GHEA Grapalat" w:hAnsi="GHEA Grapalat"/>
                <w:color w:val="000000"/>
                <w:lang w:val="hy-AM" w:eastAsia="hy-AM"/>
              </w:rPr>
            </w:pPr>
          </w:p>
          <w:p w:rsidR="00564F5D" w:rsidRDefault="00564F5D" w:rsidP="00564F5D">
            <w:pPr>
              <w:tabs>
                <w:tab w:val="left" w:pos="215"/>
              </w:tabs>
              <w:spacing w:line="276" w:lineRule="auto"/>
              <w:ind w:right="145" w:firstLine="305"/>
              <w:jc w:val="both"/>
              <w:rPr>
                <w:rFonts w:ascii="GHEA Grapalat" w:hAnsi="GHEA Grapalat"/>
                <w:color w:val="000000"/>
                <w:lang w:val="hy-AM" w:eastAsia="hy-AM"/>
              </w:rPr>
            </w:pPr>
          </w:p>
          <w:p w:rsidR="00564F5D" w:rsidRDefault="00564F5D" w:rsidP="00564F5D">
            <w:pPr>
              <w:tabs>
                <w:tab w:val="left" w:pos="215"/>
              </w:tabs>
              <w:spacing w:line="276" w:lineRule="auto"/>
              <w:ind w:right="145" w:firstLine="305"/>
              <w:jc w:val="both"/>
              <w:rPr>
                <w:rFonts w:ascii="GHEA Grapalat" w:hAnsi="GHEA Grapalat"/>
                <w:color w:val="000000"/>
                <w:lang w:val="hy-AM" w:eastAsia="hy-AM"/>
              </w:rPr>
            </w:pPr>
          </w:p>
          <w:p w:rsidR="00564F5D" w:rsidRDefault="00564F5D" w:rsidP="00564F5D">
            <w:pPr>
              <w:tabs>
                <w:tab w:val="left" w:pos="215"/>
              </w:tabs>
              <w:spacing w:line="276" w:lineRule="auto"/>
              <w:ind w:right="145" w:firstLine="305"/>
              <w:jc w:val="both"/>
              <w:rPr>
                <w:rFonts w:ascii="GHEA Grapalat" w:hAnsi="GHEA Grapalat"/>
                <w:color w:val="000000"/>
                <w:lang w:val="hy-AM" w:eastAsia="hy-AM"/>
              </w:rPr>
            </w:pPr>
          </w:p>
          <w:p w:rsidR="00370B90" w:rsidRDefault="00370B90" w:rsidP="00564F5D">
            <w:pPr>
              <w:tabs>
                <w:tab w:val="left" w:pos="215"/>
              </w:tabs>
              <w:spacing w:line="276" w:lineRule="auto"/>
              <w:ind w:right="145" w:firstLine="305"/>
              <w:jc w:val="both"/>
              <w:rPr>
                <w:rFonts w:ascii="GHEA Grapalat" w:hAnsi="GHEA Grapalat"/>
                <w:color w:val="000000"/>
                <w:lang w:val="hy-AM" w:eastAsia="hy-AM"/>
              </w:rPr>
            </w:pPr>
            <w:r>
              <w:rPr>
                <w:rFonts w:ascii="GHEA Grapalat" w:hAnsi="GHEA Grapalat"/>
                <w:color w:val="000000"/>
                <w:lang w:val="hy-AM" w:eastAsia="hy-AM"/>
              </w:rPr>
              <w:t xml:space="preserve"> 3․ Ընդունվել է։</w:t>
            </w:r>
          </w:p>
          <w:p w:rsidR="00607DCD" w:rsidRDefault="00370B90" w:rsidP="00564F5D">
            <w:pPr>
              <w:spacing w:line="276" w:lineRule="auto"/>
              <w:ind w:left="104" w:right="145" w:firstLine="284"/>
              <w:jc w:val="both"/>
              <w:rPr>
                <w:rFonts w:ascii="GHEA Grapalat" w:hAnsi="GHEA Grapalat"/>
                <w:color w:val="000000"/>
                <w:lang w:val="hy-AM" w:eastAsia="hy-AM"/>
              </w:rPr>
            </w:pPr>
            <w:r>
              <w:rPr>
                <w:rFonts w:ascii="GHEA Grapalat" w:hAnsi="GHEA Grapalat"/>
                <w:color w:val="000000"/>
                <w:lang w:val="hy-AM" w:eastAsia="hy-AM"/>
              </w:rPr>
              <w:t xml:space="preserve"> Նշված չափանիշ</w:t>
            </w:r>
            <w:r w:rsidR="00607DCD">
              <w:rPr>
                <w:rFonts w:ascii="GHEA Grapalat" w:hAnsi="GHEA Grapalat"/>
                <w:color w:val="000000"/>
                <w:lang w:val="hy-AM" w:eastAsia="hy-AM"/>
              </w:rPr>
              <w:t>ը նախագծից հանվել է։</w:t>
            </w:r>
          </w:p>
          <w:p w:rsidR="00370B90" w:rsidRDefault="00370B90" w:rsidP="00564F5D">
            <w:pPr>
              <w:spacing w:line="276" w:lineRule="auto"/>
              <w:ind w:left="104" w:right="145" w:firstLine="284"/>
              <w:jc w:val="both"/>
              <w:rPr>
                <w:rFonts w:ascii="GHEA Grapalat" w:hAnsi="GHEA Grapalat"/>
                <w:color w:val="000000"/>
                <w:lang w:val="hy-AM" w:eastAsia="hy-AM"/>
              </w:rPr>
            </w:pPr>
          </w:p>
          <w:p w:rsidR="00370B90" w:rsidRDefault="00370B90" w:rsidP="00564F5D">
            <w:pPr>
              <w:spacing w:line="276" w:lineRule="auto"/>
              <w:ind w:left="104" w:right="145" w:firstLine="284"/>
              <w:jc w:val="both"/>
              <w:rPr>
                <w:rFonts w:ascii="GHEA Grapalat" w:hAnsi="GHEA Grapalat"/>
                <w:color w:val="000000"/>
                <w:lang w:val="hy-AM" w:eastAsia="hy-AM"/>
              </w:rPr>
            </w:pPr>
          </w:p>
          <w:p w:rsidR="00370B90" w:rsidRDefault="00370B90" w:rsidP="00564F5D">
            <w:pPr>
              <w:spacing w:line="276" w:lineRule="auto"/>
              <w:ind w:left="104" w:right="145" w:firstLine="284"/>
              <w:jc w:val="both"/>
              <w:rPr>
                <w:rFonts w:ascii="GHEA Grapalat" w:hAnsi="GHEA Grapalat"/>
                <w:color w:val="000000"/>
                <w:lang w:val="hy-AM" w:eastAsia="hy-AM"/>
              </w:rPr>
            </w:pPr>
          </w:p>
          <w:p w:rsidR="00370B90" w:rsidRDefault="00370B90" w:rsidP="00564F5D">
            <w:pPr>
              <w:spacing w:line="276" w:lineRule="auto"/>
              <w:ind w:left="104" w:right="145" w:firstLine="284"/>
              <w:jc w:val="both"/>
              <w:rPr>
                <w:rFonts w:ascii="GHEA Grapalat" w:hAnsi="GHEA Grapalat"/>
                <w:color w:val="000000"/>
                <w:lang w:val="hy-AM" w:eastAsia="hy-AM"/>
              </w:rPr>
            </w:pPr>
          </w:p>
          <w:p w:rsidR="00370B90" w:rsidRDefault="00370B90" w:rsidP="00564F5D">
            <w:pPr>
              <w:spacing w:line="276" w:lineRule="auto"/>
              <w:ind w:left="104" w:right="145" w:firstLine="284"/>
              <w:jc w:val="both"/>
              <w:rPr>
                <w:rFonts w:ascii="GHEA Grapalat" w:hAnsi="GHEA Grapalat"/>
                <w:color w:val="000000"/>
                <w:lang w:val="hy-AM" w:eastAsia="hy-AM"/>
              </w:rPr>
            </w:pPr>
          </w:p>
          <w:p w:rsidR="00370B90" w:rsidRDefault="00370B90" w:rsidP="00564F5D">
            <w:pPr>
              <w:spacing w:line="276" w:lineRule="auto"/>
              <w:ind w:left="104" w:right="145" w:firstLine="284"/>
              <w:jc w:val="both"/>
              <w:rPr>
                <w:rFonts w:ascii="GHEA Grapalat" w:hAnsi="GHEA Grapalat"/>
                <w:color w:val="000000"/>
                <w:lang w:val="hy-AM" w:eastAsia="hy-AM"/>
              </w:rPr>
            </w:pPr>
          </w:p>
          <w:p w:rsidR="00564F5D" w:rsidRDefault="00564F5D" w:rsidP="00564F5D">
            <w:pPr>
              <w:spacing w:line="276" w:lineRule="auto"/>
              <w:ind w:left="104" w:right="145" w:firstLine="284"/>
              <w:jc w:val="both"/>
              <w:rPr>
                <w:rFonts w:ascii="GHEA Grapalat" w:hAnsi="GHEA Grapalat"/>
                <w:color w:val="000000"/>
                <w:lang w:val="hy-AM" w:eastAsia="hy-AM"/>
              </w:rPr>
            </w:pPr>
          </w:p>
          <w:p w:rsidR="00564F5D" w:rsidRDefault="00564F5D" w:rsidP="00564F5D">
            <w:pPr>
              <w:spacing w:line="276" w:lineRule="auto"/>
              <w:ind w:left="104" w:right="145" w:firstLine="284"/>
              <w:jc w:val="both"/>
              <w:rPr>
                <w:rFonts w:ascii="GHEA Grapalat" w:hAnsi="GHEA Grapalat"/>
                <w:color w:val="000000"/>
                <w:lang w:val="hy-AM" w:eastAsia="hy-AM"/>
              </w:rPr>
            </w:pPr>
          </w:p>
          <w:p w:rsidR="00564F5D" w:rsidRDefault="00564F5D" w:rsidP="00564F5D">
            <w:pPr>
              <w:spacing w:line="276" w:lineRule="auto"/>
              <w:ind w:left="104" w:right="145" w:firstLine="284"/>
              <w:jc w:val="both"/>
              <w:rPr>
                <w:rFonts w:ascii="GHEA Grapalat" w:hAnsi="GHEA Grapalat"/>
                <w:color w:val="000000"/>
                <w:lang w:val="hy-AM" w:eastAsia="hy-AM"/>
              </w:rPr>
            </w:pPr>
          </w:p>
          <w:p w:rsidR="00564F5D" w:rsidRDefault="00564F5D" w:rsidP="00564F5D">
            <w:pPr>
              <w:spacing w:line="276" w:lineRule="auto"/>
              <w:ind w:left="104" w:right="145" w:firstLine="284"/>
              <w:jc w:val="both"/>
              <w:rPr>
                <w:rFonts w:ascii="GHEA Grapalat" w:hAnsi="GHEA Grapalat"/>
                <w:color w:val="000000"/>
                <w:lang w:val="hy-AM" w:eastAsia="hy-AM"/>
              </w:rPr>
            </w:pPr>
          </w:p>
          <w:p w:rsidR="00607DCD" w:rsidRDefault="00607DCD" w:rsidP="00564F5D">
            <w:pPr>
              <w:spacing w:line="276" w:lineRule="auto"/>
              <w:ind w:left="104" w:right="145" w:firstLine="284"/>
              <w:jc w:val="both"/>
              <w:rPr>
                <w:rFonts w:ascii="GHEA Grapalat" w:hAnsi="GHEA Grapalat"/>
                <w:color w:val="000000"/>
                <w:lang w:val="hy-AM" w:eastAsia="hy-AM"/>
              </w:rPr>
            </w:pPr>
          </w:p>
          <w:p w:rsidR="00607DCD" w:rsidRDefault="00607DCD" w:rsidP="00564F5D">
            <w:pPr>
              <w:spacing w:line="276" w:lineRule="auto"/>
              <w:ind w:left="104" w:right="145" w:firstLine="284"/>
              <w:jc w:val="both"/>
              <w:rPr>
                <w:rFonts w:ascii="GHEA Grapalat" w:hAnsi="GHEA Grapalat"/>
                <w:color w:val="000000"/>
                <w:lang w:val="hy-AM" w:eastAsia="hy-AM"/>
              </w:rPr>
            </w:pPr>
          </w:p>
          <w:p w:rsidR="00607DCD" w:rsidRDefault="00607DCD" w:rsidP="00564F5D">
            <w:pPr>
              <w:spacing w:line="276" w:lineRule="auto"/>
              <w:ind w:left="104" w:right="145" w:firstLine="284"/>
              <w:jc w:val="both"/>
              <w:rPr>
                <w:rFonts w:ascii="GHEA Grapalat" w:hAnsi="GHEA Grapalat"/>
                <w:color w:val="000000"/>
                <w:lang w:val="hy-AM" w:eastAsia="hy-AM"/>
              </w:rPr>
            </w:pPr>
          </w:p>
          <w:p w:rsidR="00370B90" w:rsidRDefault="00E53941" w:rsidP="00564F5D">
            <w:pPr>
              <w:spacing w:line="276" w:lineRule="auto"/>
              <w:ind w:left="104" w:right="145" w:firstLine="284"/>
              <w:jc w:val="both"/>
              <w:rPr>
                <w:rFonts w:ascii="GHEA Grapalat" w:hAnsi="GHEA Grapalat"/>
                <w:color w:val="000000"/>
                <w:lang w:val="hy-AM" w:eastAsia="hy-AM"/>
              </w:rPr>
            </w:pPr>
            <w:r>
              <w:rPr>
                <w:rFonts w:ascii="GHEA Grapalat" w:hAnsi="GHEA Grapalat"/>
                <w:color w:val="000000"/>
                <w:lang w:val="hy-AM" w:eastAsia="hy-AM"/>
              </w:rPr>
              <w:t>4․ Ը</w:t>
            </w:r>
            <w:r w:rsidR="00370B90">
              <w:rPr>
                <w:rFonts w:ascii="GHEA Grapalat" w:hAnsi="GHEA Grapalat"/>
                <w:color w:val="000000"/>
                <w:lang w:val="hy-AM" w:eastAsia="hy-AM"/>
              </w:rPr>
              <w:t xml:space="preserve">նդունվել է ի գիտություն։ </w:t>
            </w:r>
          </w:p>
          <w:p w:rsidR="00370B90" w:rsidRDefault="00370B90" w:rsidP="00564F5D">
            <w:pPr>
              <w:spacing w:line="276" w:lineRule="auto"/>
              <w:ind w:left="104" w:right="145" w:firstLine="284"/>
              <w:jc w:val="both"/>
              <w:rPr>
                <w:rFonts w:ascii="GHEA Grapalat" w:hAnsi="GHEA Grapalat"/>
                <w:color w:val="000000"/>
                <w:lang w:val="hy-AM" w:eastAsia="hy-AM"/>
              </w:rPr>
            </w:pPr>
            <w:r>
              <w:rPr>
                <w:rFonts w:ascii="GHEA Grapalat" w:hAnsi="GHEA Grapalat"/>
                <w:color w:val="000000"/>
                <w:lang w:val="hy-AM" w:eastAsia="hy-AM"/>
              </w:rPr>
              <w:t>Նախագծով նախատեսվել է այլ պետական մարմինների համար</w:t>
            </w:r>
            <w:r w:rsidR="00F46113">
              <w:rPr>
                <w:rFonts w:ascii="GHEA Grapalat" w:hAnsi="GHEA Grapalat"/>
                <w:color w:val="000000"/>
                <w:lang w:val="hy-AM" w:eastAsia="hy-AM"/>
              </w:rPr>
              <w:t xml:space="preserve"> համապատասխան</w:t>
            </w:r>
            <w:r>
              <w:rPr>
                <w:rFonts w:ascii="GHEA Grapalat" w:hAnsi="GHEA Grapalat"/>
                <w:color w:val="000000"/>
                <w:lang w:val="hy-AM" w:eastAsia="hy-AM"/>
              </w:rPr>
              <w:t xml:space="preserve"> տեղեկատվության ներկայացման ժամկետ, իսկ ՀՀ կառավարության որոշմամբ սահմանված դրույթների՝ պետական մարմինների կողմից խախտման հետևանքները</w:t>
            </w:r>
            <w:r w:rsidR="00663FC0">
              <w:rPr>
                <w:rFonts w:ascii="GHEA Grapalat" w:hAnsi="GHEA Grapalat"/>
                <w:color w:val="000000"/>
                <w:lang w:val="hy-AM" w:eastAsia="hy-AM"/>
              </w:rPr>
              <w:t xml:space="preserve"> սույն նախագծի կարգավորման առարկա չեն հանդիսանում։</w:t>
            </w:r>
          </w:p>
          <w:p w:rsidR="00663FC0" w:rsidRDefault="00663FC0" w:rsidP="00564F5D">
            <w:pPr>
              <w:spacing w:line="276" w:lineRule="auto"/>
              <w:ind w:left="104" w:right="145" w:firstLine="284"/>
              <w:jc w:val="both"/>
              <w:rPr>
                <w:rFonts w:ascii="GHEA Grapalat" w:hAnsi="GHEA Grapalat"/>
                <w:color w:val="000000"/>
                <w:lang w:val="hy-AM" w:eastAsia="hy-AM"/>
              </w:rPr>
            </w:pPr>
          </w:p>
          <w:p w:rsidR="00663FC0" w:rsidRDefault="00663FC0" w:rsidP="00564F5D">
            <w:pPr>
              <w:spacing w:line="276" w:lineRule="auto"/>
              <w:ind w:left="104" w:right="145" w:firstLine="284"/>
              <w:jc w:val="both"/>
              <w:rPr>
                <w:rFonts w:ascii="GHEA Grapalat" w:hAnsi="GHEA Grapalat"/>
                <w:color w:val="000000"/>
                <w:lang w:val="hy-AM" w:eastAsia="hy-AM"/>
              </w:rPr>
            </w:pPr>
          </w:p>
          <w:p w:rsidR="00663FC0" w:rsidRDefault="00663FC0" w:rsidP="00564F5D">
            <w:pPr>
              <w:spacing w:line="276" w:lineRule="auto"/>
              <w:ind w:left="104" w:right="145" w:firstLine="284"/>
              <w:jc w:val="both"/>
              <w:rPr>
                <w:rFonts w:ascii="GHEA Grapalat" w:hAnsi="GHEA Grapalat"/>
                <w:color w:val="000000"/>
                <w:lang w:val="hy-AM" w:eastAsia="hy-AM"/>
              </w:rPr>
            </w:pPr>
          </w:p>
          <w:p w:rsidR="00663FC0" w:rsidRDefault="00663FC0" w:rsidP="00564F5D">
            <w:pPr>
              <w:spacing w:line="276" w:lineRule="auto"/>
              <w:ind w:left="104" w:right="145" w:firstLine="284"/>
              <w:jc w:val="both"/>
              <w:rPr>
                <w:rFonts w:ascii="GHEA Grapalat" w:hAnsi="GHEA Grapalat"/>
                <w:color w:val="000000"/>
                <w:lang w:val="hy-AM" w:eastAsia="hy-AM"/>
              </w:rPr>
            </w:pPr>
          </w:p>
          <w:p w:rsidR="00663FC0" w:rsidRDefault="00663FC0" w:rsidP="00564F5D">
            <w:pPr>
              <w:spacing w:line="276" w:lineRule="auto"/>
              <w:ind w:left="104" w:right="145" w:firstLine="284"/>
              <w:jc w:val="both"/>
              <w:rPr>
                <w:rFonts w:ascii="GHEA Grapalat" w:hAnsi="GHEA Grapalat"/>
                <w:color w:val="000000"/>
                <w:lang w:val="hy-AM" w:eastAsia="hy-AM"/>
              </w:rPr>
            </w:pPr>
          </w:p>
          <w:p w:rsidR="00663FC0" w:rsidRDefault="00663FC0" w:rsidP="00564F5D">
            <w:pPr>
              <w:spacing w:line="276" w:lineRule="auto"/>
              <w:ind w:left="104" w:right="145" w:firstLine="284"/>
              <w:jc w:val="both"/>
              <w:rPr>
                <w:rFonts w:ascii="GHEA Grapalat" w:hAnsi="GHEA Grapalat"/>
                <w:color w:val="000000"/>
                <w:lang w:val="hy-AM" w:eastAsia="hy-AM"/>
              </w:rPr>
            </w:pPr>
          </w:p>
          <w:p w:rsidR="00663FC0" w:rsidRDefault="00663FC0" w:rsidP="00564F5D">
            <w:pPr>
              <w:spacing w:line="276" w:lineRule="auto"/>
              <w:ind w:left="104" w:right="145" w:firstLine="284"/>
              <w:jc w:val="both"/>
              <w:rPr>
                <w:rFonts w:ascii="GHEA Grapalat" w:hAnsi="GHEA Grapalat"/>
                <w:color w:val="000000"/>
                <w:lang w:val="hy-AM" w:eastAsia="hy-AM"/>
              </w:rPr>
            </w:pPr>
          </w:p>
          <w:p w:rsidR="00564F5D" w:rsidRDefault="00564F5D" w:rsidP="00564F5D">
            <w:pPr>
              <w:spacing w:line="276" w:lineRule="auto"/>
              <w:ind w:left="104" w:right="145" w:firstLine="284"/>
              <w:jc w:val="both"/>
              <w:rPr>
                <w:rFonts w:ascii="GHEA Grapalat" w:hAnsi="GHEA Grapalat"/>
                <w:color w:val="000000"/>
                <w:lang w:val="hy-AM" w:eastAsia="hy-AM"/>
              </w:rPr>
            </w:pPr>
          </w:p>
          <w:p w:rsidR="00564F5D" w:rsidRDefault="00564F5D" w:rsidP="00564F5D">
            <w:pPr>
              <w:spacing w:line="276" w:lineRule="auto"/>
              <w:ind w:left="104" w:right="145" w:firstLine="284"/>
              <w:jc w:val="both"/>
              <w:rPr>
                <w:rFonts w:ascii="GHEA Grapalat" w:hAnsi="GHEA Grapalat"/>
                <w:color w:val="000000"/>
                <w:lang w:val="hy-AM" w:eastAsia="hy-AM"/>
              </w:rPr>
            </w:pPr>
          </w:p>
          <w:p w:rsidR="00564F5D" w:rsidRDefault="00564F5D" w:rsidP="00564F5D">
            <w:pPr>
              <w:spacing w:line="276" w:lineRule="auto"/>
              <w:ind w:left="104" w:right="145" w:firstLine="284"/>
              <w:jc w:val="both"/>
              <w:rPr>
                <w:rFonts w:ascii="GHEA Grapalat" w:hAnsi="GHEA Grapalat"/>
                <w:color w:val="000000"/>
                <w:lang w:val="hy-AM" w:eastAsia="hy-AM"/>
              </w:rPr>
            </w:pPr>
          </w:p>
          <w:p w:rsidR="00564F5D" w:rsidRDefault="00564F5D" w:rsidP="00564F5D">
            <w:pPr>
              <w:spacing w:line="276" w:lineRule="auto"/>
              <w:ind w:left="104" w:right="145" w:firstLine="284"/>
              <w:jc w:val="both"/>
              <w:rPr>
                <w:rFonts w:ascii="GHEA Grapalat" w:hAnsi="GHEA Grapalat"/>
                <w:color w:val="000000"/>
                <w:lang w:val="hy-AM" w:eastAsia="hy-AM"/>
              </w:rPr>
            </w:pPr>
          </w:p>
          <w:p w:rsidR="00564F5D" w:rsidRDefault="00564F5D" w:rsidP="00564F5D">
            <w:pPr>
              <w:spacing w:line="276" w:lineRule="auto"/>
              <w:ind w:left="104" w:right="145" w:firstLine="284"/>
              <w:jc w:val="both"/>
              <w:rPr>
                <w:rFonts w:ascii="GHEA Grapalat" w:hAnsi="GHEA Grapalat"/>
                <w:color w:val="000000"/>
                <w:lang w:val="hy-AM" w:eastAsia="hy-AM"/>
              </w:rPr>
            </w:pPr>
          </w:p>
          <w:p w:rsidR="00564F5D" w:rsidRDefault="00564F5D" w:rsidP="00564F5D">
            <w:pPr>
              <w:spacing w:line="276" w:lineRule="auto"/>
              <w:ind w:left="104" w:right="145" w:firstLine="284"/>
              <w:jc w:val="both"/>
              <w:rPr>
                <w:rFonts w:ascii="GHEA Grapalat" w:hAnsi="GHEA Grapalat"/>
                <w:color w:val="000000"/>
                <w:lang w:val="hy-AM" w:eastAsia="hy-AM"/>
              </w:rPr>
            </w:pPr>
          </w:p>
          <w:p w:rsidR="00564F5D" w:rsidRDefault="00564F5D" w:rsidP="00564F5D">
            <w:pPr>
              <w:spacing w:line="276" w:lineRule="auto"/>
              <w:ind w:left="104" w:right="145" w:firstLine="284"/>
              <w:jc w:val="both"/>
              <w:rPr>
                <w:rFonts w:ascii="GHEA Grapalat" w:hAnsi="GHEA Grapalat"/>
                <w:color w:val="000000"/>
                <w:lang w:val="hy-AM" w:eastAsia="hy-AM"/>
              </w:rPr>
            </w:pPr>
          </w:p>
          <w:p w:rsidR="00564F5D" w:rsidRDefault="00564F5D" w:rsidP="00564F5D">
            <w:pPr>
              <w:spacing w:line="276" w:lineRule="auto"/>
              <w:ind w:left="104" w:right="145" w:firstLine="284"/>
              <w:jc w:val="both"/>
              <w:rPr>
                <w:rFonts w:ascii="GHEA Grapalat" w:hAnsi="GHEA Grapalat"/>
                <w:color w:val="000000"/>
                <w:lang w:val="hy-AM" w:eastAsia="hy-AM"/>
              </w:rPr>
            </w:pPr>
          </w:p>
          <w:p w:rsidR="00564F5D" w:rsidRDefault="00564F5D" w:rsidP="00564F5D">
            <w:pPr>
              <w:spacing w:line="276" w:lineRule="auto"/>
              <w:ind w:left="104" w:right="145" w:firstLine="284"/>
              <w:jc w:val="both"/>
              <w:rPr>
                <w:rFonts w:ascii="GHEA Grapalat" w:hAnsi="GHEA Grapalat"/>
                <w:color w:val="000000"/>
                <w:lang w:val="hy-AM" w:eastAsia="hy-AM"/>
              </w:rPr>
            </w:pPr>
          </w:p>
          <w:p w:rsidR="00663FC0" w:rsidRDefault="00487462" w:rsidP="00564F5D">
            <w:pPr>
              <w:spacing w:line="276" w:lineRule="auto"/>
              <w:ind w:left="104" w:right="145" w:firstLine="284"/>
              <w:jc w:val="both"/>
              <w:rPr>
                <w:rFonts w:ascii="GHEA Grapalat" w:hAnsi="GHEA Grapalat"/>
                <w:color w:val="000000"/>
                <w:lang w:val="hy-AM" w:eastAsia="hy-AM"/>
              </w:rPr>
            </w:pPr>
            <w:r>
              <w:rPr>
                <w:rFonts w:ascii="GHEA Grapalat" w:hAnsi="GHEA Grapalat"/>
                <w:color w:val="000000"/>
                <w:lang w:val="hy-AM" w:eastAsia="hy-AM"/>
              </w:rPr>
              <w:t xml:space="preserve">5․  </w:t>
            </w:r>
            <w:r w:rsidR="00607DCD">
              <w:rPr>
                <w:rFonts w:ascii="GHEA Grapalat" w:hAnsi="GHEA Grapalat"/>
                <w:color w:val="000000"/>
                <w:lang w:val="hy-AM" w:eastAsia="hy-AM"/>
              </w:rPr>
              <w:t>Ընդունվել է ի գիտություն</w:t>
            </w:r>
            <w:r w:rsidR="00663FC0">
              <w:rPr>
                <w:rFonts w:ascii="GHEA Grapalat" w:hAnsi="GHEA Grapalat"/>
                <w:color w:val="000000"/>
                <w:lang w:val="hy-AM" w:eastAsia="hy-AM"/>
              </w:rPr>
              <w:t>։</w:t>
            </w:r>
          </w:p>
          <w:p w:rsidR="00607DCD" w:rsidRDefault="00607DCD" w:rsidP="00564F5D">
            <w:pPr>
              <w:spacing w:line="276" w:lineRule="auto"/>
              <w:ind w:left="104" w:right="145" w:firstLine="284"/>
              <w:jc w:val="both"/>
              <w:rPr>
                <w:rFonts w:ascii="GHEA Grapalat" w:hAnsi="GHEA Grapalat"/>
                <w:color w:val="000000"/>
                <w:lang w:val="hy-AM" w:eastAsia="hy-AM"/>
              </w:rPr>
            </w:pPr>
            <w:r>
              <w:rPr>
                <w:rFonts w:ascii="GHEA Grapalat" w:hAnsi="GHEA Grapalat"/>
                <w:color w:val="000000"/>
                <w:lang w:val="hy-AM" w:eastAsia="hy-AM"/>
              </w:rPr>
              <w:t>Նախագծով ըստ էության կարգավորվում է բարձրացված հարցը՝ հաշվի առնելով այն, որ և հայտի ներկայացման ժամանակ, և գործունեության իրականացման հետագա ժամանակահատվածում անձինք պետք է բավարարեն նախատեսված չափանիշներին, որոնց թվում է նաև նախկինում տվյալ գործունեության տեսակի որոշակի ժամանակահատվածով իրականացման հանգամանքը։ Միաժամանակ, առանց համապատասխան չափանիշների պահպանվածության ստուգման անձանց թույլտվության տրամադրումը նպատակահարմար չէ՝ հաշվի առնելով նախագծի կարգավորման նպատակները։</w:t>
            </w:r>
          </w:p>
          <w:p w:rsidR="00663FC0" w:rsidRDefault="00663FC0" w:rsidP="00564F5D">
            <w:pPr>
              <w:spacing w:line="276" w:lineRule="auto"/>
              <w:ind w:left="104" w:right="145" w:firstLine="284"/>
              <w:jc w:val="both"/>
              <w:rPr>
                <w:rFonts w:ascii="GHEA Grapalat" w:hAnsi="GHEA Grapalat"/>
                <w:color w:val="000000"/>
                <w:lang w:val="hy-AM" w:eastAsia="hy-AM"/>
              </w:rPr>
            </w:pPr>
          </w:p>
          <w:p w:rsidR="00663FC0" w:rsidRDefault="00663FC0" w:rsidP="00564F5D">
            <w:pPr>
              <w:spacing w:line="276" w:lineRule="auto"/>
              <w:ind w:left="104" w:right="145" w:firstLine="284"/>
              <w:jc w:val="both"/>
              <w:rPr>
                <w:rFonts w:ascii="GHEA Grapalat" w:hAnsi="GHEA Grapalat"/>
                <w:color w:val="000000"/>
                <w:lang w:val="hy-AM" w:eastAsia="hy-AM"/>
              </w:rPr>
            </w:pPr>
          </w:p>
          <w:p w:rsidR="00663FC0" w:rsidRDefault="00663FC0" w:rsidP="00564F5D">
            <w:pPr>
              <w:spacing w:line="276" w:lineRule="auto"/>
              <w:ind w:left="104" w:right="145" w:firstLine="284"/>
              <w:jc w:val="both"/>
              <w:rPr>
                <w:rFonts w:ascii="GHEA Grapalat" w:hAnsi="GHEA Grapalat"/>
                <w:color w:val="000000"/>
                <w:lang w:val="hy-AM" w:eastAsia="hy-AM"/>
              </w:rPr>
            </w:pPr>
          </w:p>
          <w:p w:rsidR="00663FC0" w:rsidRDefault="00663FC0" w:rsidP="00564F5D">
            <w:pPr>
              <w:spacing w:line="276" w:lineRule="auto"/>
              <w:ind w:left="104" w:right="145" w:firstLine="284"/>
              <w:jc w:val="both"/>
              <w:rPr>
                <w:rFonts w:ascii="GHEA Grapalat" w:hAnsi="GHEA Grapalat"/>
                <w:color w:val="000000"/>
                <w:lang w:val="hy-AM" w:eastAsia="hy-AM"/>
              </w:rPr>
            </w:pPr>
          </w:p>
          <w:p w:rsidR="00607DCD" w:rsidRDefault="00607DCD" w:rsidP="00607DCD">
            <w:pPr>
              <w:spacing w:line="276" w:lineRule="auto"/>
              <w:ind w:left="104" w:right="145" w:firstLine="284"/>
              <w:jc w:val="both"/>
              <w:rPr>
                <w:rFonts w:ascii="GHEA Grapalat" w:hAnsi="GHEA Grapalat"/>
                <w:color w:val="000000"/>
                <w:lang w:val="hy-AM" w:eastAsia="hy-AM"/>
              </w:rPr>
            </w:pPr>
            <w:r>
              <w:rPr>
                <w:rFonts w:ascii="GHEA Grapalat" w:hAnsi="GHEA Grapalat"/>
                <w:color w:val="000000"/>
                <w:lang w:val="hy-AM" w:eastAsia="hy-AM"/>
              </w:rPr>
              <w:lastRenderedPageBreak/>
              <w:t>6․ Ընդունվել է ի գիտություն։</w:t>
            </w:r>
          </w:p>
          <w:p w:rsidR="00607DCD" w:rsidRDefault="00607DCD" w:rsidP="00607DCD">
            <w:pPr>
              <w:spacing w:line="276" w:lineRule="auto"/>
              <w:ind w:left="104" w:right="145" w:firstLine="284"/>
              <w:jc w:val="both"/>
              <w:rPr>
                <w:rFonts w:ascii="GHEA Grapalat" w:hAnsi="GHEA Grapalat"/>
                <w:color w:val="000000"/>
                <w:lang w:val="hy-AM" w:eastAsia="hy-AM"/>
              </w:rPr>
            </w:pPr>
            <w:r>
              <w:rPr>
                <w:rFonts w:ascii="GHEA Grapalat" w:hAnsi="GHEA Grapalat"/>
                <w:color w:val="000000"/>
                <w:lang w:val="hy-AM" w:eastAsia="hy-AM"/>
              </w:rPr>
              <w:t>Նախագծից հանվել է երկրորդ հավելվածը։ Համապատասխան կարգավորումները սահմանվել են մեկ կարգի շրջանակներում։ Միաժամանակ, ա</w:t>
            </w:r>
            <w:r w:rsidRPr="002A49DA">
              <w:rPr>
                <w:rFonts w:ascii="GHEA Grapalat" w:hAnsi="GHEA Grapalat"/>
                <w:color w:val="000000"/>
                <w:lang w:val="hy-AM" w:eastAsia="hy-AM"/>
              </w:rPr>
              <w:t>նմաքս առևտրի խանութի տիրապետողների ռեեստրում ընդգրկվելու համար</w:t>
            </w:r>
            <w:r>
              <w:rPr>
                <w:rFonts w:ascii="GHEA Grapalat" w:hAnsi="GHEA Grapalat"/>
                <w:color w:val="000000"/>
                <w:lang w:val="hy-AM" w:eastAsia="hy-AM"/>
              </w:rPr>
              <w:t xml:space="preserve"> նախաորակավորման կարգը «Մաքսային կարգավորման մասին» օրենքի 284-րդ հոդվածի 2-րդ մասի հիման վրա շրջանառվում է առանձին փաթեթով։</w:t>
            </w:r>
          </w:p>
          <w:p w:rsidR="00663FC0" w:rsidRDefault="00663FC0" w:rsidP="00564F5D">
            <w:pPr>
              <w:spacing w:line="276" w:lineRule="auto"/>
              <w:ind w:left="104" w:right="145" w:firstLine="284"/>
              <w:jc w:val="both"/>
              <w:rPr>
                <w:rFonts w:ascii="GHEA Grapalat" w:hAnsi="GHEA Grapalat"/>
                <w:color w:val="000000"/>
                <w:lang w:val="hy-AM" w:eastAsia="hy-AM"/>
              </w:rPr>
            </w:pPr>
          </w:p>
          <w:p w:rsidR="00663FC0" w:rsidRDefault="00663FC0" w:rsidP="00564F5D">
            <w:pPr>
              <w:spacing w:line="276" w:lineRule="auto"/>
              <w:ind w:left="104" w:right="145" w:firstLine="284"/>
              <w:jc w:val="both"/>
              <w:rPr>
                <w:rFonts w:ascii="GHEA Grapalat" w:hAnsi="GHEA Grapalat"/>
                <w:color w:val="000000"/>
                <w:lang w:val="hy-AM" w:eastAsia="hy-AM"/>
              </w:rPr>
            </w:pPr>
          </w:p>
          <w:p w:rsidR="00663FC0" w:rsidRDefault="00607DCD" w:rsidP="00564F5D">
            <w:pPr>
              <w:spacing w:line="276" w:lineRule="auto"/>
              <w:ind w:left="104" w:right="145" w:firstLine="284"/>
              <w:jc w:val="both"/>
              <w:rPr>
                <w:rFonts w:ascii="GHEA Grapalat" w:hAnsi="GHEA Grapalat"/>
                <w:color w:val="000000"/>
                <w:lang w:val="hy-AM" w:eastAsia="hy-AM"/>
              </w:rPr>
            </w:pPr>
            <w:r>
              <w:rPr>
                <w:rFonts w:ascii="GHEA Grapalat" w:hAnsi="GHEA Grapalat"/>
                <w:color w:val="000000"/>
                <w:lang w:val="hy-AM" w:eastAsia="hy-AM"/>
              </w:rPr>
              <w:t>7</w:t>
            </w:r>
            <w:r w:rsidR="00663FC0">
              <w:rPr>
                <w:rFonts w:ascii="GHEA Grapalat" w:hAnsi="GHEA Grapalat"/>
                <w:color w:val="000000"/>
                <w:lang w:val="hy-AM" w:eastAsia="hy-AM"/>
              </w:rPr>
              <w:t>․ Ընդունվել է ի գիտություն։</w:t>
            </w:r>
          </w:p>
          <w:p w:rsidR="00370B90" w:rsidRPr="00607DCD" w:rsidRDefault="00607DCD" w:rsidP="00607DCD">
            <w:pPr>
              <w:spacing w:line="276" w:lineRule="auto"/>
              <w:ind w:left="104" w:right="145" w:firstLine="284"/>
              <w:jc w:val="both"/>
              <w:rPr>
                <w:rFonts w:ascii="GHEA Grapalat" w:hAnsi="GHEA Grapalat"/>
                <w:color w:val="000000"/>
                <w:lang w:val="hy-AM" w:eastAsia="hy-AM"/>
              </w:rPr>
            </w:pPr>
            <w:r>
              <w:rPr>
                <w:rFonts w:ascii="GHEA Grapalat" w:hAnsi="GHEA Grapalat"/>
                <w:color w:val="000000"/>
                <w:lang w:val="hy-AM" w:eastAsia="hy-AM"/>
              </w:rPr>
              <w:t xml:space="preserve">«Մաքսային կարգավորման մասին» օրենքի 284-րդ հոդվածի 2-րդ մասի համաձայն՝ </w:t>
            </w:r>
            <w:r w:rsidRPr="002A49DA">
              <w:rPr>
                <w:rFonts w:ascii="GHEA Grapalat" w:hAnsi="GHEA Grapalat"/>
                <w:color w:val="000000"/>
                <w:lang w:val="hy-AM" w:eastAsia="hy-AM"/>
              </w:rPr>
              <w:t>անմաքս առևտրի խանութի տիրապետողների ռեեստրում ընդգրկվելու պայման է անմաքս առևտրի խանութի տիրապետողների ռեեստրում ընդգրկվելու համար Կառավարության որոշմամբ սահմանվա</w:t>
            </w:r>
            <w:r>
              <w:rPr>
                <w:rFonts w:ascii="GHEA Grapalat" w:hAnsi="GHEA Grapalat"/>
                <w:color w:val="000000"/>
                <w:lang w:val="hy-AM" w:eastAsia="hy-AM"/>
              </w:rPr>
              <w:t xml:space="preserve">ծ կարգով նախաորակավորված լինելը, իսկ նույն հոդվածի 6-րդ մասի համաձայն՝ նույն </w:t>
            </w:r>
            <w:r w:rsidRPr="002A49DA">
              <w:rPr>
                <w:rFonts w:ascii="GHEA Grapalat" w:hAnsi="GHEA Grapalat"/>
                <w:color w:val="000000"/>
                <w:lang w:val="hy-AM" w:eastAsia="hy-AM"/>
              </w:rPr>
              <w:t xml:space="preserve">հոդվածի 5-րդ մասով նախատեսված վայրերում կարող </w:t>
            </w:r>
            <w:r>
              <w:rPr>
                <w:rFonts w:ascii="GHEA Grapalat" w:hAnsi="GHEA Grapalat"/>
                <w:color w:val="000000"/>
                <w:lang w:val="hy-AM" w:eastAsia="hy-AM"/>
              </w:rPr>
              <w:t>են գործունեություն իրականացնել ն</w:t>
            </w:r>
            <w:r w:rsidRPr="002A49DA">
              <w:rPr>
                <w:rFonts w:ascii="GHEA Grapalat" w:hAnsi="GHEA Grapalat"/>
                <w:color w:val="000000"/>
                <w:lang w:val="hy-AM" w:eastAsia="hy-AM"/>
              </w:rPr>
              <w:t>ույն հոդվածի 2-րդ մասով նախատեսված կարգով նախաորակավորված անձ</w:t>
            </w:r>
            <w:r>
              <w:rPr>
                <w:rFonts w:ascii="GHEA Grapalat" w:hAnsi="GHEA Grapalat"/>
                <w:color w:val="000000"/>
                <w:lang w:val="hy-AM" w:eastAsia="hy-AM"/>
              </w:rPr>
              <w:t>ինք՝ մրցույթով ընտրվելու դեպքում։</w:t>
            </w:r>
          </w:p>
        </w:tc>
      </w:tr>
      <w:tr w:rsidR="002C4B15" w:rsidRPr="00314CDC" w:rsidTr="00233520">
        <w:trPr>
          <w:trHeight w:val="413"/>
          <w:tblCellSpacing w:w="0" w:type="dxa"/>
          <w:jc w:val="center"/>
        </w:trPr>
        <w:tc>
          <w:tcPr>
            <w:tcW w:w="11788" w:type="dxa"/>
            <w:gridSpan w:val="2"/>
            <w:vMerge w:val="restart"/>
            <w:shd w:val="clear" w:color="auto" w:fill="D0D0D0"/>
            <w:hideMark/>
          </w:tcPr>
          <w:p w:rsidR="002C4B15" w:rsidRPr="00314CDC" w:rsidRDefault="002C4B15" w:rsidP="00564F5D">
            <w:pPr>
              <w:spacing w:line="276" w:lineRule="auto"/>
              <w:jc w:val="center"/>
              <w:rPr>
                <w:rFonts w:ascii="GHEA Grapalat" w:hAnsi="GHEA Grapalat" w:cs="Sylfaen"/>
                <w:bCs/>
                <w:lang w:val="hy-AM"/>
              </w:rPr>
            </w:pPr>
            <w:r>
              <w:rPr>
                <w:rFonts w:ascii="GHEA Grapalat" w:hAnsi="GHEA Grapalat" w:cs="Sylfaen"/>
                <w:bCs/>
                <w:lang w:val="hy-AM"/>
              </w:rPr>
              <w:lastRenderedPageBreak/>
              <w:t>3</w:t>
            </w:r>
            <w:r w:rsidRPr="00314CDC">
              <w:rPr>
                <w:rFonts w:ascii="GHEA Grapalat" w:hAnsi="GHEA Grapalat" w:cs="Sylfaen"/>
                <w:bCs/>
                <w:lang w:val="hy-AM"/>
              </w:rPr>
              <w:t xml:space="preserve">. </w:t>
            </w:r>
            <w:r>
              <w:rPr>
                <w:rFonts w:ascii="GHEA Grapalat" w:hAnsi="GHEA Grapalat" w:cs="Sylfaen"/>
                <w:bCs/>
                <w:lang w:val="hy-AM"/>
              </w:rPr>
              <w:t xml:space="preserve">Հայաստանի Հանրապետության </w:t>
            </w:r>
            <w:r w:rsidR="00CC1FA4" w:rsidRPr="00CC1FA4">
              <w:rPr>
                <w:rFonts w:ascii="GHEA Grapalat" w:hAnsi="GHEA Grapalat" w:cs="Sylfaen"/>
                <w:bCs/>
                <w:lang w:val="hy-AM"/>
              </w:rPr>
              <w:t>տարածքային կառավարման և ենթակառուցվածքների նախարարություն</w:t>
            </w:r>
          </w:p>
        </w:tc>
        <w:tc>
          <w:tcPr>
            <w:tcW w:w="2396" w:type="dxa"/>
            <w:shd w:val="clear" w:color="auto" w:fill="D0D0D0"/>
            <w:hideMark/>
          </w:tcPr>
          <w:p w:rsidR="002C4B15" w:rsidRPr="00314CDC" w:rsidRDefault="002C4B15" w:rsidP="00564F5D">
            <w:pPr>
              <w:spacing w:line="276" w:lineRule="auto"/>
              <w:jc w:val="center"/>
              <w:rPr>
                <w:rFonts w:ascii="GHEA Grapalat" w:hAnsi="GHEA Grapalat" w:cs="Sylfaen"/>
                <w:bCs/>
                <w:lang w:val="hy-AM"/>
              </w:rPr>
            </w:pPr>
            <w:r>
              <w:rPr>
                <w:rFonts w:ascii="GHEA Grapalat" w:hAnsi="GHEA Grapalat" w:cs="Sylfaen"/>
                <w:bCs/>
                <w:lang w:val="hy-AM"/>
              </w:rPr>
              <w:t>22.07.2024</w:t>
            </w:r>
            <w:r w:rsidRPr="00314CDC">
              <w:rPr>
                <w:rFonts w:ascii="GHEA Grapalat" w:hAnsi="GHEA Grapalat" w:cs="Sylfaen"/>
                <w:bCs/>
                <w:lang w:val="hy-AM"/>
              </w:rPr>
              <w:t>թ.</w:t>
            </w:r>
          </w:p>
        </w:tc>
      </w:tr>
      <w:tr w:rsidR="002C4B15" w:rsidRPr="009845CF" w:rsidTr="00233520">
        <w:trPr>
          <w:trHeight w:val="395"/>
          <w:tblCellSpacing w:w="0" w:type="dxa"/>
          <w:jc w:val="center"/>
        </w:trPr>
        <w:tc>
          <w:tcPr>
            <w:tcW w:w="11788" w:type="dxa"/>
            <w:gridSpan w:val="2"/>
            <w:vMerge/>
            <w:shd w:val="clear" w:color="auto" w:fill="FFFFFF"/>
            <w:vAlign w:val="center"/>
            <w:hideMark/>
          </w:tcPr>
          <w:p w:rsidR="002C4B15" w:rsidRPr="00314CDC" w:rsidRDefault="002C4B15" w:rsidP="00564F5D">
            <w:pPr>
              <w:spacing w:line="276" w:lineRule="auto"/>
              <w:jc w:val="center"/>
              <w:rPr>
                <w:rFonts w:ascii="GHEA Grapalat" w:hAnsi="GHEA Grapalat" w:cs="Sylfaen"/>
                <w:bCs/>
                <w:lang w:val="hy-AM"/>
              </w:rPr>
            </w:pPr>
          </w:p>
        </w:tc>
        <w:tc>
          <w:tcPr>
            <w:tcW w:w="2396" w:type="dxa"/>
            <w:shd w:val="clear" w:color="auto" w:fill="D0D0D0"/>
            <w:hideMark/>
          </w:tcPr>
          <w:p w:rsidR="002C4B15" w:rsidRPr="009845CF" w:rsidRDefault="002C4B15" w:rsidP="00564F5D">
            <w:pPr>
              <w:spacing w:line="276" w:lineRule="auto"/>
              <w:jc w:val="center"/>
              <w:rPr>
                <w:rFonts w:ascii="GHEA Grapalat" w:hAnsi="GHEA Grapalat" w:cs="Sylfaen"/>
                <w:bCs/>
                <w:lang w:val="hy-AM"/>
              </w:rPr>
            </w:pPr>
            <w:r w:rsidRPr="002C4B15">
              <w:rPr>
                <w:rFonts w:ascii="GHEA Grapalat" w:hAnsi="GHEA Grapalat" w:cs="Sylfaen"/>
                <w:bCs/>
                <w:lang w:val="hy-AM"/>
              </w:rPr>
              <w:t>ԳՍ/14.1/23275-2024</w:t>
            </w:r>
          </w:p>
        </w:tc>
      </w:tr>
      <w:tr w:rsidR="002C4B15" w:rsidRPr="00CA2CD5" w:rsidTr="00233520">
        <w:trPr>
          <w:trHeight w:val="395"/>
          <w:tblCellSpacing w:w="0" w:type="dxa"/>
          <w:jc w:val="center"/>
        </w:trPr>
        <w:tc>
          <w:tcPr>
            <w:tcW w:w="7961" w:type="dxa"/>
            <w:shd w:val="clear" w:color="auto" w:fill="FFFFFF"/>
          </w:tcPr>
          <w:p w:rsidR="00663FC0" w:rsidRPr="00663FC0" w:rsidRDefault="00663FC0" w:rsidP="00564F5D">
            <w:pPr>
              <w:suppressAutoHyphens/>
              <w:spacing w:line="276" w:lineRule="auto"/>
              <w:ind w:left="168" w:right="121" w:firstLine="270"/>
              <w:jc w:val="both"/>
              <w:rPr>
                <w:rFonts w:ascii="GHEA Grapalat" w:eastAsia="NSimSun" w:hAnsi="GHEA Grapalat" w:cs="Lucida Sans"/>
                <w:kern w:val="2"/>
                <w:lang w:val="hy-AM" w:eastAsia="zh-CN" w:bidi="hi-IN"/>
              </w:rPr>
            </w:pPr>
            <w:r w:rsidRPr="00663FC0">
              <w:rPr>
                <w:rFonts w:ascii="GHEA Grapalat" w:eastAsia="NSimSun" w:hAnsi="GHEA Grapalat" w:cs="Lucida Sans"/>
                <w:kern w:val="2"/>
                <w:lang w:val="hy-AM" w:eastAsia="zh-CN" w:bidi="hi-IN"/>
              </w:rPr>
              <w:lastRenderedPageBreak/>
              <w:t>«Պետական կամ համայնքային սեփականություն հանդիսացող մաքսային հսկողության գոտիներում առևտրային գործունեություն իրականացնելու թույլտվության տրամադրման մրցույթի իրականացման կարգը և անմաքս առևտրի խանութներում գործունեություն իրականացնելու թույլտվության տրամադրման մրցույթի իրականացման կարգը սահմանելու մասին» Հայաստանի Հանրապետության կառավարության որոշման նախագծով ներկայացված հավելվածի 4-րդ կետի համաձայն՝ սույն կարգով նախատեսված՝ հսկողության գոտիներում առևտրային գործունեություն իրականացնող անձանց գործունեության իրականացման թույլտվությունների տրամադրման նպատակով գործում է միջգերատեսչական մրցութային հանձնաժողով, որի կազմը հաստատվում է Հայաստանի Հանրապետության վարչապետի որոշմամբ։</w:t>
            </w:r>
          </w:p>
          <w:p w:rsidR="00663FC0" w:rsidRPr="00663FC0" w:rsidRDefault="00663FC0" w:rsidP="00564F5D">
            <w:pPr>
              <w:suppressAutoHyphens/>
              <w:spacing w:line="276" w:lineRule="auto"/>
              <w:ind w:left="168" w:right="121" w:firstLine="270"/>
              <w:jc w:val="both"/>
              <w:rPr>
                <w:rFonts w:ascii="GHEA Grapalat" w:eastAsia="NSimSun" w:hAnsi="GHEA Grapalat" w:cs="Lucida Sans"/>
                <w:kern w:val="2"/>
                <w:lang w:val="hy-AM" w:eastAsia="zh-CN" w:bidi="hi-IN"/>
              </w:rPr>
            </w:pPr>
            <w:r w:rsidRPr="00663FC0">
              <w:rPr>
                <w:rFonts w:ascii="GHEA Grapalat" w:eastAsia="NSimSun" w:hAnsi="GHEA Grapalat" w:cs="Lucida Sans"/>
                <w:kern w:val="2"/>
                <w:lang w:val="hy-AM" w:eastAsia="zh-CN" w:bidi="hi-IN"/>
              </w:rPr>
              <w:t>Հավելվածի 5-րդ կետի համաձայն՝ «5.</w:t>
            </w:r>
            <w:r w:rsidRPr="00663FC0">
              <w:rPr>
                <w:rFonts w:ascii="GHEA Grapalat" w:eastAsia="NSimSun" w:hAnsi="GHEA Grapalat" w:cs="Lucida Sans"/>
                <w:kern w:val="2"/>
                <w:lang w:val="hy-AM" w:eastAsia="zh-CN" w:bidi="hi-IN"/>
              </w:rPr>
              <w:tab/>
              <w:t>Հանձնաժողովը կազմված է Հայաստանի Հանրապետության պետական եկամուտների կոմիտեի հինգ, Հայաստանի Հանրապետության ֆինանսների նախարարության երկու, Հայաստանի Հանրապետության էկոնոմիկայի նախարարության երկու և Հայաստանի Հանրապետության տարածքային կառավարման և ենթակառուցվածքների նախարարության երկու ներկայացուցիչներից։»:</w:t>
            </w:r>
          </w:p>
          <w:p w:rsidR="002C4B15" w:rsidRPr="00B8018E" w:rsidRDefault="00E00BA8" w:rsidP="00E00BA8">
            <w:pPr>
              <w:spacing w:line="276" w:lineRule="auto"/>
              <w:ind w:left="168" w:right="121" w:firstLine="270"/>
              <w:jc w:val="both"/>
              <w:rPr>
                <w:rFonts w:ascii="Cambria Math" w:hAnsi="Cambria Math"/>
                <w:color w:val="000000"/>
                <w:lang w:val="hy-AM" w:eastAsia="hy-AM"/>
              </w:rPr>
            </w:pPr>
            <w:r>
              <w:rPr>
                <w:rFonts w:ascii="GHEA Grapalat" w:eastAsia="NSimSun" w:hAnsi="GHEA Grapalat" w:cs="Lucida Sans"/>
                <w:kern w:val="2"/>
                <w:lang w:val="hy-AM" w:eastAsia="zh-CN" w:bidi="hi-IN"/>
              </w:rPr>
              <w:t>Հաշվի առնելով վերոգրյալը,</w:t>
            </w:r>
            <w:r w:rsidR="00663FC0" w:rsidRPr="00663FC0">
              <w:rPr>
                <w:rFonts w:ascii="GHEA Grapalat" w:eastAsia="NSimSun" w:hAnsi="GHEA Grapalat" w:cs="Lucida Sans"/>
                <w:kern w:val="2"/>
                <w:lang w:val="hy-AM" w:eastAsia="zh-CN" w:bidi="hi-IN"/>
              </w:rPr>
              <w:t xml:space="preserve"> լրացուցիչ քննարկման կարիք ունի  Հանրապետության տարածքային կառավարման և ենթակառուցվածքների նախարարության անդամակցությունը Հանձնաժողվին, քանի որ նախագծով ներկայացված կարգավորումները դուրս են Հանրապետության տարածքային </w:t>
            </w:r>
            <w:r w:rsidR="00663FC0" w:rsidRPr="00663FC0">
              <w:rPr>
                <w:rFonts w:ascii="GHEA Grapalat" w:eastAsia="NSimSun" w:hAnsi="GHEA Grapalat" w:cs="Lucida Sans"/>
                <w:kern w:val="2"/>
                <w:lang w:val="hy-AM" w:eastAsia="zh-CN" w:bidi="hi-IN"/>
              </w:rPr>
              <w:lastRenderedPageBreak/>
              <w:t>կառավարման և ենթակառուցվածքների նախարարության իրավասությունների շրջանակից։</w:t>
            </w:r>
          </w:p>
        </w:tc>
        <w:tc>
          <w:tcPr>
            <w:tcW w:w="6223" w:type="dxa"/>
            <w:gridSpan w:val="2"/>
            <w:shd w:val="clear" w:color="auto" w:fill="FFFFFF"/>
          </w:tcPr>
          <w:p w:rsidR="002C4B15" w:rsidRPr="004523A8" w:rsidRDefault="00607DCD" w:rsidP="001268BE">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lastRenderedPageBreak/>
              <w:t>Ընդունվել է։ Նախագծով մրցութային հանձնաժողովի ձևավորմանն առնչվող նորմերը վերանայվել են։</w:t>
            </w:r>
          </w:p>
        </w:tc>
      </w:tr>
      <w:tr w:rsidR="00651026" w:rsidRPr="00314CDC" w:rsidTr="00233520">
        <w:trPr>
          <w:trHeight w:val="413"/>
          <w:tblCellSpacing w:w="0" w:type="dxa"/>
          <w:jc w:val="center"/>
        </w:trPr>
        <w:tc>
          <w:tcPr>
            <w:tcW w:w="11788" w:type="dxa"/>
            <w:gridSpan w:val="2"/>
            <w:vMerge w:val="restart"/>
            <w:shd w:val="clear" w:color="auto" w:fill="D0D0D0"/>
            <w:hideMark/>
          </w:tcPr>
          <w:p w:rsidR="00651026" w:rsidRPr="00314CDC" w:rsidRDefault="00651026" w:rsidP="00564F5D">
            <w:pPr>
              <w:spacing w:line="276" w:lineRule="auto"/>
              <w:jc w:val="center"/>
              <w:rPr>
                <w:rFonts w:ascii="GHEA Grapalat" w:hAnsi="GHEA Grapalat" w:cs="Sylfaen"/>
                <w:bCs/>
                <w:lang w:val="hy-AM"/>
              </w:rPr>
            </w:pPr>
            <w:r>
              <w:rPr>
                <w:rFonts w:ascii="GHEA Grapalat" w:hAnsi="GHEA Grapalat" w:cs="Sylfaen"/>
                <w:bCs/>
                <w:lang w:val="hy-AM"/>
              </w:rPr>
              <w:t>4</w:t>
            </w:r>
            <w:r w:rsidRPr="00314CDC">
              <w:rPr>
                <w:rFonts w:ascii="GHEA Grapalat" w:hAnsi="GHEA Grapalat" w:cs="Sylfaen"/>
                <w:bCs/>
                <w:lang w:val="hy-AM"/>
              </w:rPr>
              <w:t xml:space="preserve">. </w:t>
            </w:r>
            <w:r w:rsidRPr="00651026">
              <w:rPr>
                <w:rFonts w:ascii="GHEA Grapalat" w:hAnsi="GHEA Grapalat" w:cs="Sylfaen"/>
                <w:bCs/>
                <w:lang w:val="hy-AM"/>
              </w:rPr>
              <w:t>ՀՀ ՏԿԵՆ պ</w:t>
            </w:r>
            <w:r>
              <w:rPr>
                <w:rFonts w:ascii="GHEA Grapalat" w:hAnsi="GHEA Grapalat" w:cs="Sylfaen"/>
                <w:bCs/>
                <w:lang w:val="hy-AM"/>
              </w:rPr>
              <w:t>ետական գույքի կառավարման կոմիտե</w:t>
            </w:r>
            <w:r w:rsidRPr="00651026">
              <w:rPr>
                <w:rFonts w:ascii="GHEA Grapalat" w:hAnsi="GHEA Grapalat" w:cs="Sylfaen"/>
                <w:bCs/>
                <w:lang w:val="hy-AM"/>
              </w:rPr>
              <w:t xml:space="preserve"> </w:t>
            </w:r>
          </w:p>
        </w:tc>
        <w:tc>
          <w:tcPr>
            <w:tcW w:w="2396" w:type="dxa"/>
            <w:shd w:val="clear" w:color="auto" w:fill="D0D0D0"/>
            <w:hideMark/>
          </w:tcPr>
          <w:p w:rsidR="00651026" w:rsidRPr="00314CDC" w:rsidRDefault="00651026" w:rsidP="00564F5D">
            <w:pPr>
              <w:spacing w:line="276" w:lineRule="auto"/>
              <w:jc w:val="center"/>
              <w:rPr>
                <w:rFonts w:ascii="GHEA Grapalat" w:hAnsi="GHEA Grapalat" w:cs="Sylfaen"/>
                <w:bCs/>
                <w:lang w:val="hy-AM"/>
              </w:rPr>
            </w:pPr>
            <w:r>
              <w:rPr>
                <w:rFonts w:ascii="GHEA Grapalat" w:hAnsi="GHEA Grapalat" w:cs="Sylfaen"/>
                <w:bCs/>
                <w:lang w:val="hy-AM"/>
              </w:rPr>
              <w:t>24.07.2024</w:t>
            </w:r>
            <w:r w:rsidRPr="00314CDC">
              <w:rPr>
                <w:rFonts w:ascii="GHEA Grapalat" w:hAnsi="GHEA Grapalat" w:cs="Sylfaen"/>
                <w:bCs/>
                <w:lang w:val="hy-AM"/>
              </w:rPr>
              <w:t>թ.</w:t>
            </w:r>
          </w:p>
        </w:tc>
      </w:tr>
      <w:tr w:rsidR="00651026" w:rsidRPr="009845CF" w:rsidTr="00233520">
        <w:trPr>
          <w:trHeight w:val="395"/>
          <w:tblCellSpacing w:w="0" w:type="dxa"/>
          <w:jc w:val="center"/>
        </w:trPr>
        <w:tc>
          <w:tcPr>
            <w:tcW w:w="11788" w:type="dxa"/>
            <w:gridSpan w:val="2"/>
            <w:vMerge/>
            <w:shd w:val="clear" w:color="auto" w:fill="FFFFFF"/>
            <w:vAlign w:val="center"/>
            <w:hideMark/>
          </w:tcPr>
          <w:p w:rsidR="00651026" w:rsidRPr="00314CDC" w:rsidRDefault="00651026" w:rsidP="00564F5D">
            <w:pPr>
              <w:spacing w:line="276" w:lineRule="auto"/>
              <w:jc w:val="center"/>
              <w:rPr>
                <w:rFonts w:ascii="GHEA Grapalat" w:hAnsi="GHEA Grapalat" w:cs="Sylfaen"/>
                <w:bCs/>
                <w:lang w:val="hy-AM"/>
              </w:rPr>
            </w:pPr>
          </w:p>
        </w:tc>
        <w:tc>
          <w:tcPr>
            <w:tcW w:w="2396" w:type="dxa"/>
            <w:shd w:val="clear" w:color="auto" w:fill="D0D0D0"/>
            <w:hideMark/>
          </w:tcPr>
          <w:p w:rsidR="00651026" w:rsidRPr="009845CF" w:rsidRDefault="00651026" w:rsidP="00564F5D">
            <w:pPr>
              <w:spacing w:line="276" w:lineRule="auto"/>
              <w:jc w:val="center"/>
              <w:rPr>
                <w:rFonts w:ascii="GHEA Grapalat" w:hAnsi="GHEA Grapalat" w:cs="Sylfaen"/>
                <w:bCs/>
                <w:lang w:val="hy-AM"/>
              </w:rPr>
            </w:pPr>
            <w:r w:rsidRPr="00651026">
              <w:rPr>
                <w:rFonts w:ascii="GHEA Grapalat" w:hAnsi="GHEA Grapalat" w:cs="Sylfaen"/>
                <w:bCs/>
                <w:lang w:val="hy-AM"/>
              </w:rPr>
              <w:t>ԳՍ/14.1/23479-2024</w:t>
            </w:r>
          </w:p>
        </w:tc>
      </w:tr>
      <w:tr w:rsidR="00651026" w:rsidRPr="00E53941" w:rsidTr="00233520">
        <w:trPr>
          <w:trHeight w:val="395"/>
          <w:tblCellSpacing w:w="0" w:type="dxa"/>
          <w:jc w:val="center"/>
        </w:trPr>
        <w:tc>
          <w:tcPr>
            <w:tcW w:w="7961" w:type="dxa"/>
            <w:shd w:val="clear" w:color="auto" w:fill="FFFFFF"/>
          </w:tcPr>
          <w:p w:rsidR="006734F1" w:rsidRPr="006734F1" w:rsidRDefault="006734F1" w:rsidP="00564F5D">
            <w:pPr>
              <w:suppressAutoHyphens/>
              <w:spacing w:line="276" w:lineRule="auto"/>
              <w:ind w:left="168" w:right="121" w:firstLine="270"/>
              <w:jc w:val="both"/>
              <w:rPr>
                <w:rFonts w:ascii="GHEA Grapalat" w:eastAsia="NSimSun" w:hAnsi="GHEA Grapalat" w:cs="Lucida Sans"/>
                <w:kern w:val="2"/>
                <w:lang w:val="hy-AM" w:eastAsia="zh-CN" w:bidi="hi-IN"/>
              </w:rPr>
            </w:pPr>
            <w:r w:rsidRPr="006734F1">
              <w:rPr>
                <w:rFonts w:ascii="GHEA Grapalat" w:eastAsia="NSimSun" w:hAnsi="GHEA Grapalat" w:cs="Lucida Sans"/>
                <w:kern w:val="2"/>
                <w:lang w:val="hy-AM" w:eastAsia="zh-CN" w:bidi="hi-IN"/>
              </w:rPr>
              <w:t>1. Նախագծի N 1 հավելվածի 31-րդ կետի 2-րդ ենթակետում՝ «արդյունքներով» բառից հետո ավելացնել «պայմանագրում ամրագրված դրույթներին» բառերը,</w:t>
            </w:r>
          </w:p>
          <w:p w:rsidR="007459E8" w:rsidRDefault="007459E8" w:rsidP="00564F5D">
            <w:pPr>
              <w:suppressAutoHyphens/>
              <w:spacing w:line="276" w:lineRule="auto"/>
              <w:ind w:left="168" w:right="121" w:firstLine="270"/>
              <w:jc w:val="both"/>
              <w:rPr>
                <w:rFonts w:ascii="GHEA Grapalat" w:eastAsia="NSimSun" w:hAnsi="GHEA Grapalat" w:cs="Lucida Sans"/>
                <w:kern w:val="2"/>
                <w:lang w:val="hy-AM" w:eastAsia="zh-CN" w:bidi="hi-IN"/>
              </w:rPr>
            </w:pPr>
          </w:p>
          <w:p w:rsidR="006734F1" w:rsidRPr="006734F1" w:rsidRDefault="006734F1" w:rsidP="00564F5D">
            <w:pPr>
              <w:suppressAutoHyphens/>
              <w:spacing w:line="276" w:lineRule="auto"/>
              <w:ind w:left="168" w:right="121" w:firstLine="270"/>
              <w:jc w:val="both"/>
              <w:rPr>
                <w:rFonts w:ascii="GHEA Grapalat" w:eastAsia="NSimSun" w:hAnsi="GHEA Grapalat" w:cs="Lucida Sans"/>
                <w:kern w:val="2"/>
                <w:lang w:val="hy-AM" w:eastAsia="zh-CN" w:bidi="hi-IN"/>
              </w:rPr>
            </w:pPr>
            <w:r w:rsidRPr="006734F1">
              <w:rPr>
                <w:rFonts w:ascii="GHEA Grapalat" w:eastAsia="NSimSun" w:hAnsi="GHEA Grapalat" w:cs="Lucida Sans"/>
                <w:kern w:val="2"/>
                <w:lang w:val="hy-AM" w:eastAsia="zh-CN" w:bidi="hi-IN"/>
              </w:rPr>
              <w:t xml:space="preserve">2. Նախագծի N 1 հավելվածի 31-րդ կետում ավելացնել նոր՝ 3-րդ ենթակետ հետևյալ բովանադակությամբ.  </w:t>
            </w:r>
          </w:p>
          <w:p w:rsidR="006734F1" w:rsidRPr="006734F1" w:rsidRDefault="006734F1" w:rsidP="00564F5D">
            <w:pPr>
              <w:suppressAutoHyphens/>
              <w:spacing w:line="276" w:lineRule="auto"/>
              <w:ind w:left="168" w:right="121" w:firstLine="270"/>
              <w:jc w:val="both"/>
              <w:rPr>
                <w:rFonts w:ascii="GHEA Grapalat" w:eastAsia="NSimSun" w:hAnsi="GHEA Grapalat" w:cs="Lucida Sans"/>
                <w:kern w:val="2"/>
                <w:lang w:val="hy-AM" w:eastAsia="zh-CN" w:bidi="hi-IN"/>
              </w:rPr>
            </w:pPr>
            <w:r w:rsidRPr="006734F1">
              <w:rPr>
                <w:rFonts w:ascii="GHEA Grapalat" w:eastAsia="NSimSun" w:hAnsi="GHEA Grapalat" w:cs="Lucida Sans"/>
                <w:kern w:val="2"/>
                <w:lang w:val="hy-AM" w:eastAsia="zh-CN" w:bidi="hi-IN"/>
              </w:rPr>
              <w:t>3) «Հսկողության գոտում առևտրային գործունեության իրականացման նկատմամբ  առևտրային գործունեություն իրականացնողից անկախ ստեղծված խոչընդոտները՝ պայմանագրի պայմաններին կամ դրա նշանակությանը համապատասխան գործունեություն իրականացնելու համար:»</w:t>
            </w:r>
          </w:p>
          <w:p w:rsidR="006734F1" w:rsidRPr="006734F1" w:rsidRDefault="006734F1" w:rsidP="00564F5D">
            <w:pPr>
              <w:suppressAutoHyphens/>
              <w:spacing w:line="276" w:lineRule="auto"/>
              <w:ind w:left="168" w:right="121" w:firstLine="270"/>
              <w:jc w:val="both"/>
              <w:rPr>
                <w:rFonts w:ascii="GHEA Grapalat" w:eastAsia="NSimSun" w:hAnsi="GHEA Grapalat" w:cs="Lucida Sans"/>
                <w:kern w:val="2"/>
                <w:lang w:val="hy-AM" w:eastAsia="zh-CN" w:bidi="hi-IN"/>
              </w:rPr>
            </w:pPr>
            <w:r w:rsidRPr="006734F1">
              <w:rPr>
                <w:rFonts w:ascii="GHEA Grapalat" w:eastAsia="NSimSun" w:hAnsi="GHEA Grapalat" w:cs="Lucida Sans"/>
                <w:kern w:val="2"/>
                <w:lang w:val="hy-AM" w:eastAsia="zh-CN" w:bidi="hi-IN"/>
              </w:rPr>
              <w:t xml:space="preserve">3. Հաշվի առնելով այն, որ Նախագծով կանոնակարգված չէ պայմանագրերի կնքման գործընթացը՝ առաջարկում ենք նաև Նախագծում սահմանել դրույթ՝ հանձնաժողովի կողմից որոշումների կայացումից հետո՝ դրանք պայմանագրերի կնքման գործընթացի կարգավորման նպատակով, համապատասխան պետական մարմնին տրամադրելու վերաբերյալ՝ մասնավորապես. նշելով, թե որ դեպքում, որ մարմինն է կնքում պայմանագիրը, ինչ ընթացակարգով և ինչ ժամկետում:  </w:t>
            </w:r>
          </w:p>
          <w:p w:rsidR="00651026" w:rsidRPr="00B8018E" w:rsidRDefault="006734F1" w:rsidP="00564F5D">
            <w:pPr>
              <w:spacing w:line="276" w:lineRule="auto"/>
              <w:ind w:left="168" w:right="121" w:firstLine="270"/>
              <w:jc w:val="both"/>
              <w:rPr>
                <w:rFonts w:ascii="Cambria Math" w:hAnsi="Cambria Math"/>
                <w:color w:val="000000"/>
                <w:lang w:val="hy-AM" w:eastAsia="hy-AM"/>
              </w:rPr>
            </w:pPr>
            <w:r w:rsidRPr="006734F1">
              <w:rPr>
                <w:rFonts w:ascii="GHEA Grapalat" w:eastAsia="NSimSun" w:hAnsi="GHEA Grapalat" w:cs="Lucida Sans"/>
                <w:kern w:val="2"/>
                <w:lang w:val="hy-AM" w:eastAsia="zh-CN" w:bidi="hi-IN"/>
              </w:rPr>
              <w:t xml:space="preserve">4. «Կառավարության կառուցվածքի և գործունեության մասին» ՀՀ օրենքի 11-րդ հոդվածի 5-րդ կետի համաձայն՝ «Կառավարության որոշման հավելվածը ստորագրում է վարչապետի աշխատակազմի ղեկավարը՝ դրանով հաստատելով, որ տվյալ հավելվածը </w:t>
            </w:r>
            <w:r w:rsidRPr="006734F1">
              <w:rPr>
                <w:rFonts w:ascii="GHEA Grapalat" w:eastAsia="NSimSun" w:hAnsi="GHEA Grapalat" w:cs="Lucida Sans"/>
                <w:kern w:val="2"/>
                <w:lang w:val="hy-AM" w:eastAsia="zh-CN" w:bidi="hi-IN"/>
              </w:rPr>
              <w:lastRenderedPageBreak/>
              <w:t>Կառավարության նիստում ընդունված տարբերակն է:», ուստի անհրաժեշտ է Նախագծի հավելվածները համապատասխանեցնել նշված դրույթին:</w:t>
            </w:r>
          </w:p>
        </w:tc>
        <w:tc>
          <w:tcPr>
            <w:tcW w:w="6223" w:type="dxa"/>
            <w:gridSpan w:val="2"/>
            <w:shd w:val="clear" w:color="auto" w:fill="FFFFFF"/>
          </w:tcPr>
          <w:p w:rsidR="00651026" w:rsidRDefault="00E00BA8" w:rsidP="00564F5D">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lastRenderedPageBreak/>
              <w:t>1․ Ընդունվել է</w:t>
            </w:r>
            <w:r w:rsidR="00487462">
              <w:rPr>
                <w:rFonts w:ascii="GHEA Grapalat" w:hAnsi="GHEA Grapalat"/>
                <w:color w:val="000000"/>
                <w:lang w:val="hy-AM" w:eastAsia="hy-AM"/>
              </w:rPr>
              <w:t xml:space="preserve"> ի գիտություն, Նախագծի լրամշակման արդյունքում</w:t>
            </w:r>
            <w:r>
              <w:rPr>
                <w:rFonts w:ascii="GHEA Grapalat" w:hAnsi="GHEA Grapalat"/>
                <w:color w:val="000000"/>
                <w:lang w:val="hy-AM" w:eastAsia="hy-AM"/>
              </w:rPr>
              <w:t xml:space="preserve"> </w:t>
            </w:r>
            <w:r w:rsidR="007459E8">
              <w:rPr>
                <w:rFonts w:ascii="GHEA Grapalat" w:hAnsi="GHEA Grapalat"/>
                <w:color w:val="000000"/>
                <w:lang w:val="hy-AM" w:eastAsia="hy-AM"/>
              </w:rPr>
              <w:t>համապատասխան նորմերը վերանայվել են</w:t>
            </w:r>
            <w:r>
              <w:rPr>
                <w:rFonts w:ascii="GHEA Grapalat" w:hAnsi="GHEA Grapalat"/>
                <w:color w:val="000000"/>
                <w:lang w:val="hy-AM" w:eastAsia="hy-AM"/>
              </w:rPr>
              <w:t>։</w:t>
            </w:r>
          </w:p>
          <w:p w:rsidR="00E00BA8" w:rsidRDefault="00E00BA8" w:rsidP="00564F5D">
            <w:pPr>
              <w:spacing w:line="276" w:lineRule="auto"/>
              <w:ind w:left="75" w:right="188" w:firstLine="180"/>
              <w:jc w:val="both"/>
              <w:rPr>
                <w:rFonts w:ascii="GHEA Grapalat" w:hAnsi="GHEA Grapalat"/>
                <w:color w:val="000000"/>
                <w:lang w:val="hy-AM" w:eastAsia="hy-AM"/>
              </w:rPr>
            </w:pPr>
          </w:p>
          <w:p w:rsidR="007459E8" w:rsidRDefault="00E00BA8" w:rsidP="007459E8">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2․ Ընդունվել է</w:t>
            </w:r>
            <w:r w:rsidR="007459E8">
              <w:rPr>
                <w:rFonts w:ascii="GHEA Grapalat" w:hAnsi="GHEA Grapalat"/>
                <w:color w:val="000000"/>
                <w:lang w:val="hy-AM" w:eastAsia="hy-AM"/>
              </w:rPr>
              <w:t xml:space="preserve"> ի գիտություն, Նախագծի լրամշակման արդյունքում համապատասխան նորմերը վերանայվել են։</w:t>
            </w:r>
          </w:p>
          <w:p w:rsidR="00E00BA8" w:rsidRDefault="00E00BA8" w:rsidP="00564F5D">
            <w:pPr>
              <w:spacing w:line="276" w:lineRule="auto"/>
              <w:ind w:left="75" w:right="188" w:firstLine="180"/>
              <w:jc w:val="both"/>
              <w:rPr>
                <w:rFonts w:ascii="GHEA Grapalat" w:hAnsi="GHEA Grapalat"/>
                <w:color w:val="000000"/>
                <w:lang w:val="hy-AM" w:eastAsia="hy-AM"/>
              </w:rPr>
            </w:pPr>
          </w:p>
          <w:p w:rsidR="00E00BA8" w:rsidRDefault="00E00BA8" w:rsidP="00564F5D">
            <w:pPr>
              <w:spacing w:line="276" w:lineRule="auto"/>
              <w:ind w:left="75" w:right="188" w:firstLine="180"/>
              <w:jc w:val="both"/>
              <w:rPr>
                <w:rFonts w:ascii="GHEA Grapalat" w:hAnsi="GHEA Grapalat"/>
                <w:color w:val="000000"/>
                <w:lang w:val="hy-AM" w:eastAsia="hy-AM"/>
              </w:rPr>
            </w:pPr>
          </w:p>
          <w:p w:rsidR="00E00BA8" w:rsidRDefault="00E00BA8" w:rsidP="00564F5D">
            <w:pPr>
              <w:spacing w:line="276" w:lineRule="auto"/>
              <w:ind w:left="75" w:right="188" w:firstLine="180"/>
              <w:jc w:val="both"/>
              <w:rPr>
                <w:rFonts w:ascii="GHEA Grapalat" w:hAnsi="GHEA Grapalat"/>
                <w:color w:val="000000"/>
                <w:lang w:val="hy-AM" w:eastAsia="hy-AM"/>
              </w:rPr>
            </w:pPr>
          </w:p>
          <w:p w:rsidR="00E00BA8" w:rsidRDefault="00E00BA8" w:rsidP="00564F5D">
            <w:pPr>
              <w:spacing w:line="276" w:lineRule="auto"/>
              <w:ind w:left="75" w:right="188" w:firstLine="180"/>
              <w:jc w:val="both"/>
              <w:rPr>
                <w:rFonts w:ascii="GHEA Grapalat" w:hAnsi="GHEA Grapalat"/>
                <w:color w:val="000000"/>
                <w:lang w:val="hy-AM" w:eastAsia="hy-AM"/>
              </w:rPr>
            </w:pPr>
          </w:p>
          <w:p w:rsidR="00D06D85" w:rsidRDefault="00E00BA8" w:rsidP="00564F5D">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 xml:space="preserve">3․ </w:t>
            </w:r>
            <w:r w:rsidR="00210F07">
              <w:rPr>
                <w:rFonts w:ascii="GHEA Grapalat" w:hAnsi="GHEA Grapalat"/>
                <w:color w:val="000000"/>
                <w:lang w:val="hy-AM" w:eastAsia="hy-AM"/>
              </w:rPr>
              <w:t>Ը</w:t>
            </w:r>
            <w:r w:rsidR="00D06D85">
              <w:rPr>
                <w:rFonts w:ascii="GHEA Grapalat" w:hAnsi="GHEA Grapalat"/>
                <w:color w:val="000000"/>
                <w:lang w:val="hy-AM" w:eastAsia="hy-AM"/>
              </w:rPr>
              <w:t>նդունվել</w:t>
            </w:r>
            <w:r w:rsidR="00210F07">
              <w:rPr>
                <w:rFonts w:ascii="GHEA Grapalat" w:hAnsi="GHEA Grapalat"/>
                <w:color w:val="000000"/>
                <w:lang w:val="hy-AM" w:eastAsia="hy-AM"/>
              </w:rPr>
              <w:t xml:space="preserve"> է</w:t>
            </w:r>
            <w:r w:rsidR="00D06D85">
              <w:rPr>
                <w:rFonts w:ascii="GHEA Grapalat" w:hAnsi="GHEA Grapalat"/>
                <w:color w:val="000000"/>
                <w:lang w:val="hy-AM" w:eastAsia="hy-AM"/>
              </w:rPr>
              <w:t>։</w:t>
            </w:r>
          </w:p>
          <w:p w:rsidR="00E00BA8" w:rsidRDefault="00210F07" w:rsidP="00564F5D">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Նախագծում կատարվել են համապատասխան լրացումներ</w:t>
            </w:r>
            <w:r w:rsidR="00E00BA8">
              <w:rPr>
                <w:rFonts w:ascii="GHEA Grapalat" w:hAnsi="GHEA Grapalat"/>
                <w:color w:val="000000"/>
                <w:lang w:val="hy-AM" w:eastAsia="hy-AM"/>
              </w:rPr>
              <w:t>։</w:t>
            </w:r>
          </w:p>
          <w:p w:rsidR="00E00BA8" w:rsidRDefault="00E00BA8" w:rsidP="00564F5D">
            <w:pPr>
              <w:spacing w:line="276" w:lineRule="auto"/>
              <w:ind w:left="75" w:right="188" w:firstLine="180"/>
              <w:jc w:val="both"/>
              <w:rPr>
                <w:rFonts w:ascii="GHEA Grapalat" w:hAnsi="GHEA Grapalat"/>
                <w:color w:val="000000"/>
                <w:lang w:val="hy-AM" w:eastAsia="hy-AM"/>
              </w:rPr>
            </w:pPr>
          </w:p>
          <w:p w:rsidR="00E00BA8" w:rsidRDefault="00E00BA8" w:rsidP="00564F5D">
            <w:pPr>
              <w:spacing w:line="276" w:lineRule="auto"/>
              <w:ind w:left="75" w:right="188" w:firstLine="180"/>
              <w:jc w:val="both"/>
              <w:rPr>
                <w:rFonts w:ascii="GHEA Grapalat" w:hAnsi="GHEA Grapalat"/>
                <w:color w:val="000000"/>
                <w:lang w:val="hy-AM" w:eastAsia="hy-AM"/>
              </w:rPr>
            </w:pPr>
          </w:p>
          <w:p w:rsidR="00E00BA8" w:rsidRDefault="00E00BA8" w:rsidP="00564F5D">
            <w:pPr>
              <w:spacing w:line="276" w:lineRule="auto"/>
              <w:ind w:left="75" w:right="188" w:firstLine="180"/>
              <w:jc w:val="both"/>
              <w:rPr>
                <w:rFonts w:ascii="GHEA Grapalat" w:hAnsi="GHEA Grapalat"/>
                <w:color w:val="000000"/>
                <w:lang w:val="hy-AM" w:eastAsia="hy-AM"/>
              </w:rPr>
            </w:pPr>
          </w:p>
          <w:p w:rsidR="00E00BA8" w:rsidRDefault="00E00BA8" w:rsidP="00564F5D">
            <w:pPr>
              <w:spacing w:line="276" w:lineRule="auto"/>
              <w:ind w:left="75" w:right="188" w:firstLine="180"/>
              <w:jc w:val="both"/>
              <w:rPr>
                <w:rFonts w:ascii="GHEA Grapalat" w:hAnsi="GHEA Grapalat"/>
                <w:color w:val="000000"/>
                <w:lang w:val="hy-AM" w:eastAsia="hy-AM"/>
              </w:rPr>
            </w:pPr>
          </w:p>
          <w:p w:rsidR="00F77F39" w:rsidRDefault="00F77F39" w:rsidP="00564F5D">
            <w:pPr>
              <w:spacing w:line="276" w:lineRule="auto"/>
              <w:ind w:left="75" w:right="188" w:firstLine="180"/>
              <w:jc w:val="both"/>
              <w:rPr>
                <w:rFonts w:ascii="GHEA Grapalat" w:hAnsi="GHEA Grapalat"/>
                <w:color w:val="000000"/>
                <w:lang w:val="hy-AM" w:eastAsia="hy-AM"/>
              </w:rPr>
            </w:pPr>
          </w:p>
          <w:p w:rsidR="00E00BA8" w:rsidRPr="004523A8" w:rsidRDefault="00E00BA8" w:rsidP="00564F5D">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4․ Ընդունվել է ի գիտություն։</w:t>
            </w:r>
          </w:p>
        </w:tc>
      </w:tr>
      <w:tr w:rsidR="003527BA" w:rsidRPr="00314CDC" w:rsidTr="00D71371">
        <w:trPr>
          <w:trHeight w:val="413"/>
          <w:tblCellSpacing w:w="0" w:type="dxa"/>
          <w:jc w:val="center"/>
        </w:trPr>
        <w:tc>
          <w:tcPr>
            <w:tcW w:w="11788" w:type="dxa"/>
            <w:gridSpan w:val="2"/>
            <w:vMerge w:val="restart"/>
            <w:shd w:val="clear" w:color="auto" w:fill="D0D0D0"/>
            <w:hideMark/>
          </w:tcPr>
          <w:p w:rsidR="003527BA" w:rsidRPr="00487462" w:rsidRDefault="00D77D05" w:rsidP="003527BA">
            <w:pPr>
              <w:spacing w:line="276" w:lineRule="auto"/>
              <w:jc w:val="center"/>
              <w:rPr>
                <w:rFonts w:ascii="GHEA Grapalat" w:hAnsi="GHEA Grapalat" w:cs="Sylfaen"/>
                <w:bCs/>
                <w:lang w:val="hy-AM"/>
              </w:rPr>
            </w:pPr>
            <w:r>
              <w:rPr>
                <w:rFonts w:ascii="GHEA Grapalat" w:hAnsi="GHEA Grapalat" w:cs="Sylfaen"/>
                <w:bCs/>
                <w:lang w:val="hy-AM"/>
              </w:rPr>
              <w:t>5</w:t>
            </w:r>
            <w:r w:rsidR="003527BA" w:rsidRPr="00314CDC">
              <w:rPr>
                <w:rFonts w:ascii="GHEA Grapalat" w:hAnsi="GHEA Grapalat" w:cs="Sylfaen"/>
                <w:bCs/>
                <w:lang w:val="hy-AM"/>
              </w:rPr>
              <w:t xml:space="preserve">. </w:t>
            </w:r>
            <w:r w:rsidR="003527BA">
              <w:rPr>
                <w:rFonts w:ascii="GHEA Grapalat" w:hAnsi="GHEA Grapalat" w:cs="Sylfaen"/>
                <w:bCs/>
                <w:lang w:val="hy-AM"/>
              </w:rPr>
              <w:t xml:space="preserve">Հայաստանի Հանրապետության </w:t>
            </w:r>
            <w:r>
              <w:rPr>
                <w:rFonts w:ascii="GHEA Grapalat" w:hAnsi="GHEA Grapalat" w:cs="Sylfaen"/>
                <w:bCs/>
                <w:lang w:val="hy-AM"/>
              </w:rPr>
              <w:t>ֆինանսների նախարարություն</w:t>
            </w:r>
          </w:p>
        </w:tc>
        <w:tc>
          <w:tcPr>
            <w:tcW w:w="2396" w:type="dxa"/>
            <w:shd w:val="clear" w:color="auto" w:fill="D0D0D0"/>
            <w:hideMark/>
          </w:tcPr>
          <w:p w:rsidR="003527BA" w:rsidRPr="00314CDC" w:rsidRDefault="00D77D05" w:rsidP="00D77D05">
            <w:pPr>
              <w:spacing w:line="276" w:lineRule="auto"/>
              <w:jc w:val="center"/>
              <w:rPr>
                <w:rFonts w:ascii="GHEA Grapalat" w:hAnsi="GHEA Grapalat" w:cs="Sylfaen"/>
                <w:bCs/>
                <w:lang w:val="hy-AM"/>
              </w:rPr>
            </w:pPr>
            <w:r>
              <w:rPr>
                <w:rFonts w:ascii="GHEA Grapalat" w:hAnsi="GHEA Grapalat" w:cs="Sylfaen"/>
                <w:bCs/>
                <w:lang w:val="hy-AM"/>
              </w:rPr>
              <w:t>26</w:t>
            </w:r>
            <w:r w:rsidR="003527BA">
              <w:rPr>
                <w:rFonts w:ascii="GHEA Grapalat" w:hAnsi="GHEA Grapalat" w:cs="Sylfaen"/>
                <w:bCs/>
                <w:lang w:val="hy-AM"/>
              </w:rPr>
              <w:t>.0</w:t>
            </w:r>
            <w:r>
              <w:rPr>
                <w:rFonts w:ascii="GHEA Grapalat" w:hAnsi="GHEA Grapalat" w:cs="Sylfaen"/>
                <w:bCs/>
                <w:lang w:val="hy-AM"/>
              </w:rPr>
              <w:t>7</w:t>
            </w:r>
            <w:r w:rsidR="003527BA">
              <w:rPr>
                <w:rFonts w:ascii="GHEA Grapalat" w:hAnsi="GHEA Grapalat" w:cs="Sylfaen"/>
                <w:bCs/>
                <w:lang w:val="hy-AM"/>
              </w:rPr>
              <w:t>.2024</w:t>
            </w:r>
            <w:r w:rsidR="003527BA" w:rsidRPr="00314CDC">
              <w:rPr>
                <w:rFonts w:ascii="GHEA Grapalat" w:hAnsi="GHEA Grapalat" w:cs="Sylfaen"/>
                <w:bCs/>
                <w:lang w:val="hy-AM"/>
              </w:rPr>
              <w:t>թ.</w:t>
            </w:r>
          </w:p>
        </w:tc>
      </w:tr>
      <w:tr w:rsidR="003527BA" w:rsidRPr="009845CF" w:rsidTr="00D71371">
        <w:trPr>
          <w:trHeight w:val="395"/>
          <w:tblCellSpacing w:w="0" w:type="dxa"/>
          <w:jc w:val="center"/>
        </w:trPr>
        <w:tc>
          <w:tcPr>
            <w:tcW w:w="11788" w:type="dxa"/>
            <w:gridSpan w:val="2"/>
            <w:vMerge/>
            <w:shd w:val="clear" w:color="auto" w:fill="FFFFFF"/>
            <w:vAlign w:val="center"/>
            <w:hideMark/>
          </w:tcPr>
          <w:p w:rsidR="003527BA" w:rsidRPr="00314CDC" w:rsidRDefault="003527BA" w:rsidP="00D71371">
            <w:pPr>
              <w:spacing w:line="276" w:lineRule="auto"/>
              <w:jc w:val="center"/>
              <w:rPr>
                <w:rFonts w:ascii="GHEA Grapalat" w:hAnsi="GHEA Grapalat" w:cs="Sylfaen"/>
                <w:bCs/>
                <w:lang w:val="hy-AM"/>
              </w:rPr>
            </w:pPr>
          </w:p>
        </w:tc>
        <w:tc>
          <w:tcPr>
            <w:tcW w:w="2396" w:type="dxa"/>
            <w:shd w:val="clear" w:color="auto" w:fill="D0D0D0"/>
            <w:hideMark/>
          </w:tcPr>
          <w:p w:rsidR="003527BA" w:rsidRPr="009845CF" w:rsidRDefault="00D77D05" w:rsidP="00D71371">
            <w:pPr>
              <w:spacing w:line="276" w:lineRule="auto"/>
              <w:jc w:val="center"/>
              <w:rPr>
                <w:rFonts w:ascii="GHEA Grapalat" w:hAnsi="GHEA Grapalat" w:cs="Sylfaen"/>
                <w:bCs/>
                <w:lang w:val="hy-AM"/>
              </w:rPr>
            </w:pPr>
            <w:r w:rsidRPr="00D77D05">
              <w:rPr>
                <w:rFonts w:ascii="GHEA Grapalat" w:hAnsi="GHEA Grapalat" w:cs="Sylfaen"/>
                <w:bCs/>
                <w:lang w:val="hy-AM"/>
              </w:rPr>
              <w:t>01/2-1/15870-2024</w:t>
            </w:r>
          </w:p>
        </w:tc>
      </w:tr>
      <w:tr w:rsidR="003527BA" w:rsidRPr="004523A8" w:rsidTr="00D71371">
        <w:trPr>
          <w:trHeight w:val="395"/>
          <w:tblCellSpacing w:w="0" w:type="dxa"/>
          <w:jc w:val="center"/>
        </w:trPr>
        <w:tc>
          <w:tcPr>
            <w:tcW w:w="7961" w:type="dxa"/>
            <w:shd w:val="clear" w:color="auto" w:fill="FFFFFF"/>
          </w:tcPr>
          <w:p w:rsidR="003527BA" w:rsidRPr="00D77D05" w:rsidRDefault="00D77D05" w:rsidP="00D77D05">
            <w:pPr>
              <w:spacing w:line="276" w:lineRule="auto"/>
              <w:ind w:left="168" w:right="121" w:firstLine="270"/>
              <w:jc w:val="both"/>
              <w:rPr>
                <w:rFonts w:ascii="GHEA Grapalat" w:hAnsi="GHEA Grapalat"/>
                <w:color w:val="000000"/>
                <w:lang w:val="hy-AM" w:eastAsia="hy-AM"/>
              </w:rPr>
            </w:pPr>
            <w:r w:rsidRPr="00D77D05">
              <w:rPr>
                <w:rFonts w:ascii="GHEA Grapalat" w:hAnsi="GHEA Grapalat"/>
                <w:color w:val="000000"/>
                <w:lang w:val="hy-AM" w:eastAsia="hy-AM"/>
              </w:rPr>
              <w:t>Նախագծի վերաբերյալ դիտողություններ և առաջարկություններ չկան:</w:t>
            </w:r>
          </w:p>
        </w:tc>
        <w:tc>
          <w:tcPr>
            <w:tcW w:w="6223" w:type="dxa"/>
            <w:gridSpan w:val="2"/>
            <w:shd w:val="clear" w:color="auto" w:fill="FFFFFF"/>
          </w:tcPr>
          <w:p w:rsidR="003527BA" w:rsidRPr="004523A8" w:rsidRDefault="00D77D05" w:rsidP="00D71371">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Ընդունվել է ի գիտություն։</w:t>
            </w:r>
          </w:p>
        </w:tc>
      </w:tr>
      <w:tr w:rsidR="00D77D05" w:rsidRPr="00314CDC" w:rsidTr="00D71371">
        <w:trPr>
          <w:trHeight w:val="413"/>
          <w:tblCellSpacing w:w="0" w:type="dxa"/>
          <w:jc w:val="center"/>
        </w:trPr>
        <w:tc>
          <w:tcPr>
            <w:tcW w:w="11788" w:type="dxa"/>
            <w:gridSpan w:val="2"/>
            <w:vMerge w:val="restart"/>
            <w:shd w:val="clear" w:color="auto" w:fill="D0D0D0"/>
            <w:hideMark/>
          </w:tcPr>
          <w:p w:rsidR="00D77D05" w:rsidRPr="00487462" w:rsidRDefault="00D77D05" w:rsidP="00D71371">
            <w:pPr>
              <w:spacing w:line="276" w:lineRule="auto"/>
              <w:jc w:val="center"/>
              <w:rPr>
                <w:rFonts w:ascii="GHEA Grapalat" w:hAnsi="GHEA Grapalat" w:cs="Sylfaen"/>
                <w:bCs/>
                <w:lang w:val="hy-AM"/>
              </w:rPr>
            </w:pPr>
            <w:r>
              <w:rPr>
                <w:rFonts w:ascii="GHEA Grapalat" w:hAnsi="GHEA Grapalat" w:cs="Sylfaen"/>
                <w:bCs/>
                <w:lang w:val="hy-AM"/>
              </w:rPr>
              <w:t>6</w:t>
            </w:r>
            <w:r w:rsidRPr="00314CDC">
              <w:rPr>
                <w:rFonts w:ascii="GHEA Grapalat" w:hAnsi="GHEA Grapalat" w:cs="Sylfaen"/>
                <w:bCs/>
                <w:lang w:val="hy-AM"/>
              </w:rPr>
              <w:t xml:space="preserve">. </w:t>
            </w:r>
            <w:r>
              <w:rPr>
                <w:rFonts w:ascii="GHEA Grapalat" w:hAnsi="GHEA Grapalat" w:cs="Sylfaen"/>
                <w:bCs/>
                <w:lang w:val="hy-AM"/>
              </w:rPr>
              <w:t>Հայաստանի Հանրապետության կենտրոնական բանկ</w:t>
            </w:r>
          </w:p>
        </w:tc>
        <w:tc>
          <w:tcPr>
            <w:tcW w:w="2396" w:type="dxa"/>
            <w:shd w:val="clear" w:color="auto" w:fill="D0D0D0"/>
            <w:hideMark/>
          </w:tcPr>
          <w:p w:rsidR="00D77D05" w:rsidRPr="00314CDC" w:rsidRDefault="00D77D05" w:rsidP="00D71371">
            <w:pPr>
              <w:spacing w:line="276" w:lineRule="auto"/>
              <w:jc w:val="center"/>
              <w:rPr>
                <w:rFonts w:ascii="GHEA Grapalat" w:hAnsi="GHEA Grapalat" w:cs="Sylfaen"/>
                <w:bCs/>
                <w:lang w:val="hy-AM"/>
              </w:rPr>
            </w:pPr>
            <w:r>
              <w:rPr>
                <w:rFonts w:ascii="GHEA Grapalat" w:hAnsi="GHEA Grapalat" w:cs="Sylfaen"/>
                <w:bCs/>
                <w:lang w:val="hy-AM"/>
              </w:rPr>
              <w:t>02.08.2024</w:t>
            </w:r>
            <w:r w:rsidRPr="00314CDC">
              <w:rPr>
                <w:rFonts w:ascii="GHEA Grapalat" w:hAnsi="GHEA Grapalat" w:cs="Sylfaen"/>
                <w:bCs/>
                <w:lang w:val="hy-AM"/>
              </w:rPr>
              <w:t>թ.</w:t>
            </w:r>
          </w:p>
        </w:tc>
      </w:tr>
      <w:tr w:rsidR="00D77D05" w:rsidRPr="009845CF" w:rsidTr="00D71371">
        <w:trPr>
          <w:trHeight w:val="395"/>
          <w:tblCellSpacing w:w="0" w:type="dxa"/>
          <w:jc w:val="center"/>
        </w:trPr>
        <w:tc>
          <w:tcPr>
            <w:tcW w:w="11788" w:type="dxa"/>
            <w:gridSpan w:val="2"/>
            <w:vMerge/>
            <w:shd w:val="clear" w:color="auto" w:fill="FFFFFF"/>
            <w:vAlign w:val="center"/>
            <w:hideMark/>
          </w:tcPr>
          <w:p w:rsidR="00D77D05" w:rsidRPr="00314CDC" w:rsidRDefault="00D77D05" w:rsidP="00D71371">
            <w:pPr>
              <w:spacing w:line="276" w:lineRule="auto"/>
              <w:jc w:val="center"/>
              <w:rPr>
                <w:rFonts w:ascii="GHEA Grapalat" w:hAnsi="GHEA Grapalat" w:cs="Sylfaen"/>
                <w:bCs/>
                <w:lang w:val="hy-AM"/>
              </w:rPr>
            </w:pPr>
          </w:p>
        </w:tc>
        <w:tc>
          <w:tcPr>
            <w:tcW w:w="2396" w:type="dxa"/>
            <w:shd w:val="clear" w:color="auto" w:fill="D0D0D0"/>
            <w:hideMark/>
          </w:tcPr>
          <w:p w:rsidR="00D77D05" w:rsidRPr="009845CF" w:rsidRDefault="00D77D05" w:rsidP="00D71371">
            <w:pPr>
              <w:spacing w:line="276" w:lineRule="auto"/>
              <w:jc w:val="center"/>
              <w:rPr>
                <w:rFonts w:ascii="GHEA Grapalat" w:hAnsi="GHEA Grapalat" w:cs="Sylfaen"/>
                <w:bCs/>
                <w:lang w:val="hy-AM"/>
              </w:rPr>
            </w:pPr>
            <w:r w:rsidRPr="00487462">
              <w:rPr>
                <w:rFonts w:ascii="GHEA Grapalat" w:hAnsi="GHEA Grapalat" w:cs="Sylfaen"/>
                <w:bCs/>
                <w:lang w:val="hy-AM"/>
              </w:rPr>
              <w:t>15.1-07/475-24</w:t>
            </w:r>
          </w:p>
        </w:tc>
      </w:tr>
      <w:tr w:rsidR="00D77D05" w:rsidRPr="00CA2CD5" w:rsidTr="00D71371">
        <w:trPr>
          <w:trHeight w:val="395"/>
          <w:tblCellSpacing w:w="0" w:type="dxa"/>
          <w:jc w:val="center"/>
        </w:trPr>
        <w:tc>
          <w:tcPr>
            <w:tcW w:w="7961" w:type="dxa"/>
            <w:shd w:val="clear" w:color="auto" w:fill="FFFFFF"/>
          </w:tcPr>
          <w:p w:rsidR="00D77D05" w:rsidRPr="00487462" w:rsidRDefault="00D77D05" w:rsidP="00D71371">
            <w:pPr>
              <w:ind w:left="78" w:right="130" w:firstLine="540"/>
              <w:jc w:val="both"/>
              <w:rPr>
                <w:rFonts w:ascii="GHEA Grapalat" w:eastAsia="Calibri" w:hAnsi="GHEA Grapalat" w:cs="Sylfaen"/>
                <w:color w:val="000000"/>
                <w:shd w:val="clear" w:color="auto" w:fill="FFFFFF"/>
                <w:lang w:val="hy-AM"/>
              </w:rPr>
            </w:pPr>
            <w:r w:rsidRPr="00487462">
              <w:rPr>
                <w:rFonts w:ascii="GHEA Grapalat" w:eastAsia="Calibri" w:hAnsi="GHEA Grapalat" w:cs="Sylfaen"/>
                <w:color w:val="000000"/>
                <w:shd w:val="clear" w:color="auto" w:fill="FFFFFF"/>
                <w:lang w:val="hy-AM"/>
              </w:rPr>
              <w:t>1. Նախագծով հաստատվող հավելված 1-ի (այսուհետ՝ Կարգ)  2-րդ կետն անհրաժեշտ է խմբագրել և հանել «(այդ թվում՝ դուստր բանկերի), նրանց» և «, գործառնական գրասենյակների (կետերի)» բառերը, քանի որ 2001 թվականի հոկտեմբերի 23-ի ՀՕ-253 օրենքով ուժը կորցրած են ճանաչվել «Բանկերի և բանկային գործունեության մասին» օրենքի 10-րդ (Դուստր բանկ) և 16-րդ (Բանկի գործառնական գրասենյակները (կետերը)) հոդվածները:</w:t>
            </w:r>
          </w:p>
          <w:p w:rsidR="00D77D05" w:rsidRPr="00487462" w:rsidRDefault="00D77D05" w:rsidP="00D71371">
            <w:pPr>
              <w:ind w:left="78" w:right="130" w:firstLine="540"/>
              <w:jc w:val="both"/>
              <w:rPr>
                <w:rFonts w:ascii="GHEA Grapalat" w:eastAsia="Calibri" w:hAnsi="GHEA Grapalat" w:cs="Sylfaen"/>
                <w:color w:val="000000"/>
                <w:shd w:val="clear" w:color="auto" w:fill="FFFFFF"/>
                <w:lang w:val="hy-AM"/>
              </w:rPr>
            </w:pPr>
            <w:r w:rsidRPr="00487462">
              <w:rPr>
                <w:rFonts w:ascii="GHEA Grapalat" w:eastAsia="Calibri" w:hAnsi="GHEA Grapalat" w:cs="Sylfaen"/>
                <w:color w:val="000000"/>
                <w:shd w:val="clear" w:color="auto" w:fill="FFFFFF"/>
                <w:lang w:val="hy-AM"/>
              </w:rPr>
              <w:t>Միևնույն ժամանակ առաջարկում ենք կետը խմբագրել՝ հնարավորություն ընձեռելով մրցույթներին նաև մասնակցել վարկային և վճարահաշվարկային կազմակերպություններին, քանի որ վերջինների կողմից մատուցվող ծառայություններն էլ կարող են լինել պահանջված այդ գոտիներում:</w:t>
            </w:r>
          </w:p>
          <w:p w:rsidR="00D77D05" w:rsidRPr="00487462" w:rsidRDefault="00D77D05" w:rsidP="00D71371">
            <w:pPr>
              <w:tabs>
                <w:tab w:val="left" w:pos="540"/>
              </w:tabs>
              <w:ind w:left="78" w:right="130"/>
              <w:jc w:val="both"/>
              <w:rPr>
                <w:rFonts w:ascii="GHEA Grapalat" w:eastAsia="Calibri" w:hAnsi="GHEA Grapalat" w:cs="Sylfaen"/>
                <w:color w:val="000000"/>
                <w:lang w:val="hy-AM"/>
              </w:rPr>
            </w:pPr>
            <w:r w:rsidRPr="00487462">
              <w:rPr>
                <w:rFonts w:ascii="GHEA Grapalat" w:eastAsia="Calibri" w:hAnsi="GHEA Grapalat" w:cs="Sylfaen"/>
                <w:color w:val="000000"/>
                <w:shd w:val="clear" w:color="auto" w:fill="FFFFFF"/>
                <w:lang w:val="hy-AM"/>
              </w:rPr>
              <w:tab/>
              <w:t xml:space="preserve">2. Կարգի 8-րդ կետի համաձայն </w:t>
            </w:r>
            <w:r w:rsidRPr="00487462">
              <w:rPr>
                <w:rFonts w:ascii="GHEA Grapalat" w:eastAsia="Calibri" w:hAnsi="GHEA Grapalat" w:cs="Sylfaen"/>
                <w:color w:val="000000"/>
                <w:lang w:val="hy-AM"/>
              </w:rPr>
              <w:t xml:space="preserve">Հանձնաժողովի նիստերին, Հայաստանի Հանրապետության պետական եկամուտների կոմիտեի նախագահի որոշմամբ, կարող է հրավիրվել Հայաստանի Հանրապետության կենտրոնական բանկի (այսուհետ՝ Կենտրոնական բանկ) ներկայացուցիչը, ով ունի Հանձնաժողովի անդամների հետ հավասար ձայնի իրավունք։ Նկատի ունենալով, որ Կարգի 16-րդ կետով հսկողության գոտիներում առևտրային գործունեության իրականացման նպատակով սահմանված են թույլտվությունների տրամադրման հստակ և օբյեկտիվ չափանիշներ, կարծում ենք, որ </w:t>
            </w:r>
            <w:r w:rsidRPr="00487462">
              <w:rPr>
                <w:rFonts w:ascii="GHEA Grapalat" w:eastAsia="Calibri" w:hAnsi="GHEA Grapalat" w:cs="Sylfaen"/>
                <w:color w:val="000000"/>
                <w:lang w:val="hy-AM"/>
              </w:rPr>
              <w:lastRenderedPageBreak/>
              <w:t xml:space="preserve">Կենտրոնական բանկի ներկայացուցչի մասնակցության անհրաժեշտությունը բացակայում է։ </w:t>
            </w:r>
          </w:p>
          <w:p w:rsidR="00D77D05" w:rsidRPr="00487462" w:rsidRDefault="00D77D05" w:rsidP="00D71371">
            <w:pPr>
              <w:tabs>
                <w:tab w:val="left" w:pos="540"/>
              </w:tabs>
              <w:ind w:left="78" w:right="130"/>
              <w:jc w:val="both"/>
              <w:rPr>
                <w:rFonts w:ascii="GHEA Grapalat" w:eastAsia="Calibri" w:hAnsi="GHEA Grapalat" w:cs="Sylfaen"/>
                <w:color w:val="000000"/>
                <w:lang w:val="hy-AM"/>
              </w:rPr>
            </w:pPr>
            <w:r w:rsidRPr="00487462">
              <w:rPr>
                <w:rFonts w:ascii="GHEA Grapalat" w:eastAsia="Calibri" w:hAnsi="GHEA Grapalat" w:cs="Sylfaen"/>
                <w:color w:val="000000"/>
                <w:shd w:val="clear" w:color="auto" w:fill="FFFFFF"/>
                <w:lang w:val="hy-AM"/>
              </w:rPr>
              <w:tab/>
              <w:t xml:space="preserve">3. Կարգի 7-րդ ենթակետով նախատեսված է կարգավորում, որի համաձայն  </w:t>
            </w:r>
            <w:r w:rsidRPr="00487462">
              <w:rPr>
                <w:rFonts w:ascii="GHEA Grapalat" w:eastAsia="Calibri" w:hAnsi="GHEA Grapalat" w:cs="Sylfaen"/>
                <w:color w:val="000000"/>
                <w:lang w:val="hy-AM"/>
              </w:rPr>
              <w:t>հայտը ներկայացնելու օրվա դրությամբ պետք է առկա չլինեն հարկային կամ մաքսային մարմինների կողմից հարուցված և չավարտված վարչական (այդ թվում՝ ստուգման կամ արտագնա ուսումնասիրության) վարույթներ: Կարծում ենք, որ հնարավոր են դեպքեր, երբ հարուցված վարույթների ընթացքում չհայտնաբերվեն խախտումներ և խախտման հատկանիշների բացակայության պայմաններում չավարտվեն վարչական ակտերի ընդունմամբ ու այն, որպես հայտը չբավարարելու հիմք նախատեսելը լրացուցիչ հիմնավորման տեղիք է տալիս:</w:t>
            </w:r>
          </w:p>
          <w:p w:rsidR="00D77D05" w:rsidRPr="00487462" w:rsidRDefault="00D77D05" w:rsidP="00D71371">
            <w:pPr>
              <w:tabs>
                <w:tab w:val="left" w:pos="540"/>
              </w:tabs>
              <w:ind w:left="78" w:right="130"/>
              <w:jc w:val="both"/>
              <w:rPr>
                <w:rFonts w:ascii="GHEA Grapalat" w:eastAsia="Calibri" w:hAnsi="GHEA Grapalat" w:cs="Sylfaen"/>
                <w:color w:val="000000"/>
                <w:shd w:val="clear" w:color="auto" w:fill="FFFFFF"/>
                <w:lang w:val="hy-AM"/>
              </w:rPr>
            </w:pPr>
            <w:r w:rsidRPr="00487462">
              <w:rPr>
                <w:rFonts w:ascii="GHEA Grapalat" w:eastAsia="Calibri" w:hAnsi="GHEA Grapalat" w:cs="Sylfaen"/>
                <w:color w:val="000000"/>
                <w:lang w:val="hy-AM"/>
              </w:rPr>
              <w:tab/>
              <w:t>4. Նախագծին կից Ձև 1-ի 9-րդ կետի «Անձի կողմից առաջարկվող՝ ապրանքների և ծառայությունների գները (սակագները)» սյունակում առաջարկում ենք լրացնել «, բացառությամբ ֆինանսական կազմակերպությունների» բառերը, քանի որ, օրինակ,  տարադրամի փոխանակման կետերի դեպքում, փոխարժեքը կարող է տատանվել և իրական կյանքում հնարավոր չէ այն առաջարկել:</w:t>
            </w:r>
            <w:r w:rsidRPr="00487462">
              <w:rPr>
                <w:rFonts w:ascii="GHEA Grapalat" w:eastAsia="Calibri" w:hAnsi="GHEA Grapalat" w:cs="Sylfaen"/>
                <w:color w:val="000000"/>
                <w:shd w:val="clear" w:color="auto" w:fill="FFFFFF"/>
                <w:lang w:val="hy-AM"/>
              </w:rPr>
              <w:tab/>
            </w:r>
          </w:p>
          <w:p w:rsidR="00D77D05" w:rsidRPr="002178A0" w:rsidRDefault="00D77D05" w:rsidP="002178A0">
            <w:pPr>
              <w:tabs>
                <w:tab w:val="left" w:pos="540"/>
              </w:tabs>
              <w:ind w:left="78" w:right="130"/>
              <w:jc w:val="both"/>
              <w:rPr>
                <w:rFonts w:ascii="GHEA Grapalat" w:eastAsia="Calibri" w:hAnsi="GHEA Grapalat" w:cs="Sylfaen"/>
                <w:color w:val="000000"/>
                <w:lang w:val="hy-AM"/>
              </w:rPr>
            </w:pPr>
            <w:r w:rsidRPr="00487462">
              <w:rPr>
                <w:rFonts w:ascii="GHEA Grapalat" w:eastAsia="Calibri" w:hAnsi="GHEA Grapalat" w:cs="Sylfaen"/>
                <w:color w:val="000000"/>
                <w:shd w:val="clear" w:color="auto" w:fill="FFFFFF"/>
                <w:lang w:val="hy-AM"/>
              </w:rPr>
              <w:tab/>
              <w:t>Միևնույն ժամանակ առաջարկում ենք նախատեսել կարգավորումներ համապատասխան գոտիներում արդեն իսկ վարձակալության հիմունքներով կնքված պայմանագրերի հետագա ճակատագրի վերաբերյալ:</w:t>
            </w:r>
          </w:p>
        </w:tc>
        <w:tc>
          <w:tcPr>
            <w:tcW w:w="6223" w:type="dxa"/>
            <w:gridSpan w:val="2"/>
            <w:shd w:val="clear" w:color="auto" w:fill="FFFFFF"/>
          </w:tcPr>
          <w:p w:rsidR="00D77D05" w:rsidRDefault="00D77D05" w:rsidP="00D71371">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lastRenderedPageBreak/>
              <w:t>1․Ընդունվել է։</w:t>
            </w:r>
          </w:p>
          <w:p w:rsidR="00D77D05" w:rsidRDefault="00D77D05" w:rsidP="00D71371">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Նախագծի լրամշակման արդյունքում նշված կարգավորումները հանվել են։</w:t>
            </w:r>
          </w:p>
          <w:p w:rsidR="00D77D05" w:rsidRDefault="00D77D05" w:rsidP="00D71371">
            <w:pPr>
              <w:spacing w:line="276" w:lineRule="auto"/>
              <w:ind w:left="75" w:right="188" w:firstLine="180"/>
              <w:jc w:val="both"/>
              <w:rPr>
                <w:rFonts w:ascii="GHEA Grapalat" w:hAnsi="GHEA Grapalat"/>
                <w:color w:val="000000"/>
                <w:lang w:val="hy-AM" w:eastAsia="hy-AM"/>
              </w:rPr>
            </w:pPr>
          </w:p>
          <w:p w:rsidR="00D77D05" w:rsidRDefault="00D77D05" w:rsidP="00D71371">
            <w:pPr>
              <w:spacing w:line="276" w:lineRule="auto"/>
              <w:ind w:left="75" w:right="188" w:firstLine="180"/>
              <w:jc w:val="both"/>
              <w:rPr>
                <w:rFonts w:ascii="GHEA Grapalat" w:hAnsi="GHEA Grapalat"/>
                <w:color w:val="000000"/>
                <w:lang w:val="hy-AM" w:eastAsia="hy-AM"/>
              </w:rPr>
            </w:pPr>
          </w:p>
          <w:p w:rsidR="00D77D05" w:rsidRDefault="00D77D05" w:rsidP="00D71371">
            <w:pPr>
              <w:spacing w:line="276" w:lineRule="auto"/>
              <w:ind w:left="75" w:right="188" w:firstLine="180"/>
              <w:jc w:val="both"/>
              <w:rPr>
                <w:rFonts w:ascii="GHEA Grapalat" w:hAnsi="GHEA Grapalat"/>
                <w:color w:val="000000"/>
                <w:lang w:val="hy-AM" w:eastAsia="hy-AM"/>
              </w:rPr>
            </w:pPr>
          </w:p>
          <w:p w:rsidR="00D77D05" w:rsidRDefault="00D77D05" w:rsidP="00D71371">
            <w:pPr>
              <w:spacing w:line="276" w:lineRule="auto"/>
              <w:ind w:left="75" w:right="188" w:firstLine="180"/>
              <w:jc w:val="both"/>
              <w:rPr>
                <w:rFonts w:ascii="GHEA Grapalat" w:hAnsi="GHEA Grapalat"/>
                <w:color w:val="000000"/>
                <w:lang w:val="hy-AM" w:eastAsia="hy-AM"/>
              </w:rPr>
            </w:pPr>
          </w:p>
          <w:p w:rsidR="00D77D05" w:rsidRDefault="00D77D05" w:rsidP="00D71371">
            <w:pPr>
              <w:spacing w:line="276" w:lineRule="auto"/>
              <w:ind w:left="75" w:right="188" w:firstLine="180"/>
              <w:jc w:val="both"/>
              <w:rPr>
                <w:rFonts w:ascii="GHEA Grapalat" w:hAnsi="GHEA Grapalat"/>
                <w:color w:val="000000"/>
                <w:lang w:val="hy-AM" w:eastAsia="hy-AM"/>
              </w:rPr>
            </w:pPr>
          </w:p>
          <w:p w:rsidR="00D77D05" w:rsidRDefault="00D77D05" w:rsidP="00D71371">
            <w:pPr>
              <w:spacing w:line="276" w:lineRule="auto"/>
              <w:ind w:left="75" w:right="188" w:firstLine="180"/>
              <w:jc w:val="both"/>
              <w:rPr>
                <w:rFonts w:ascii="GHEA Grapalat" w:hAnsi="GHEA Grapalat"/>
                <w:color w:val="000000"/>
                <w:lang w:val="hy-AM" w:eastAsia="hy-AM"/>
              </w:rPr>
            </w:pPr>
          </w:p>
          <w:p w:rsidR="00D77D05" w:rsidRDefault="00D77D05" w:rsidP="00D71371">
            <w:pPr>
              <w:spacing w:line="276" w:lineRule="auto"/>
              <w:ind w:left="75" w:right="188" w:firstLine="180"/>
              <w:jc w:val="both"/>
              <w:rPr>
                <w:rFonts w:ascii="GHEA Grapalat" w:hAnsi="GHEA Grapalat"/>
                <w:color w:val="000000"/>
                <w:lang w:val="hy-AM" w:eastAsia="hy-AM"/>
              </w:rPr>
            </w:pPr>
          </w:p>
          <w:p w:rsidR="00D77D05" w:rsidRDefault="00D77D05" w:rsidP="00D71371">
            <w:pPr>
              <w:spacing w:line="276" w:lineRule="auto"/>
              <w:ind w:left="75" w:right="188" w:firstLine="180"/>
              <w:jc w:val="both"/>
              <w:rPr>
                <w:rFonts w:ascii="GHEA Grapalat" w:hAnsi="GHEA Grapalat"/>
                <w:color w:val="000000"/>
                <w:lang w:val="hy-AM" w:eastAsia="hy-AM"/>
              </w:rPr>
            </w:pPr>
          </w:p>
          <w:p w:rsidR="00D77D05" w:rsidRDefault="00D77D05" w:rsidP="00D71371">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2</w:t>
            </w:r>
            <w:r>
              <w:rPr>
                <w:rFonts w:ascii="Cambria Math" w:hAnsi="Cambria Math" w:cs="Cambria Math"/>
                <w:color w:val="000000"/>
                <w:lang w:val="hy-AM" w:eastAsia="hy-AM"/>
              </w:rPr>
              <w:t>․</w:t>
            </w:r>
            <w:r>
              <w:rPr>
                <w:rFonts w:ascii="GHEA Grapalat" w:hAnsi="GHEA Grapalat"/>
                <w:color w:val="000000"/>
                <w:lang w:val="hy-AM" w:eastAsia="hy-AM"/>
              </w:rPr>
              <w:t xml:space="preserve"> Ընդունվել է։ </w:t>
            </w:r>
          </w:p>
          <w:p w:rsidR="00D77D05" w:rsidRDefault="00D77D05" w:rsidP="00D71371">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Նախագծով մրցութային հանձնաժողովի ձևավորմանն առնչվող նորմերը վերանայվել են։</w:t>
            </w:r>
          </w:p>
          <w:p w:rsidR="00D77D05" w:rsidRDefault="00D77D05" w:rsidP="00D71371">
            <w:pPr>
              <w:spacing w:line="276" w:lineRule="auto"/>
              <w:ind w:left="75" w:right="188" w:firstLine="180"/>
              <w:jc w:val="both"/>
              <w:rPr>
                <w:rFonts w:ascii="GHEA Grapalat" w:hAnsi="GHEA Grapalat"/>
                <w:color w:val="000000"/>
                <w:lang w:val="hy-AM" w:eastAsia="hy-AM"/>
              </w:rPr>
            </w:pPr>
          </w:p>
          <w:p w:rsidR="00D77D05" w:rsidRDefault="00D77D05" w:rsidP="00D71371">
            <w:pPr>
              <w:spacing w:line="276" w:lineRule="auto"/>
              <w:ind w:left="75" w:right="188" w:firstLine="180"/>
              <w:jc w:val="both"/>
              <w:rPr>
                <w:rFonts w:ascii="GHEA Grapalat" w:hAnsi="GHEA Grapalat"/>
                <w:color w:val="000000"/>
                <w:lang w:val="hy-AM" w:eastAsia="hy-AM"/>
              </w:rPr>
            </w:pPr>
          </w:p>
          <w:p w:rsidR="00D77D05" w:rsidRDefault="00D77D05" w:rsidP="00D71371">
            <w:pPr>
              <w:spacing w:line="276" w:lineRule="auto"/>
              <w:ind w:left="75" w:right="188" w:firstLine="180"/>
              <w:jc w:val="both"/>
              <w:rPr>
                <w:rFonts w:ascii="GHEA Grapalat" w:hAnsi="GHEA Grapalat"/>
                <w:color w:val="000000"/>
                <w:lang w:val="hy-AM" w:eastAsia="hy-AM"/>
              </w:rPr>
            </w:pPr>
          </w:p>
          <w:p w:rsidR="00D77D05" w:rsidRDefault="00D77D05" w:rsidP="00D71371">
            <w:pPr>
              <w:spacing w:line="276" w:lineRule="auto"/>
              <w:ind w:left="75" w:right="188" w:firstLine="180"/>
              <w:jc w:val="both"/>
              <w:rPr>
                <w:rFonts w:ascii="GHEA Grapalat" w:hAnsi="GHEA Grapalat"/>
                <w:color w:val="000000"/>
                <w:lang w:val="hy-AM" w:eastAsia="hy-AM"/>
              </w:rPr>
            </w:pPr>
          </w:p>
          <w:p w:rsidR="00D77D05" w:rsidRDefault="00D77D05" w:rsidP="00D71371">
            <w:pPr>
              <w:spacing w:line="276" w:lineRule="auto"/>
              <w:ind w:left="75" w:right="188" w:firstLine="180"/>
              <w:jc w:val="both"/>
              <w:rPr>
                <w:rFonts w:ascii="GHEA Grapalat" w:hAnsi="GHEA Grapalat"/>
                <w:color w:val="000000"/>
                <w:lang w:val="hy-AM" w:eastAsia="hy-AM"/>
              </w:rPr>
            </w:pPr>
          </w:p>
          <w:p w:rsidR="00D77D05" w:rsidRDefault="00D77D05" w:rsidP="00D71371">
            <w:pPr>
              <w:spacing w:line="276" w:lineRule="auto"/>
              <w:ind w:left="75" w:right="188" w:firstLine="180"/>
              <w:jc w:val="both"/>
              <w:rPr>
                <w:rFonts w:ascii="GHEA Grapalat" w:hAnsi="GHEA Grapalat"/>
                <w:color w:val="000000"/>
                <w:lang w:val="hy-AM" w:eastAsia="hy-AM"/>
              </w:rPr>
            </w:pPr>
          </w:p>
          <w:p w:rsidR="00D77D05" w:rsidRDefault="00D77D05" w:rsidP="00D71371">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3․ Ընդունվել է։</w:t>
            </w:r>
          </w:p>
          <w:p w:rsidR="00D77D05" w:rsidRDefault="00D77D05" w:rsidP="00D71371">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Նախագծից տվյալ չափանիշը հանվել է։</w:t>
            </w:r>
          </w:p>
          <w:p w:rsidR="00D77D05" w:rsidRDefault="00D77D05" w:rsidP="00D71371">
            <w:pPr>
              <w:spacing w:line="276" w:lineRule="auto"/>
              <w:ind w:left="75" w:right="188" w:firstLine="180"/>
              <w:jc w:val="both"/>
              <w:rPr>
                <w:rFonts w:ascii="GHEA Grapalat" w:hAnsi="GHEA Grapalat"/>
                <w:color w:val="000000"/>
                <w:lang w:val="hy-AM" w:eastAsia="hy-AM"/>
              </w:rPr>
            </w:pPr>
          </w:p>
          <w:p w:rsidR="00D77D05" w:rsidRDefault="00D77D05" w:rsidP="00D71371">
            <w:pPr>
              <w:spacing w:line="276" w:lineRule="auto"/>
              <w:ind w:left="75" w:right="188" w:firstLine="180"/>
              <w:jc w:val="both"/>
              <w:rPr>
                <w:rFonts w:ascii="GHEA Grapalat" w:hAnsi="GHEA Grapalat"/>
                <w:color w:val="000000"/>
                <w:lang w:val="hy-AM" w:eastAsia="hy-AM"/>
              </w:rPr>
            </w:pPr>
          </w:p>
          <w:p w:rsidR="00D77D05" w:rsidRDefault="00D77D05" w:rsidP="00D71371">
            <w:pPr>
              <w:spacing w:line="276" w:lineRule="auto"/>
              <w:ind w:left="75" w:right="188" w:firstLine="180"/>
              <w:jc w:val="both"/>
              <w:rPr>
                <w:rFonts w:ascii="GHEA Grapalat" w:hAnsi="GHEA Grapalat"/>
                <w:color w:val="000000"/>
                <w:lang w:val="hy-AM" w:eastAsia="hy-AM"/>
              </w:rPr>
            </w:pPr>
          </w:p>
          <w:p w:rsidR="00D77D05" w:rsidRDefault="00D77D05" w:rsidP="00D71371">
            <w:pPr>
              <w:spacing w:line="276" w:lineRule="auto"/>
              <w:ind w:left="75" w:right="188" w:firstLine="180"/>
              <w:jc w:val="both"/>
              <w:rPr>
                <w:rFonts w:ascii="GHEA Grapalat" w:hAnsi="GHEA Grapalat"/>
                <w:color w:val="000000"/>
                <w:lang w:val="hy-AM" w:eastAsia="hy-AM"/>
              </w:rPr>
            </w:pPr>
          </w:p>
          <w:p w:rsidR="00D77D05" w:rsidRDefault="00D77D05" w:rsidP="00D71371">
            <w:pPr>
              <w:spacing w:line="276" w:lineRule="auto"/>
              <w:ind w:left="75" w:right="188" w:firstLine="180"/>
              <w:jc w:val="both"/>
              <w:rPr>
                <w:rFonts w:ascii="GHEA Grapalat" w:hAnsi="GHEA Grapalat"/>
                <w:color w:val="000000"/>
                <w:lang w:val="hy-AM" w:eastAsia="hy-AM"/>
              </w:rPr>
            </w:pPr>
          </w:p>
          <w:p w:rsidR="00D77D05" w:rsidRDefault="00D77D05" w:rsidP="00D71371">
            <w:pPr>
              <w:spacing w:line="276" w:lineRule="auto"/>
              <w:ind w:left="75" w:right="188" w:firstLine="180"/>
              <w:jc w:val="both"/>
              <w:rPr>
                <w:rFonts w:ascii="GHEA Grapalat" w:hAnsi="GHEA Grapalat"/>
                <w:color w:val="000000"/>
                <w:lang w:val="hy-AM" w:eastAsia="hy-AM"/>
              </w:rPr>
            </w:pPr>
          </w:p>
          <w:p w:rsidR="00D77D05" w:rsidRDefault="00D77D05" w:rsidP="00D71371">
            <w:pPr>
              <w:spacing w:line="276" w:lineRule="auto"/>
              <w:ind w:left="75" w:right="188" w:firstLine="180"/>
              <w:jc w:val="both"/>
              <w:rPr>
                <w:rFonts w:ascii="GHEA Grapalat" w:hAnsi="GHEA Grapalat"/>
                <w:color w:val="000000"/>
                <w:lang w:val="hy-AM" w:eastAsia="hy-AM"/>
              </w:rPr>
            </w:pPr>
          </w:p>
          <w:p w:rsidR="00D77D05" w:rsidRDefault="00D77D05" w:rsidP="00D71371">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4․ Ընդունվել է։</w:t>
            </w:r>
          </w:p>
          <w:p w:rsidR="00D77D05" w:rsidRDefault="00D77D05" w:rsidP="00D71371">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Նախագծում կատարվել են համապատասխան փոփոխություններ</w:t>
            </w:r>
          </w:p>
          <w:p w:rsidR="00D77D05" w:rsidRDefault="00D77D05" w:rsidP="00D71371">
            <w:pPr>
              <w:spacing w:line="276" w:lineRule="auto"/>
              <w:ind w:left="75" w:right="188" w:firstLine="180"/>
              <w:jc w:val="both"/>
              <w:rPr>
                <w:rFonts w:ascii="GHEA Grapalat" w:hAnsi="GHEA Grapalat"/>
                <w:color w:val="000000"/>
                <w:lang w:val="hy-AM" w:eastAsia="hy-AM"/>
              </w:rPr>
            </w:pPr>
          </w:p>
          <w:p w:rsidR="00D77D05" w:rsidRDefault="00D77D05" w:rsidP="00D71371">
            <w:pPr>
              <w:spacing w:line="276" w:lineRule="auto"/>
              <w:ind w:left="75" w:right="188" w:firstLine="180"/>
              <w:jc w:val="both"/>
              <w:rPr>
                <w:rFonts w:ascii="GHEA Grapalat" w:hAnsi="GHEA Grapalat"/>
                <w:color w:val="000000"/>
                <w:lang w:val="hy-AM" w:eastAsia="hy-AM"/>
              </w:rPr>
            </w:pPr>
          </w:p>
          <w:p w:rsidR="00D77D05" w:rsidRDefault="00D77D05" w:rsidP="00D71371">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Նախագծի 2-րդ կետով նախատեսված է համապատասխան կարգավորում։</w:t>
            </w:r>
          </w:p>
          <w:p w:rsidR="00D77D05" w:rsidRPr="004523A8" w:rsidRDefault="00D77D05" w:rsidP="00D71371">
            <w:pPr>
              <w:spacing w:line="276" w:lineRule="auto"/>
              <w:ind w:left="75" w:right="188" w:firstLine="180"/>
              <w:jc w:val="both"/>
              <w:rPr>
                <w:rFonts w:ascii="GHEA Grapalat" w:hAnsi="GHEA Grapalat"/>
                <w:color w:val="000000"/>
                <w:lang w:val="hy-AM" w:eastAsia="hy-AM"/>
              </w:rPr>
            </w:pPr>
          </w:p>
        </w:tc>
      </w:tr>
      <w:tr w:rsidR="00D77D05" w:rsidRPr="00314CDC" w:rsidTr="00D71371">
        <w:trPr>
          <w:trHeight w:val="413"/>
          <w:tblCellSpacing w:w="0" w:type="dxa"/>
          <w:jc w:val="center"/>
        </w:trPr>
        <w:tc>
          <w:tcPr>
            <w:tcW w:w="11788" w:type="dxa"/>
            <w:gridSpan w:val="2"/>
            <w:vMerge w:val="restart"/>
            <w:shd w:val="clear" w:color="auto" w:fill="D0D0D0"/>
            <w:hideMark/>
          </w:tcPr>
          <w:p w:rsidR="00D77D05" w:rsidRPr="00487462" w:rsidRDefault="00D77D05" w:rsidP="00D77D05">
            <w:pPr>
              <w:spacing w:line="276" w:lineRule="auto"/>
              <w:jc w:val="center"/>
              <w:rPr>
                <w:rFonts w:ascii="GHEA Grapalat" w:hAnsi="GHEA Grapalat" w:cs="Sylfaen"/>
                <w:bCs/>
                <w:lang w:val="hy-AM"/>
              </w:rPr>
            </w:pPr>
            <w:r>
              <w:rPr>
                <w:rFonts w:ascii="GHEA Grapalat" w:hAnsi="GHEA Grapalat" w:cs="Sylfaen"/>
                <w:bCs/>
                <w:lang w:val="hy-AM"/>
              </w:rPr>
              <w:lastRenderedPageBreak/>
              <w:t>7</w:t>
            </w:r>
            <w:r w:rsidRPr="00314CDC">
              <w:rPr>
                <w:rFonts w:ascii="GHEA Grapalat" w:hAnsi="GHEA Grapalat" w:cs="Sylfaen"/>
                <w:bCs/>
                <w:lang w:val="hy-AM"/>
              </w:rPr>
              <w:t xml:space="preserve">. </w:t>
            </w:r>
            <w:r>
              <w:rPr>
                <w:rFonts w:ascii="GHEA Grapalat" w:hAnsi="GHEA Grapalat" w:cs="Sylfaen"/>
                <w:bCs/>
                <w:lang w:val="hy-AM"/>
              </w:rPr>
              <w:t>Հայաստանի Հանրապետության արդարադատության նախարարություն</w:t>
            </w:r>
          </w:p>
        </w:tc>
        <w:tc>
          <w:tcPr>
            <w:tcW w:w="2396" w:type="dxa"/>
            <w:shd w:val="clear" w:color="auto" w:fill="D0D0D0"/>
            <w:hideMark/>
          </w:tcPr>
          <w:p w:rsidR="00D77D05" w:rsidRPr="00314CDC" w:rsidRDefault="00D77D05" w:rsidP="00D77D05">
            <w:pPr>
              <w:spacing w:line="276" w:lineRule="auto"/>
              <w:jc w:val="center"/>
              <w:rPr>
                <w:rFonts w:ascii="GHEA Grapalat" w:hAnsi="GHEA Grapalat" w:cs="Sylfaen"/>
                <w:bCs/>
                <w:lang w:val="hy-AM"/>
              </w:rPr>
            </w:pPr>
            <w:r>
              <w:rPr>
                <w:rFonts w:ascii="GHEA Grapalat" w:hAnsi="GHEA Grapalat" w:cs="Sylfaen"/>
                <w:bCs/>
                <w:lang w:val="hy-AM"/>
              </w:rPr>
              <w:t>28.08.2024</w:t>
            </w:r>
            <w:r w:rsidRPr="00314CDC">
              <w:rPr>
                <w:rFonts w:ascii="GHEA Grapalat" w:hAnsi="GHEA Grapalat" w:cs="Sylfaen"/>
                <w:bCs/>
                <w:lang w:val="hy-AM"/>
              </w:rPr>
              <w:t>թ.</w:t>
            </w:r>
          </w:p>
        </w:tc>
      </w:tr>
      <w:tr w:rsidR="00D77D05" w:rsidRPr="009845CF" w:rsidTr="00D71371">
        <w:trPr>
          <w:trHeight w:val="395"/>
          <w:tblCellSpacing w:w="0" w:type="dxa"/>
          <w:jc w:val="center"/>
        </w:trPr>
        <w:tc>
          <w:tcPr>
            <w:tcW w:w="11788" w:type="dxa"/>
            <w:gridSpan w:val="2"/>
            <w:vMerge/>
            <w:shd w:val="clear" w:color="auto" w:fill="FFFFFF"/>
            <w:vAlign w:val="center"/>
            <w:hideMark/>
          </w:tcPr>
          <w:p w:rsidR="00D77D05" w:rsidRPr="00314CDC" w:rsidRDefault="00D77D05" w:rsidP="00D71371">
            <w:pPr>
              <w:spacing w:line="276" w:lineRule="auto"/>
              <w:jc w:val="center"/>
              <w:rPr>
                <w:rFonts w:ascii="GHEA Grapalat" w:hAnsi="GHEA Grapalat" w:cs="Sylfaen"/>
                <w:bCs/>
                <w:lang w:val="hy-AM"/>
              </w:rPr>
            </w:pPr>
          </w:p>
        </w:tc>
        <w:tc>
          <w:tcPr>
            <w:tcW w:w="2396" w:type="dxa"/>
            <w:shd w:val="clear" w:color="auto" w:fill="D0D0D0"/>
            <w:hideMark/>
          </w:tcPr>
          <w:p w:rsidR="00D77D05" w:rsidRPr="009845CF" w:rsidRDefault="00D77D05" w:rsidP="00D71371">
            <w:pPr>
              <w:spacing w:line="276" w:lineRule="auto"/>
              <w:jc w:val="center"/>
              <w:rPr>
                <w:rFonts w:ascii="GHEA Grapalat" w:hAnsi="GHEA Grapalat" w:cs="Sylfaen"/>
                <w:bCs/>
                <w:lang w:val="hy-AM"/>
              </w:rPr>
            </w:pPr>
            <w:r w:rsidRPr="00D77D05">
              <w:rPr>
                <w:rFonts w:ascii="GHEA Grapalat" w:hAnsi="GHEA Grapalat" w:cs="Sylfaen"/>
                <w:bCs/>
                <w:lang w:val="hy-AM"/>
              </w:rPr>
              <w:t>01/27.2/34111-2024</w:t>
            </w:r>
          </w:p>
        </w:tc>
      </w:tr>
      <w:tr w:rsidR="00D77D05" w:rsidRPr="00CA2CD5" w:rsidTr="00D71371">
        <w:trPr>
          <w:trHeight w:val="395"/>
          <w:tblCellSpacing w:w="0" w:type="dxa"/>
          <w:jc w:val="center"/>
        </w:trPr>
        <w:tc>
          <w:tcPr>
            <w:tcW w:w="7961" w:type="dxa"/>
            <w:shd w:val="clear" w:color="auto" w:fill="FFFFFF"/>
          </w:tcPr>
          <w:p w:rsidR="005D5388" w:rsidRDefault="00D77D05" w:rsidP="00D77D05">
            <w:pPr>
              <w:spacing w:line="276" w:lineRule="auto"/>
              <w:ind w:left="168" w:right="121" w:firstLine="270"/>
              <w:jc w:val="both"/>
              <w:rPr>
                <w:rFonts w:ascii="GHEA Grapalat" w:eastAsia="Calibri" w:hAnsi="GHEA Grapalat" w:cs="Sylfaen"/>
                <w:color w:val="000000"/>
                <w:lang w:val="hy-AM"/>
              </w:rPr>
            </w:pPr>
            <w:r w:rsidRPr="00D77D05">
              <w:rPr>
                <w:rFonts w:ascii="GHEA Grapalat" w:eastAsia="Calibri" w:hAnsi="GHEA Grapalat" w:cs="Sylfaen"/>
                <w:color w:val="000000"/>
                <w:lang w:val="hy-AM"/>
              </w:rPr>
              <w:t>1. Նախագծի նախաբանից անհրաժեշտ է հանել «Մաքսային օրենսգրքի 284-րդ հոդվածի 7-րդ մասին» բառերը՝ նկատի ունենալով այն հանգամանքը, որ վկայակոչված իրավական նորմը չի կարող դիտարկվել որպես Նախագծի լիազորող նորմ:</w:t>
            </w:r>
            <w:r w:rsidRPr="00D77D05">
              <w:rPr>
                <w:rFonts w:ascii="GHEA Grapalat" w:eastAsia="Calibri" w:hAnsi="GHEA Grapalat" w:cs="Sylfaen"/>
                <w:color w:val="000000"/>
                <w:lang w:val="hy-AM"/>
              </w:rPr>
              <w:tab/>
            </w:r>
            <w:r w:rsidRPr="00D77D05">
              <w:rPr>
                <w:rFonts w:ascii="GHEA Grapalat" w:eastAsia="Calibri" w:hAnsi="GHEA Grapalat" w:cs="Sylfaen"/>
                <w:color w:val="000000"/>
                <w:lang w:val="hy-AM"/>
              </w:rPr>
              <w:tab/>
            </w:r>
            <w:r w:rsidRPr="00D77D05">
              <w:rPr>
                <w:rFonts w:ascii="GHEA Grapalat" w:eastAsia="Calibri" w:hAnsi="GHEA Grapalat" w:cs="Sylfaen"/>
                <w:color w:val="000000"/>
                <w:lang w:val="hy-AM"/>
              </w:rPr>
              <w:tab/>
            </w:r>
          </w:p>
          <w:p w:rsidR="005D5388" w:rsidRDefault="005D5388" w:rsidP="00D77D05">
            <w:pPr>
              <w:spacing w:line="276" w:lineRule="auto"/>
              <w:ind w:left="168" w:right="121" w:firstLine="270"/>
              <w:jc w:val="both"/>
              <w:rPr>
                <w:rFonts w:ascii="GHEA Grapalat" w:eastAsia="Calibri" w:hAnsi="GHEA Grapalat" w:cs="Sylfaen"/>
                <w:color w:val="000000"/>
                <w:lang w:val="hy-AM"/>
              </w:rPr>
            </w:pPr>
          </w:p>
          <w:p w:rsidR="005D5388" w:rsidRDefault="005D5388" w:rsidP="00D77D05">
            <w:pPr>
              <w:spacing w:line="276" w:lineRule="auto"/>
              <w:ind w:left="168" w:right="121" w:firstLine="270"/>
              <w:jc w:val="both"/>
              <w:rPr>
                <w:rFonts w:ascii="GHEA Grapalat" w:eastAsia="Calibri" w:hAnsi="GHEA Grapalat" w:cs="Sylfaen"/>
                <w:color w:val="000000"/>
                <w:lang w:val="hy-AM"/>
              </w:rPr>
            </w:pPr>
          </w:p>
          <w:p w:rsidR="005D5388" w:rsidRDefault="005D5388" w:rsidP="00D77D05">
            <w:pPr>
              <w:spacing w:line="276" w:lineRule="auto"/>
              <w:ind w:left="168" w:right="121" w:firstLine="270"/>
              <w:jc w:val="both"/>
              <w:rPr>
                <w:rFonts w:ascii="GHEA Grapalat" w:eastAsia="Calibri" w:hAnsi="GHEA Grapalat" w:cs="Sylfaen"/>
                <w:color w:val="000000"/>
                <w:lang w:val="hy-AM"/>
              </w:rPr>
            </w:pPr>
          </w:p>
          <w:p w:rsidR="005D5388" w:rsidRDefault="005D5388" w:rsidP="00D77D05">
            <w:pPr>
              <w:spacing w:line="276" w:lineRule="auto"/>
              <w:ind w:left="168" w:right="121" w:firstLine="270"/>
              <w:jc w:val="both"/>
              <w:rPr>
                <w:rFonts w:ascii="GHEA Grapalat" w:eastAsia="Calibri" w:hAnsi="GHEA Grapalat" w:cs="Sylfaen"/>
                <w:color w:val="000000"/>
                <w:lang w:val="hy-AM"/>
              </w:rPr>
            </w:pPr>
          </w:p>
          <w:p w:rsidR="005D5388" w:rsidRDefault="005D5388" w:rsidP="00D77D05">
            <w:pPr>
              <w:spacing w:line="276" w:lineRule="auto"/>
              <w:ind w:left="168" w:right="121" w:firstLine="270"/>
              <w:jc w:val="both"/>
              <w:rPr>
                <w:rFonts w:ascii="GHEA Grapalat" w:eastAsia="Calibri" w:hAnsi="GHEA Grapalat" w:cs="Sylfaen"/>
                <w:color w:val="000000"/>
                <w:lang w:val="hy-AM"/>
              </w:rPr>
            </w:pPr>
          </w:p>
          <w:p w:rsidR="005D5388" w:rsidRDefault="005D5388" w:rsidP="00D77D05">
            <w:pPr>
              <w:spacing w:line="276" w:lineRule="auto"/>
              <w:ind w:left="168" w:right="121" w:firstLine="270"/>
              <w:jc w:val="both"/>
              <w:rPr>
                <w:rFonts w:ascii="GHEA Grapalat" w:eastAsia="Calibri" w:hAnsi="GHEA Grapalat" w:cs="Sylfaen"/>
                <w:color w:val="000000"/>
                <w:lang w:val="hy-AM"/>
              </w:rPr>
            </w:pPr>
          </w:p>
          <w:p w:rsidR="005D5388" w:rsidRDefault="005D5388" w:rsidP="00D77D05">
            <w:pPr>
              <w:spacing w:line="276" w:lineRule="auto"/>
              <w:ind w:left="168" w:right="121" w:firstLine="270"/>
              <w:jc w:val="both"/>
              <w:rPr>
                <w:rFonts w:ascii="GHEA Grapalat" w:eastAsia="Calibri" w:hAnsi="GHEA Grapalat" w:cs="Sylfaen"/>
                <w:color w:val="000000"/>
                <w:lang w:val="hy-AM"/>
              </w:rPr>
            </w:pPr>
          </w:p>
          <w:p w:rsidR="005D5388" w:rsidRDefault="005D5388" w:rsidP="00D77D05">
            <w:pPr>
              <w:spacing w:line="276" w:lineRule="auto"/>
              <w:ind w:left="168" w:right="121" w:firstLine="270"/>
              <w:jc w:val="both"/>
              <w:rPr>
                <w:rFonts w:ascii="GHEA Grapalat" w:eastAsia="Calibri" w:hAnsi="GHEA Grapalat" w:cs="Sylfaen"/>
                <w:color w:val="000000"/>
                <w:lang w:val="hy-AM"/>
              </w:rPr>
            </w:pPr>
          </w:p>
          <w:p w:rsidR="005D5388" w:rsidRDefault="005D5388" w:rsidP="00D77D05">
            <w:pPr>
              <w:spacing w:line="276" w:lineRule="auto"/>
              <w:ind w:left="168" w:right="121" w:firstLine="270"/>
              <w:jc w:val="both"/>
              <w:rPr>
                <w:rFonts w:ascii="GHEA Grapalat" w:eastAsia="Calibri" w:hAnsi="GHEA Grapalat" w:cs="Sylfaen"/>
                <w:color w:val="000000"/>
                <w:lang w:val="hy-AM"/>
              </w:rPr>
            </w:pPr>
          </w:p>
          <w:p w:rsidR="005D5388" w:rsidRDefault="005D5388" w:rsidP="00D77D05">
            <w:pPr>
              <w:spacing w:line="276" w:lineRule="auto"/>
              <w:ind w:left="168" w:right="121" w:firstLine="270"/>
              <w:jc w:val="both"/>
              <w:rPr>
                <w:rFonts w:ascii="GHEA Grapalat" w:eastAsia="Calibri" w:hAnsi="GHEA Grapalat" w:cs="Sylfaen"/>
                <w:color w:val="000000"/>
                <w:lang w:val="hy-AM"/>
              </w:rPr>
            </w:pPr>
          </w:p>
          <w:p w:rsidR="005D5388" w:rsidRDefault="005D5388" w:rsidP="00D77D05">
            <w:pPr>
              <w:spacing w:line="276" w:lineRule="auto"/>
              <w:ind w:left="168" w:right="121" w:firstLine="270"/>
              <w:jc w:val="both"/>
              <w:rPr>
                <w:rFonts w:ascii="GHEA Grapalat" w:eastAsia="Calibri" w:hAnsi="GHEA Grapalat" w:cs="Sylfaen"/>
                <w:color w:val="000000"/>
                <w:lang w:val="hy-AM"/>
              </w:rPr>
            </w:pPr>
          </w:p>
          <w:p w:rsidR="005D5388" w:rsidRDefault="005D5388" w:rsidP="00D77D05">
            <w:pPr>
              <w:spacing w:line="276" w:lineRule="auto"/>
              <w:ind w:left="168" w:right="121" w:firstLine="270"/>
              <w:jc w:val="both"/>
              <w:rPr>
                <w:rFonts w:ascii="GHEA Grapalat" w:eastAsia="Calibri" w:hAnsi="GHEA Grapalat" w:cs="Sylfaen"/>
                <w:color w:val="000000"/>
                <w:lang w:val="hy-AM"/>
              </w:rPr>
            </w:pPr>
          </w:p>
          <w:p w:rsidR="005D5388" w:rsidRDefault="00D77D05" w:rsidP="00D77D05">
            <w:pPr>
              <w:spacing w:line="276" w:lineRule="auto"/>
              <w:ind w:left="168" w:right="121" w:firstLine="270"/>
              <w:jc w:val="both"/>
              <w:rPr>
                <w:rFonts w:ascii="GHEA Grapalat" w:eastAsia="Calibri" w:hAnsi="GHEA Grapalat" w:cs="Sylfaen"/>
                <w:color w:val="000000"/>
                <w:lang w:val="hy-AM"/>
              </w:rPr>
            </w:pPr>
            <w:r w:rsidRPr="00D77D05">
              <w:rPr>
                <w:rFonts w:ascii="GHEA Grapalat" w:eastAsia="Calibri" w:hAnsi="GHEA Grapalat" w:cs="Sylfaen"/>
                <w:color w:val="000000"/>
                <w:lang w:val="hy-AM"/>
              </w:rPr>
              <w:t>2.  Նախագծի 1-ին կետով հաստատվող հավելվածի (այսուհետ՝ Հավելված) 2-րդ և 23-րդ կետերում օգտագործվող «և (կամ)» շաղկապի կիրառությունը անհրաժեշտ է վերանայել՝ հաշվի առնելով «Նորմատիվ իրավական ակտերի մասին» օրենքի 16-րդ հոդվածի 2-րդ մասի պահանջը, որի համաձայն՝ եթե նորմատիվ իրավական ակտում թվարկված բոլոր պայմանների առկայությունը պարտադիր է, ապա չի կարող կիրառվել «կամ» շաղկապը: Նույն օրենքի 16-րդ հոդվածի 4-րդ մասի համաձայն՝ եթե նորմատիվ իրավական ակտում թվարկված բոլոր պայմաններից բավական է միայն մեկի առկայությունը, ապա չի կարող կիրառվել «և» շաղկապը:</w:t>
            </w:r>
            <w:r w:rsidRPr="00D77D05">
              <w:rPr>
                <w:rFonts w:ascii="GHEA Grapalat" w:eastAsia="Calibri" w:hAnsi="GHEA Grapalat" w:cs="Sylfaen"/>
                <w:color w:val="000000"/>
                <w:lang w:val="hy-AM"/>
              </w:rPr>
              <w:tab/>
            </w:r>
          </w:p>
          <w:p w:rsidR="00D77D05" w:rsidRPr="00D77D05" w:rsidRDefault="00D77D05" w:rsidP="00D77D05">
            <w:pPr>
              <w:spacing w:line="276" w:lineRule="auto"/>
              <w:ind w:left="168" w:right="121" w:firstLine="270"/>
              <w:jc w:val="both"/>
              <w:rPr>
                <w:rFonts w:ascii="GHEA Grapalat" w:eastAsia="Calibri" w:hAnsi="GHEA Grapalat" w:cs="Sylfaen"/>
                <w:color w:val="000000"/>
                <w:lang w:val="hy-AM"/>
              </w:rPr>
            </w:pPr>
            <w:r w:rsidRPr="00D77D05">
              <w:rPr>
                <w:rFonts w:ascii="GHEA Grapalat" w:eastAsia="Calibri" w:hAnsi="GHEA Grapalat" w:cs="Sylfaen"/>
                <w:color w:val="000000"/>
                <w:lang w:val="hy-AM"/>
              </w:rPr>
              <w:t>3. Հավելվածի 2-րդ կետից հետո նշված դրույթը անհրաժեշտ է համարակալել, իսկ դրան հաջորդող դրույթների համարակալումը վերանայել:</w:t>
            </w:r>
            <w:r w:rsidRPr="00D77D05">
              <w:rPr>
                <w:rFonts w:ascii="GHEA Grapalat" w:eastAsia="Calibri" w:hAnsi="GHEA Grapalat" w:cs="Sylfaen"/>
                <w:color w:val="000000"/>
                <w:lang w:val="hy-AM"/>
              </w:rPr>
              <w:tab/>
            </w:r>
          </w:p>
          <w:p w:rsidR="005D5388" w:rsidRDefault="00D77D05" w:rsidP="00D77D05">
            <w:pPr>
              <w:spacing w:line="276" w:lineRule="auto"/>
              <w:ind w:left="168" w:right="121" w:firstLine="270"/>
              <w:jc w:val="both"/>
              <w:rPr>
                <w:rFonts w:ascii="GHEA Grapalat" w:eastAsia="Calibri" w:hAnsi="GHEA Grapalat" w:cs="Sylfaen"/>
                <w:color w:val="000000"/>
                <w:lang w:val="hy-AM"/>
              </w:rPr>
            </w:pPr>
            <w:r w:rsidRPr="00D77D05">
              <w:rPr>
                <w:rFonts w:ascii="GHEA Grapalat" w:eastAsia="Calibri" w:hAnsi="GHEA Grapalat" w:cs="Sylfaen"/>
                <w:color w:val="000000"/>
                <w:lang w:val="hy-AM"/>
              </w:rPr>
              <w:t xml:space="preserve">4. Հավելվածի 2-րդ կետով նախատեսվում է, որ Սույն կարգի կիրառության իմաստով Հսկողության գոտիներում առևտրային գործունեություն իրականցնելու պահանջը կարող է ձևավորվել ինչպես Հայաստանի Հանրապետության պետական եկամուտների </w:t>
            </w:r>
            <w:r w:rsidRPr="00D77D05">
              <w:rPr>
                <w:rFonts w:ascii="GHEA Grapalat" w:eastAsia="Calibri" w:hAnsi="GHEA Grapalat" w:cs="Sylfaen"/>
                <w:color w:val="000000"/>
                <w:lang w:val="hy-AM"/>
              </w:rPr>
              <w:lastRenderedPageBreak/>
              <w:t>կոմիտեի (այսուհետ՝ Կոմիտե) նախաձեռնությամբ, այնպես էլ՝ առևտրային գործունեություն իրականացնող անձանց առաջարկով (Կոմիտեի համաձայնությամբ)։</w:t>
            </w:r>
            <w:r w:rsidR="005D5388">
              <w:rPr>
                <w:rFonts w:ascii="GHEA Grapalat" w:eastAsia="Calibri" w:hAnsi="GHEA Grapalat" w:cs="Sylfaen"/>
                <w:color w:val="000000"/>
                <w:lang w:val="hy-AM"/>
              </w:rPr>
              <w:tab/>
            </w:r>
          </w:p>
          <w:p w:rsidR="005D5388" w:rsidRDefault="00D77D05" w:rsidP="00D77D05">
            <w:pPr>
              <w:spacing w:line="276" w:lineRule="auto"/>
              <w:ind w:left="168" w:right="121" w:firstLine="270"/>
              <w:jc w:val="both"/>
              <w:rPr>
                <w:rFonts w:ascii="GHEA Grapalat" w:eastAsia="Calibri" w:hAnsi="GHEA Grapalat" w:cs="Sylfaen"/>
                <w:color w:val="000000"/>
                <w:lang w:val="hy-AM"/>
              </w:rPr>
            </w:pPr>
            <w:r w:rsidRPr="00D77D05">
              <w:rPr>
                <w:rFonts w:ascii="GHEA Grapalat" w:eastAsia="Calibri" w:hAnsi="GHEA Grapalat" w:cs="Sylfaen"/>
                <w:color w:val="000000"/>
                <w:lang w:val="hy-AM"/>
              </w:rPr>
              <w:t>Նշվածի կապակցությամբ հարկ է նկատի ունենալ, որ Նախագծով պարզաբանման կարիք ունի, թե առևտրային գործունեություն իրականացնող անձանց կողմից հսկողության գոտիներում առևտրային գործունեություն իրականցնելու պահանջ ձևավորվելու դեպքում՝ ինչ ընթացակարգով (դիմում, հայտ, ժամկետներ) է կազմակերպվելու առաջարկ ներկայացնելու և Կոմիտեի կողմից համաձայնության տրամադրման (կամ մերժման) գործընթացը:</w:t>
            </w:r>
            <w:r w:rsidRPr="00D77D05">
              <w:rPr>
                <w:rFonts w:ascii="GHEA Grapalat" w:eastAsia="Calibri" w:hAnsi="GHEA Grapalat" w:cs="Sylfaen"/>
                <w:color w:val="000000"/>
                <w:lang w:val="hy-AM"/>
              </w:rPr>
              <w:tab/>
            </w:r>
          </w:p>
          <w:p w:rsidR="00D77D05" w:rsidRPr="00D77D05" w:rsidRDefault="00D77D05" w:rsidP="00D77D05">
            <w:pPr>
              <w:spacing w:line="276" w:lineRule="auto"/>
              <w:ind w:left="168" w:right="121" w:firstLine="270"/>
              <w:jc w:val="both"/>
              <w:rPr>
                <w:rFonts w:ascii="GHEA Grapalat" w:eastAsia="Calibri" w:hAnsi="GHEA Grapalat" w:cs="Sylfaen"/>
                <w:color w:val="000000"/>
                <w:lang w:val="hy-AM"/>
              </w:rPr>
            </w:pPr>
            <w:r w:rsidRPr="00D77D05">
              <w:rPr>
                <w:rFonts w:ascii="GHEA Grapalat" w:eastAsia="Calibri" w:hAnsi="GHEA Grapalat" w:cs="Sylfaen"/>
                <w:color w:val="000000"/>
                <w:lang w:val="hy-AM"/>
              </w:rPr>
              <w:t>5. Հավելվածի 5-րդ կետի համաձայն՝ Հանձնաժողովը կազմված է Կոմիտեի հինգ, Հայաստանի Հանրապետության ֆինանսների նախարարության երկու, Հայաստանի Հանրապետության էկոնոմիկայի նախարարության երկու և Հայաստանի Հանրապետության տարածքային կառավարման և ենթակառուցվածքների նախարարության երկու ներկայացուցիչներից։</w:t>
            </w:r>
          </w:p>
          <w:p w:rsidR="00D77D05" w:rsidRPr="00D77D05" w:rsidRDefault="00D77D05" w:rsidP="00D77D05">
            <w:pPr>
              <w:spacing w:line="276" w:lineRule="auto"/>
              <w:ind w:left="168" w:right="121" w:firstLine="270"/>
              <w:jc w:val="both"/>
              <w:rPr>
                <w:rFonts w:ascii="GHEA Grapalat" w:eastAsia="Calibri" w:hAnsi="GHEA Grapalat" w:cs="Sylfaen"/>
                <w:color w:val="000000"/>
                <w:lang w:val="hy-AM"/>
              </w:rPr>
            </w:pPr>
            <w:r w:rsidRPr="00D77D05">
              <w:rPr>
                <w:rFonts w:ascii="GHEA Grapalat" w:eastAsia="Calibri" w:hAnsi="GHEA Grapalat" w:cs="Sylfaen"/>
                <w:color w:val="000000"/>
                <w:lang w:val="hy-AM"/>
              </w:rPr>
              <w:t>Հավելվածի 8-րդ կետի համաձայն՝ Հանձնաժողովի նիստերին, Կոմիտեի նախագահի որոշմամբ, կարող են հրավիրվել Հայաստանի Հանրապետության Կենտրոնական բանկի և Հայաստանի Հանրապետության մրցակցության պաշտպանության հանձնաժողովից մեկական ներկայացուցիչներ, որոնք ունեն Հանձնաժողովի անդամների հետ հավասար ձայնի իրավունք։</w:t>
            </w:r>
          </w:p>
          <w:p w:rsidR="00D77D05" w:rsidRPr="00D77D05" w:rsidRDefault="00D77D05" w:rsidP="00D77D05">
            <w:pPr>
              <w:spacing w:line="276" w:lineRule="auto"/>
              <w:ind w:left="168" w:right="121" w:firstLine="270"/>
              <w:jc w:val="both"/>
              <w:rPr>
                <w:rFonts w:ascii="GHEA Grapalat" w:eastAsia="Calibri" w:hAnsi="GHEA Grapalat" w:cs="Sylfaen"/>
                <w:color w:val="000000"/>
                <w:lang w:val="hy-AM"/>
              </w:rPr>
            </w:pPr>
            <w:r w:rsidRPr="00D77D05">
              <w:rPr>
                <w:rFonts w:ascii="GHEA Grapalat" w:eastAsia="Calibri" w:hAnsi="GHEA Grapalat" w:cs="Sylfaen"/>
                <w:color w:val="000000"/>
                <w:lang w:val="hy-AM"/>
              </w:rPr>
              <w:t>Հավելվածի 9-րդ և 10-րդ կետերը վերաբերում են Հանձնաժողովի իրավազորությանը և որոշումների կայացման գործընթացին:</w:t>
            </w:r>
          </w:p>
          <w:p w:rsidR="00D77D05" w:rsidRPr="00D77D05" w:rsidRDefault="00D77D05" w:rsidP="00D77D05">
            <w:pPr>
              <w:spacing w:line="276" w:lineRule="auto"/>
              <w:ind w:left="168" w:right="121" w:firstLine="270"/>
              <w:jc w:val="both"/>
              <w:rPr>
                <w:rFonts w:ascii="GHEA Grapalat" w:eastAsia="Calibri" w:hAnsi="GHEA Grapalat" w:cs="Sylfaen"/>
                <w:color w:val="000000"/>
                <w:lang w:val="hy-AM"/>
              </w:rPr>
            </w:pPr>
            <w:r w:rsidRPr="00D77D05">
              <w:rPr>
                <w:rFonts w:ascii="GHEA Grapalat" w:eastAsia="Calibri" w:hAnsi="GHEA Grapalat" w:cs="Sylfaen"/>
                <w:color w:val="000000"/>
                <w:lang w:val="hy-AM"/>
              </w:rPr>
              <w:t xml:space="preserve">Հաշվի առնելով վերոգրյալը՝ հարկ է նշել, որ Հավելվածի 5-րդ և 8-րդ կետերի կարգավորումները հնարավորություն չեն տալիս հստակ </w:t>
            </w:r>
            <w:r w:rsidRPr="00D77D05">
              <w:rPr>
                <w:rFonts w:ascii="GHEA Grapalat" w:eastAsia="Calibri" w:hAnsi="GHEA Grapalat" w:cs="Sylfaen"/>
                <w:color w:val="000000"/>
                <w:lang w:val="hy-AM"/>
              </w:rPr>
              <w:lastRenderedPageBreak/>
              <w:t>պատկերացում կազմել Հանձնաժողովի կազմի և դրա անդամների քանակի վերաբերյալ, ինչը կարող է լրացուցիչ բարդություններ առաջացնել Հավելվածի 9-րդ և 10-րդ կետերի կիրառության համար:</w:t>
            </w:r>
          </w:p>
          <w:p w:rsidR="00D77D05" w:rsidRPr="00D77D05" w:rsidRDefault="00D77D05" w:rsidP="00D77D05">
            <w:pPr>
              <w:spacing w:line="276" w:lineRule="auto"/>
              <w:ind w:left="168" w:right="121" w:firstLine="270"/>
              <w:jc w:val="both"/>
              <w:rPr>
                <w:rFonts w:ascii="GHEA Grapalat" w:eastAsia="Calibri" w:hAnsi="GHEA Grapalat" w:cs="Sylfaen"/>
                <w:color w:val="000000"/>
                <w:lang w:val="hy-AM"/>
              </w:rPr>
            </w:pPr>
            <w:r w:rsidRPr="00D77D05">
              <w:rPr>
                <w:rFonts w:ascii="GHEA Grapalat" w:eastAsia="Calibri" w:hAnsi="GHEA Grapalat" w:cs="Sylfaen"/>
                <w:color w:val="000000"/>
                <w:lang w:val="hy-AM"/>
              </w:rPr>
              <w:t xml:space="preserve">Ուստի առաջարկում ենք Հավելվածի 5-րդ և 8-րդ կետերը խմբագրել՝ հստակ սահմանելով Հանձնաժողովի ձևավորման կարգը և դրա անդամների քանակը: </w:t>
            </w:r>
          </w:p>
          <w:p w:rsidR="005D5388" w:rsidRDefault="00D77D05" w:rsidP="00D77D05">
            <w:pPr>
              <w:spacing w:line="276" w:lineRule="auto"/>
              <w:ind w:left="168" w:right="121" w:firstLine="270"/>
              <w:jc w:val="both"/>
              <w:rPr>
                <w:rFonts w:ascii="GHEA Grapalat" w:eastAsia="Calibri" w:hAnsi="GHEA Grapalat" w:cs="Sylfaen"/>
                <w:color w:val="000000"/>
                <w:lang w:val="hy-AM"/>
              </w:rPr>
            </w:pPr>
            <w:r w:rsidRPr="00D77D05">
              <w:rPr>
                <w:rFonts w:ascii="GHEA Grapalat" w:eastAsia="Calibri" w:hAnsi="GHEA Grapalat" w:cs="Sylfaen"/>
                <w:color w:val="000000"/>
                <w:lang w:val="hy-AM"/>
              </w:rPr>
              <w:t xml:space="preserve">6. Հավելվածի 16-րդ կետով նախատեսվում է հսկողության գոտիներում առևտրային գործունեություն իրականացնելու հայտ ներկայացրած անձանցից պահանջվող նվազագույն չափանիշները, իսկ նույն կետի 5-րդ ենթակետով պահանջվում է հարկ վճարողի պաշտոնատար անձանց (տնօրեն, հիմնադիր, բաժնետեր, հաշվապահ, Ա/Ձ-ի դեպքում՝ անհատ ձեռնարկատեր և առկայության դեպքում՝ հաշվապահ) քրեական պատասխանատվության ենթարկված չլինելու մասին լիազոր մարմնի կողմից տրված համապատասխան փաստաթղթի առկայություն։ </w:t>
            </w:r>
          </w:p>
          <w:p w:rsidR="00D77D05" w:rsidRPr="00D77D05" w:rsidRDefault="00D77D05" w:rsidP="00D77D05">
            <w:pPr>
              <w:spacing w:line="276" w:lineRule="auto"/>
              <w:ind w:left="168" w:right="121" w:firstLine="270"/>
              <w:jc w:val="both"/>
              <w:rPr>
                <w:rFonts w:ascii="GHEA Grapalat" w:eastAsia="Calibri" w:hAnsi="GHEA Grapalat" w:cs="Sylfaen"/>
                <w:color w:val="000000"/>
                <w:lang w:val="hy-AM"/>
              </w:rPr>
            </w:pPr>
            <w:r w:rsidRPr="00D77D05">
              <w:rPr>
                <w:rFonts w:ascii="GHEA Grapalat" w:eastAsia="Calibri" w:hAnsi="GHEA Grapalat" w:cs="Sylfaen"/>
                <w:color w:val="000000"/>
                <w:lang w:val="hy-AM"/>
              </w:rPr>
              <w:t xml:space="preserve">Նշվածի առնչությամբ հարկ ենք համարում անդրադառնալ Աշխատանքային օրենսգրքի 3.1-րդ հոդվածի պահանջին համաձայն որի՝ </w:t>
            </w:r>
            <w:r w:rsidRPr="00D77D05">
              <w:rPr>
                <w:rFonts w:ascii="Calibri" w:eastAsia="Calibri" w:hAnsi="Calibri" w:cs="Calibri"/>
                <w:color w:val="000000"/>
                <w:lang w:val="hy-AM"/>
              </w:rPr>
              <w:t> </w:t>
            </w:r>
            <w:r w:rsidRPr="00D77D05">
              <w:rPr>
                <w:rFonts w:ascii="GHEA Grapalat" w:eastAsia="Calibri" w:hAnsi="GHEA Grapalat" w:cs="Sylfaen"/>
                <w:color w:val="000000"/>
                <w:lang w:val="hy-AM"/>
              </w:rPr>
              <w:t>Աշխատանքի ընդունման հայտարարություններում (մրցույթներում) և աշխատանքային հարաբերությունների իրացման ընթացքում արգելվում է, գործնական հատկանիշներից և մասնագիտական պատրաստվածությունից ու որակավորումից բացի, խտրականության հիմք հանդիսացող որևէ այլ պայման սահմանելը, բացառությամբ սույն օրենսգրքով և Հայաստանի Հանրապետության օրենքներով սահմանված դեպքերի կամ</w:t>
            </w:r>
            <w:r w:rsidRPr="00D77D05">
              <w:rPr>
                <w:rFonts w:ascii="Calibri" w:eastAsia="Calibri" w:hAnsi="Calibri" w:cs="Calibri"/>
                <w:color w:val="000000"/>
                <w:lang w:val="hy-AM"/>
              </w:rPr>
              <w:t> </w:t>
            </w:r>
            <w:r w:rsidRPr="00D77D05">
              <w:rPr>
                <w:rFonts w:ascii="GHEA Grapalat" w:eastAsia="Calibri" w:hAnsi="GHEA Grapalat" w:cs="Sylfaen"/>
                <w:color w:val="000000"/>
                <w:lang w:val="hy-AM"/>
              </w:rPr>
              <w:t xml:space="preserve">եթե դա բխում է աշխատանքին ներհատուկ պահանջներից, ինչպես նաև Սահմանդրության 29-րդ հոդվածի պահանջին համաձայն որի՝ Խտրականությունը, կախված սեռից, ռասայից, մաշկի գույնից, էթնիկ </w:t>
            </w:r>
            <w:r w:rsidRPr="00D77D05">
              <w:rPr>
                <w:rFonts w:ascii="GHEA Grapalat" w:eastAsia="Calibri" w:hAnsi="GHEA Grapalat" w:cs="Sylfaen"/>
                <w:color w:val="000000"/>
                <w:lang w:val="hy-AM"/>
              </w:rPr>
              <w:lastRenderedPageBreak/>
              <w:t xml:space="preserve">կամ սոցիալական ծագումից, գենետիկական հատկանիշներից, լեզվից, կրոնից, աշխարհայացքից, քաղաքական կամ այլ հայացքներից, ազգային փոքրամասնությանը պատկանելությունից, գույքային վիճակից, ծնունդից, հաշմանդամությունից, տարիքից կամ անձնական կամ սոցիալական բնույթի այլ հանգամանքներից, արգելվում է: </w:t>
            </w:r>
            <w:r w:rsidRPr="00D77D05">
              <w:rPr>
                <w:rFonts w:ascii="GHEA Grapalat" w:eastAsia="Calibri" w:hAnsi="GHEA Grapalat" w:cs="Sylfaen"/>
                <w:color w:val="000000"/>
                <w:lang w:val="hy-AM"/>
              </w:rPr>
              <w:tab/>
            </w:r>
            <w:r w:rsidRPr="00D77D05">
              <w:rPr>
                <w:rFonts w:ascii="GHEA Grapalat" w:eastAsia="Calibri" w:hAnsi="GHEA Grapalat" w:cs="Sylfaen"/>
                <w:color w:val="000000"/>
                <w:lang w:val="hy-AM"/>
              </w:rPr>
              <w:tab/>
            </w:r>
            <w:r w:rsidRPr="00D77D05">
              <w:rPr>
                <w:rFonts w:ascii="GHEA Grapalat" w:eastAsia="Calibri" w:hAnsi="GHEA Grapalat" w:cs="Sylfaen"/>
                <w:color w:val="000000"/>
                <w:lang w:val="hy-AM"/>
              </w:rPr>
              <w:tab/>
              <w:t xml:space="preserve">Վերոնշյալ օրենսդրական դրույթների համալիր վերլուծության արդյունքում, ինչպես նաև՝ նկատի ունենալով այն հանգամանքը, որ անձը կարող է քրեական պատասխանատվության ենթակված լինել անզգուշությամբ կատարված հանցագործության, կամ անձի դատվածությունը կարող է օրենքով սահմանված կարգով մարված լինել, գտնում ենք որ Հավելվածի 16-րդ կետի 5-րդ ենթակետով նախատեսվող կարգավորումը վերանայման կարիք ունի: </w:t>
            </w:r>
          </w:p>
          <w:p w:rsidR="00B02859" w:rsidRDefault="00D77D05" w:rsidP="00B02859">
            <w:pPr>
              <w:spacing w:line="276" w:lineRule="auto"/>
              <w:ind w:left="168" w:right="121" w:firstLine="270"/>
              <w:jc w:val="both"/>
              <w:rPr>
                <w:rFonts w:ascii="GHEA Grapalat" w:eastAsia="Calibri" w:hAnsi="GHEA Grapalat" w:cs="Sylfaen"/>
                <w:color w:val="000000"/>
                <w:lang w:val="hy-AM"/>
              </w:rPr>
            </w:pPr>
            <w:r w:rsidRPr="00D77D05">
              <w:rPr>
                <w:rFonts w:ascii="GHEA Grapalat" w:eastAsia="Calibri" w:hAnsi="GHEA Grapalat" w:cs="Sylfaen"/>
                <w:color w:val="000000"/>
                <w:lang w:val="hy-AM"/>
              </w:rPr>
              <w:t xml:space="preserve">7. Հավելվածի 25-րդ կետով նախատեսվող կարգավորման նպատակահարմարությունը անհրաժեշտ է վերանայել՝ հաշվի առնելով այն հանգամանքը, որ նշված դրույթը դուրս է Նախագծի կարգավորման առարկայի շրջանակներից: </w:t>
            </w:r>
          </w:p>
          <w:p w:rsidR="00B02859" w:rsidRDefault="00B02859" w:rsidP="00B02859">
            <w:pPr>
              <w:spacing w:line="276" w:lineRule="auto"/>
              <w:ind w:left="168" w:right="121" w:firstLine="270"/>
              <w:jc w:val="both"/>
              <w:rPr>
                <w:rFonts w:ascii="GHEA Grapalat" w:eastAsia="Calibri" w:hAnsi="GHEA Grapalat" w:cs="Sylfaen"/>
                <w:color w:val="000000"/>
                <w:lang w:val="hy-AM"/>
              </w:rPr>
            </w:pPr>
          </w:p>
          <w:p w:rsidR="00B02859" w:rsidRDefault="00B02859" w:rsidP="00B02859">
            <w:pPr>
              <w:spacing w:line="276" w:lineRule="auto"/>
              <w:ind w:left="168" w:right="121" w:firstLine="270"/>
              <w:jc w:val="both"/>
              <w:rPr>
                <w:rFonts w:ascii="GHEA Grapalat" w:eastAsia="Calibri" w:hAnsi="GHEA Grapalat" w:cs="Sylfaen"/>
                <w:color w:val="000000"/>
                <w:lang w:val="hy-AM"/>
              </w:rPr>
            </w:pPr>
          </w:p>
          <w:p w:rsidR="00B02859" w:rsidRDefault="00B02859" w:rsidP="00B02859">
            <w:pPr>
              <w:spacing w:line="276" w:lineRule="auto"/>
              <w:ind w:left="168" w:right="121" w:firstLine="270"/>
              <w:jc w:val="both"/>
              <w:rPr>
                <w:rFonts w:ascii="GHEA Grapalat" w:eastAsia="Calibri" w:hAnsi="GHEA Grapalat" w:cs="Sylfaen"/>
                <w:color w:val="000000"/>
                <w:lang w:val="hy-AM"/>
              </w:rPr>
            </w:pPr>
          </w:p>
          <w:p w:rsidR="00B02859" w:rsidRDefault="00B02859" w:rsidP="00B02859">
            <w:pPr>
              <w:spacing w:line="276" w:lineRule="auto"/>
              <w:ind w:left="168" w:right="121" w:firstLine="270"/>
              <w:jc w:val="both"/>
              <w:rPr>
                <w:rFonts w:ascii="GHEA Grapalat" w:eastAsia="Calibri" w:hAnsi="GHEA Grapalat" w:cs="Sylfaen"/>
                <w:color w:val="000000"/>
                <w:lang w:val="hy-AM"/>
              </w:rPr>
            </w:pPr>
          </w:p>
          <w:p w:rsidR="00B02859" w:rsidRDefault="00B02859" w:rsidP="00B02859">
            <w:pPr>
              <w:spacing w:line="276" w:lineRule="auto"/>
              <w:ind w:left="168" w:right="121" w:firstLine="270"/>
              <w:jc w:val="both"/>
              <w:rPr>
                <w:rFonts w:ascii="GHEA Grapalat" w:eastAsia="Calibri" w:hAnsi="GHEA Grapalat" w:cs="Sylfaen"/>
                <w:color w:val="000000"/>
                <w:lang w:val="hy-AM"/>
              </w:rPr>
            </w:pPr>
          </w:p>
          <w:p w:rsidR="00B02859" w:rsidRDefault="00B02859" w:rsidP="00B02859">
            <w:pPr>
              <w:spacing w:line="276" w:lineRule="auto"/>
              <w:ind w:left="168" w:right="121" w:firstLine="270"/>
              <w:jc w:val="both"/>
              <w:rPr>
                <w:rFonts w:ascii="GHEA Grapalat" w:eastAsia="Calibri" w:hAnsi="GHEA Grapalat" w:cs="Sylfaen"/>
                <w:color w:val="000000"/>
                <w:lang w:val="hy-AM"/>
              </w:rPr>
            </w:pPr>
          </w:p>
          <w:p w:rsidR="00B02859" w:rsidRDefault="00B02859" w:rsidP="00B02859">
            <w:pPr>
              <w:spacing w:line="276" w:lineRule="auto"/>
              <w:ind w:left="168" w:right="121" w:firstLine="270"/>
              <w:jc w:val="both"/>
              <w:rPr>
                <w:rFonts w:ascii="GHEA Grapalat" w:eastAsia="Calibri" w:hAnsi="GHEA Grapalat" w:cs="Sylfaen"/>
                <w:color w:val="000000"/>
                <w:lang w:val="hy-AM"/>
              </w:rPr>
            </w:pPr>
          </w:p>
          <w:p w:rsidR="00B02859" w:rsidRDefault="00B02859" w:rsidP="00B02859">
            <w:pPr>
              <w:spacing w:line="276" w:lineRule="auto"/>
              <w:ind w:left="168" w:right="121" w:firstLine="270"/>
              <w:jc w:val="both"/>
              <w:rPr>
                <w:rFonts w:ascii="GHEA Grapalat" w:eastAsia="Calibri" w:hAnsi="GHEA Grapalat" w:cs="Sylfaen"/>
                <w:color w:val="000000"/>
                <w:lang w:val="hy-AM"/>
              </w:rPr>
            </w:pPr>
          </w:p>
          <w:p w:rsidR="00B02859" w:rsidRDefault="00B02859" w:rsidP="00B02859">
            <w:pPr>
              <w:spacing w:line="276" w:lineRule="auto"/>
              <w:ind w:left="168" w:right="121" w:firstLine="270"/>
              <w:jc w:val="both"/>
              <w:rPr>
                <w:rFonts w:ascii="GHEA Grapalat" w:eastAsia="Calibri" w:hAnsi="GHEA Grapalat" w:cs="Sylfaen"/>
                <w:color w:val="000000"/>
                <w:lang w:val="hy-AM"/>
              </w:rPr>
            </w:pPr>
          </w:p>
          <w:p w:rsidR="00B02859" w:rsidRDefault="00B02859" w:rsidP="00B02859">
            <w:pPr>
              <w:spacing w:line="276" w:lineRule="auto"/>
              <w:ind w:left="168" w:right="121" w:firstLine="270"/>
              <w:jc w:val="both"/>
              <w:rPr>
                <w:rFonts w:ascii="GHEA Grapalat" w:eastAsia="Calibri" w:hAnsi="GHEA Grapalat" w:cs="Sylfaen"/>
                <w:color w:val="000000"/>
                <w:lang w:val="hy-AM"/>
              </w:rPr>
            </w:pPr>
          </w:p>
          <w:p w:rsidR="00B02859" w:rsidRDefault="00B02859" w:rsidP="00B02859">
            <w:pPr>
              <w:spacing w:line="276" w:lineRule="auto"/>
              <w:ind w:left="168" w:right="121" w:firstLine="270"/>
              <w:jc w:val="both"/>
              <w:rPr>
                <w:rFonts w:ascii="GHEA Grapalat" w:eastAsia="Calibri" w:hAnsi="GHEA Grapalat" w:cs="Sylfaen"/>
                <w:color w:val="000000"/>
                <w:lang w:val="hy-AM"/>
              </w:rPr>
            </w:pPr>
          </w:p>
          <w:p w:rsidR="00D77D05" w:rsidRPr="00D77D05" w:rsidRDefault="00D77D05" w:rsidP="00B02859">
            <w:pPr>
              <w:spacing w:line="276" w:lineRule="auto"/>
              <w:ind w:left="168" w:right="121" w:firstLine="270"/>
              <w:jc w:val="both"/>
              <w:rPr>
                <w:rFonts w:ascii="GHEA Grapalat" w:eastAsia="Calibri" w:hAnsi="GHEA Grapalat" w:cs="Sylfaen"/>
                <w:color w:val="000000"/>
                <w:lang w:val="hy-AM"/>
              </w:rPr>
            </w:pPr>
            <w:r w:rsidRPr="00D77D05">
              <w:rPr>
                <w:rFonts w:ascii="GHEA Grapalat" w:eastAsia="Calibri" w:hAnsi="GHEA Grapalat" w:cs="Sylfaen"/>
                <w:color w:val="000000"/>
                <w:lang w:val="hy-AM"/>
              </w:rPr>
              <w:t xml:space="preserve">8. Հավելվածի 27-րդ կետով նախատեսվում է առևտրային գործունեություն իրականացնող անձանց տրված թույլտվությունը դադարեցնելու վերաբերյալ որոշումը ծանուցելու և դրանով պայմանավորված վերջիններիս գործունեությունը դադարեցնելու վերաբերյալ ժամկետներ: </w:t>
            </w:r>
            <w:r w:rsidRPr="00D77D05">
              <w:rPr>
                <w:rFonts w:ascii="GHEA Grapalat" w:eastAsia="Calibri" w:hAnsi="GHEA Grapalat" w:cs="Sylfaen"/>
                <w:color w:val="000000"/>
                <w:lang w:val="hy-AM"/>
              </w:rPr>
              <w:tab/>
            </w:r>
            <w:r w:rsidRPr="00D77D05">
              <w:rPr>
                <w:rFonts w:ascii="GHEA Grapalat" w:eastAsia="Calibri" w:hAnsi="GHEA Grapalat" w:cs="Sylfaen"/>
                <w:color w:val="000000"/>
                <w:lang w:val="hy-AM"/>
              </w:rPr>
              <w:tab/>
            </w:r>
            <w:r w:rsidRPr="00D77D05">
              <w:rPr>
                <w:rFonts w:ascii="GHEA Grapalat" w:eastAsia="Calibri" w:hAnsi="GHEA Grapalat" w:cs="Sylfaen"/>
                <w:color w:val="000000"/>
                <w:lang w:val="hy-AM"/>
              </w:rPr>
              <w:tab/>
            </w:r>
            <w:r w:rsidRPr="00D77D05">
              <w:rPr>
                <w:rFonts w:ascii="GHEA Grapalat" w:eastAsia="Calibri" w:hAnsi="GHEA Grapalat" w:cs="Sylfaen"/>
                <w:color w:val="000000"/>
                <w:lang w:val="hy-AM"/>
              </w:rPr>
              <w:tab/>
            </w:r>
            <w:r w:rsidRPr="00D77D05">
              <w:rPr>
                <w:rFonts w:ascii="GHEA Grapalat" w:eastAsia="Calibri" w:hAnsi="GHEA Grapalat" w:cs="Sylfaen"/>
                <w:color w:val="000000"/>
                <w:lang w:val="hy-AM"/>
              </w:rPr>
              <w:tab/>
            </w:r>
            <w:r w:rsidRPr="00D77D05">
              <w:rPr>
                <w:rFonts w:ascii="GHEA Grapalat" w:eastAsia="Calibri" w:hAnsi="GHEA Grapalat" w:cs="Sylfaen"/>
                <w:color w:val="000000"/>
                <w:lang w:val="hy-AM"/>
              </w:rPr>
              <w:tab/>
              <w:t xml:space="preserve">Վերոնշյալ կարգավորման համատեքստում հայտնում ենք, որ Նախագծով անհրաժեշտ է սահմանել Հավելվածի 23-րդ կետով նախատեված հսկողության գոտիներում առևտրային գործունեություն իրականացնելու թույլտվությունների տրամադրման կամ դրանց տրամադրումը մերժելու վերաբերյալ Հանձնաժովի կողմից կայացված որոշումները ծանուցելու, ինչպես նաև առևտրային գործունեություն իրականացնելու թույլտվություն տրամադրելու դեպքում առևտրային գործունեությունը (պայմանագիրը կնքելու) սկսելու վերաբերյալ ժամկետներ նախատեսող դրույթներ: </w:t>
            </w:r>
          </w:p>
        </w:tc>
        <w:tc>
          <w:tcPr>
            <w:tcW w:w="6223" w:type="dxa"/>
            <w:gridSpan w:val="2"/>
            <w:shd w:val="clear" w:color="auto" w:fill="FFFFFF"/>
          </w:tcPr>
          <w:p w:rsidR="00D77D05" w:rsidRDefault="005D5388" w:rsidP="00D71371">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lastRenderedPageBreak/>
              <w:t>1․ Ընդունվել է ի գիտություն։</w:t>
            </w:r>
          </w:p>
          <w:p w:rsidR="005D5388" w:rsidRDefault="005D5388" w:rsidP="00D71371">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 xml:space="preserve">Նախագծի նախաբանում հղում է կատարվել «Մաքսային կարգավորման մասին» օրենքի 284-րդ հոդվածի 7-րդ մասին և կարգավորվել են նաև անմաքս առևտրի խանութներում ապրանքների իրացման գործունեության մրցույթի իրականացման </w:t>
            </w:r>
            <w:r>
              <w:rPr>
                <w:rFonts w:ascii="GHEA Grapalat" w:hAnsi="GHEA Grapalat"/>
                <w:color w:val="000000"/>
                <w:lang w:val="hy-AM" w:eastAsia="hy-AM"/>
              </w:rPr>
              <w:lastRenderedPageBreak/>
              <w:t xml:space="preserve">հետ կապված հարաբերությունները՝ հիմք ընդունելով նաև ՀՀ վարչապետի </w:t>
            </w:r>
            <w:r w:rsidRPr="005D5388">
              <w:rPr>
                <w:rFonts w:ascii="GHEA Grapalat" w:hAnsi="GHEA Grapalat"/>
                <w:color w:val="000000"/>
                <w:lang w:val="hy-AM" w:eastAsia="hy-AM"/>
              </w:rPr>
              <w:t xml:space="preserve">2024 </w:t>
            </w:r>
            <w:r>
              <w:rPr>
                <w:rFonts w:ascii="GHEA Grapalat" w:hAnsi="GHEA Grapalat"/>
                <w:color w:val="000000"/>
                <w:lang w:val="hy-AM" w:eastAsia="hy-AM"/>
              </w:rPr>
              <w:t xml:space="preserve">թվականի հունիսի 3-ի </w:t>
            </w:r>
            <w:r w:rsidRPr="005D5388">
              <w:rPr>
                <w:rFonts w:ascii="GHEA Grapalat" w:hAnsi="GHEA Grapalat"/>
                <w:color w:val="000000"/>
                <w:lang w:val="hy-AM" w:eastAsia="hy-AM"/>
              </w:rPr>
              <w:t>«Մաքսային կարգավորման մասին» օրենքում փոփոխություններ և լրացումներ կատարելու մասին» Հայաստանի Հանրապետության 2024 թվականի փետրվարի 28-ի ՀՕ-113-Ն օրենքի կիրարկումն ապահովող միջոցառումները</w:t>
            </w:r>
            <w:r>
              <w:rPr>
                <w:rFonts w:ascii="GHEA Grapalat" w:hAnsi="GHEA Grapalat"/>
                <w:color w:val="000000"/>
                <w:lang w:val="hy-AM" w:eastAsia="hy-AM"/>
              </w:rPr>
              <w:t xml:space="preserve"> հաստատելու մասին» </w:t>
            </w:r>
            <w:r w:rsidRPr="005D5388">
              <w:rPr>
                <w:rFonts w:ascii="GHEA Grapalat" w:hAnsi="GHEA Grapalat"/>
                <w:color w:val="000000"/>
                <w:lang w:val="hy-AM" w:eastAsia="hy-AM"/>
              </w:rPr>
              <w:t>N 527-</w:t>
            </w:r>
            <w:r>
              <w:rPr>
                <w:rFonts w:ascii="GHEA Grapalat" w:hAnsi="GHEA Grapalat"/>
                <w:color w:val="000000"/>
                <w:lang w:val="hy-AM" w:eastAsia="hy-AM"/>
              </w:rPr>
              <w:t>Ա որոշման հավելվածի 1-ին կետը։</w:t>
            </w: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2․ Ընդունվել է։ Նախագծում կատարվել են համապատասխան փոփոխություններ։</w:t>
            </w: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 xml:space="preserve">3․ </w:t>
            </w:r>
            <w:r w:rsidRPr="005D5388">
              <w:rPr>
                <w:rFonts w:ascii="GHEA Grapalat" w:hAnsi="GHEA Grapalat"/>
                <w:color w:val="000000"/>
                <w:lang w:val="hy-AM" w:eastAsia="hy-AM"/>
              </w:rPr>
              <w:t>Ընդունվել է։ Նախագծում կատարվել են համապատասխան փոփոխություններ։</w:t>
            </w: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4</w:t>
            </w:r>
            <w:r>
              <w:rPr>
                <w:rFonts w:ascii="Cambria Math" w:hAnsi="Cambria Math" w:cs="Cambria Math"/>
                <w:color w:val="000000"/>
                <w:lang w:val="hy-AM" w:eastAsia="hy-AM"/>
              </w:rPr>
              <w:t>․</w:t>
            </w:r>
            <w:r>
              <w:rPr>
                <w:rFonts w:ascii="GHEA Grapalat" w:hAnsi="GHEA Grapalat"/>
                <w:color w:val="000000"/>
                <w:lang w:val="hy-AM" w:eastAsia="hy-AM"/>
              </w:rPr>
              <w:t xml:space="preserve"> Ընդունվել է, նախագծի հավելվածի 4-ից 6-րդ կետերով նախատեսվել են համապատասխան կարգավորումներ։</w:t>
            </w: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5․ Ընդունվել է։ Նախագծով մրցութային հանձնաժողովի ձևավորմանն առնչվող նորմերը վերանայվել են։</w:t>
            </w: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 xml:space="preserve">6․ Ընդունվել է ի գիտություն։ </w:t>
            </w:r>
          </w:p>
          <w:p w:rsidR="005D5388" w:rsidRDefault="005D5388" w:rsidP="00D71371">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 xml:space="preserve">Նախագծով կարգավորվում են պետական կամ համայնքային սեփականություն հանդիսացող մաքսային հսկողության գոտիներում առևտրային գործունեության իրականացման մրցույթի կարգավորումները, ինչը հաշվի առնելով նախագծով նախատեսվել են այնպիսի կարգավորումներ, որոնք հնարավորություն կտան այդպիսի գոտիներում առևտրային գործունեությունը կազմակերպել օրինապահ </w:t>
            </w:r>
            <w:r w:rsidRPr="005D5388">
              <w:rPr>
                <w:rFonts w:ascii="GHEA Grapalat" w:hAnsi="GHEA Grapalat"/>
                <w:color w:val="000000"/>
                <w:lang w:val="hy-AM" w:eastAsia="hy-AM"/>
              </w:rPr>
              <w:t>(</w:t>
            </w:r>
            <w:r>
              <w:rPr>
                <w:rFonts w:ascii="GHEA Grapalat" w:hAnsi="GHEA Grapalat"/>
                <w:color w:val="000000"/>
                <w:lang w:val="hy-AM" w:eastAsia="hy-AM"/>
              </w:rPr>
              <w:t>վստահելի</w:t>
            </w:r>
            <w:r w:rsidRPr="005D5388">
              <w:rPr>
                <w:rFonts w:ascii="GHEA Grapalat" w:hAnsi="GHEA Grapalat"/>
                <w:color w:val="000000"/>
                <w:lang w:val="hy-AM" w:eastAsia="hy-AM"/>
              </w:rPr>
              <w:t>)</w:t>
            </w:r>
            <w:r>
              <w:rPr>
                <w:rFonts w:ascii="GHEA Grapalat" w:hAnsi="GHEA Grapalat"/>
                <w:color w:val="000000"/>
                <w:lang w:val="hy-AM" w:eastAsia="hy-AM"/>
              </w:rPr>
              <w:t xml:space="preserve"> տնտեսվարողների կողմից։ Համանման չափանիշներ </w:t>
            </w:r>
            <w:r w:rsidR="00B02859">
              <w:rPr>
                <w:rFonts w:ascii="GHEA Grapalat" w:hAnsi="GHEA Grapalat"/>
                <w:color w:val="000000"/>
                <w:lang w:val="hy-AM" w:eastAsia="hy-AM"/>
              </w:rPr>
              <w:t xml:space="preserve">մաքսային օրենսդրությամբ </w:t>
            </w:r>
            <w:r>
              <w:rPr>
                <w:rFonts w:ascii="GHEA Grapalat" w:hAnsi="GHEA Grapalat"/>
                <w:color w:val="000000"/>
                <w:lang w:val="hy-AM" w:eastAsia="hy-AM"/>
              </w:rPr>
              <w:t xml:space="preserve">արդեն իսկ նախատեսված են տարբեր կատեգորիայի օրինապահ տնտեսվարողների համար։ Մասնավորապես, </w:t>
            </w:r>
            <w:r w:rsidR="00B02859">
              <w:rPr>
                <w:rFonts w:ascii="GHEA Grapalat" w:hAnsi="GHEA Grapalat"/>
                <w:color w:val="000000"/>
                <w:lang w:val="hy-AM" w:eastAsia="hy-AM"/>
              </w:rPr>
              <w:t>Եվրասիական տնտեսական միության մաքսային օրենսգրքի 433-րդ հոդվածով այդպիսի պահանջ նախատեսված է լիազորված տնտեսական օպերատորի կարգավիճակին հավակնող իրավաբանական անձանց համար։</w:t>
            </w:r>
          </w:p>
          <w:p w:rsidR="00B02859" w:rsidRDefault="00B02859" w:rsidP="00D71371">
            <w:pPr>
              <w:spacing w:line="276" w:lineRule="auto"/>
              <w:ind w:left="75" w:right="188" w:firstLine="180"/>
              <w:jc w:val="both"/>
              <w:rPr>
                <w:rFonts w:ascii="GHEA Grapalat" w:hAnsi="GHEA Grapalat"/>
                <w:color w:val="000000"/>
                <w:lang w:val="hy-AM" w:eastAsia="hy-AM"/>
              </w:rPr>
            </w:pPr>
          </w:p>
          <w:p w:rsidR="00B02859" w:rsidRDefault="00B02859" w:rsidP="00D71371">
            <w:pPr>
              <w:spacing w:line="276" w:lineRule="auto"/>
              <w:ind w:left="75" w:right="188" w:firstLine="180"/>
              <w:jc w:val="both"/>
              <w:rPr>
                <w:rFonts w:ascii="GHEA Grapalat" w:hAnsi="GHEA Grapalat"/>
                <w:color w:val="000000"/>
                <w:lang w:val="hy-AM" w:eastAsia="hy-AM"/>
              </w:rPr>
            </w:pPr>
          </w:p>
          <w:p w:rsidR="00B02859" w:rsidRDefault="00B02859" w:rsidP="00D71371">
            <w:pPr>
              <w:spacing w:line="276" w:lineRule="auto"/>
              <w:ind w:left="75" w:right="188" w:firstLine="180"/>
              <w:jc w:val="both"/>
              <w:rPr>
                <w:rFonts w:ascii="GHEA Grapalat" w:hAnsi="GHEA Grapalat"/>
                <w:color w:val="000000"/>
                <w:lang w:val="hy-AM" w:eastAsia="hy-AM"/>
              </w:rPr>
            </w:pPr>
          </w:p>
          <w:p w:rsidR="00B02859" w:rsidRDefault="00B02859" w:rsidP="00D71371">
            <w:pPr>
              <w:spacing w:line="276" w:lineRule="auto"/>
              <w:ind w:left="75" w:right="188" w:firstLine="180"/>
              <w:jc w:val="both"/>
              <w:rPr>
                <w:rFonts w:ascii="GHEA Grapalat" w:hAnsi="GHEA Grapalat"/>
                <w:color w:val="000000"/>
                <w:lang w:val="hy-AM" w:eastAsia="hy-AM"/>
              </w:rPr>
            </w:pPr>
          </w:p>
          <w:p w:rsidR="00B02859" w:rsidRDefault="00B02859" w:rsidP="00D71371">
            <w:pPr>
              <w:spacing w:line="276" w:lineRule="auto"/>
              <w:ind w:left="75" w:right="188" w:firstLine="180"/>
              <w:jc w:val="both"/>
              <w:rPr>
                <w:rFonts w:ascii="GHEA Grapalat" w:hAnsi="GHEA Grapalat"/>
                <w:color w:val="000000"/>
                <w:lang w:val="hy-AM" w:eastAsia="hy-AM"/>
              </w:rPr>
            </w:pPr>
          </w:p>
          <w:p w:rsidR="00B02859" w:rsidRDefault="00B02859" w:rsidP="00D71371">
            <w:pPr>
              <w:spacing w:line="276" w:lineRule="auto"/>
              <w:ind w:left="75" w:right="188" w:firstLine="180"/>
              <w:jc w:val="both"/>
              <w:rPr>
                <w:rFonts w:ascii="GHEA Grapalat" w:hAnsi="GHEA Grapalat"/>
                <w:color w:val="000000"/>
                <w:lang w:val="hy-AM" w:eastAsia="hy-AM"/>
              </w:rPr>
            </w:pPr>
          </w:p>
          <w:p w:rsidR="00B02859" w:rsidRDefault="00B02859" w:rsidP="00D71371">
            <w:pPr>
              <w:spacing w:line="276" w:lineRule="auto"/>
              <w:ind w:left="75" w:right="188" w:firstLine="180"/>
              <w:jc w:val="both"/>
              <w:rPr>
                <w:rFonts w:ascii="GHEA Grapalat" w:hAnsi="GHEA Grapalat"/>
                <w:color w:val="000000"/>
                <w:lang w:val="hy-AM" w:eastAsia="hy-AM"/>
              </w:rPr>
            </w:pPr>
          </w:p>
          <w:p w:rsidR="00B02859" w:rsidRDefault="00B02859" w:rsidP="00D71371">
            <w:pPr>
              <w:spacing w:line="276" w:lineRule="auto"/>
              <w:ind w:left="75" w:right="188" w:firstLine="180"/>
              <w:jc w:val="both"/>
              <w:rPr>
                <w:rFonts w:ascii="GHEA Grapalat" w:hAnsi="GHEA Grapalat"/>
                <w:color w:val="000000"/>
                <w:lang w:val="hy-AM" w:eastAsia="hy-AM"/>
              </w:rPr>
            </w:pPr>
          </w:p>
          <w:p w:rsidR="00B02859" w:rsidRDefault="00B02859" w:rsidP="00D71371">
            <w:pPr>
              <w:spacing w:line="276" w:lineRule="auto"/>
              <w:ind w:left="75" w:right="188" w:firstLine="180"/>
              <w:jc w:val="both"/>
              <w:rPr>
                <w:rFonts w:ascii="GHEA Grapalat" w:hAnsi="GHEA Grapalat"/>
                <w:color w:val="000000"/>
                <w:lang w:val="hy-AM" w:eastAsia="hy-AM"/>
              </w:rPr>
            </w:pPr>
          </w:p>
          <w:p w:rsidR="00B02859" w:rsidRDefault="00B02859" w:rsidP="00D71371">
            <w:pPr>
              <w:spacing w:line="276" w:lineRule="auto"/>
              <w:ind w:left="75" w:right="188" w:firstLine="180"/>
              <w:jc w:val="both"/>
              <w:rPr>
                <w:rFonts w:ascii="GHEA Grapalat" w:hAnsi="GHEA Grapalat"/>
                <w:color w:val="000000"/>
                <w:lang w:val="hy-AM" w:eastAsia="hy-AM"/>
              </w:rPr>
            </w:pPr>
          </w:p>
          <w:p w:rsidR="00B02859" w:rsidRDefault="00B02859" w:rsidP="00D71371">
            <w:pPr>
              <w:spacing w:line="276" w:lineRule="auto"/>
              <w:ind w:left="75" w:right="188" w:firstLine="180"/>
              <w:jc w:val="both"/>
              <w:rPr>
                <w:rFonts w:ascii="GHEA Grapalat" w:hAnsi="GHEA Grapalat"/>
                <w:color w:val="000000"/>
                <w:lang w:val="hy-AM" w:eastAsia="hy-AM"/>
              </w:rPr>
            </w:pPr>
          </w:p>
          <w:p w:rsidR="00B02859" w:rsidRDefault="00B02859" w:rsidP="00D71371">
            <w:pPr>
              <w:spacing w:line="276" w:lineRule="auto"/>
              <w:ind w:left="75" w:right="188" w:firstLine="180"/>
              <w:jc w:val="both"/>
              <w:rPr>
                <w:rFonts w:ascii="GHEA Grapalat" w:hAnsi="GHEA Grapalat"/>
                <w:color w:val="000000"/>
                <w:lang w:val="hy-AM" w:eastAsia="hy-AM"/>
              </w:rPr>
            </w:pPr>
          </w:p>
          <w:p w:rsidR="00B02859" w:rsidRDefault="00B02859" w:rsidP="00D71371">
            <w:pPr>
              <w:spacing w:line="276" w:lineRule="auto"/>
              <w:ind w:left="75" w:right="188" w:firstLine="180"/>
              <w:jc w:val="both"/>
              <w:rPr>
                <w:rFonts w:ascii="GHEA Grapalat" w:hAnsi="GHEA Grapalat"/>
                <w:color w:val="000000"/>
                <w:lang w:val="hy-AM" w:eastAsia="hy-AM"/>
              </w:rPr>
            </w:pPr>
          </w:p>
          <w:p w:rsidR="00B02859" w:rsidRDefault="00B02859" w:rsidP="00D71371">
            <w:pPr>
              <w:spacing w:line="276" w:lineRule="auto"/>
              <w:ind w:left="75" w:right="188" w:firstLine="180"/>
              <w:jc w:val="both"/>
              <w:rPr>
                <w:rFonts w:ascii="GHEA Grapalat" w:hAnsi="GHEA Grapalat"/>
                <w:color w:val="000000"/>
                <w:lang w:val="hy-AM" w:eastAsia="hy-AM"/>
              </w:rPr>
            </w:pPr>
          </w:p>
          <w:p w:rsidR="00B02859" w:rsidRDefault="00B02859" w:rsidP="00D71371">
            <w:pPr>
              <w:spacing w:line="276" w:lineRule="auto"/>
              <w:ind w:left="75" w:right="188" w:firstLine="180"/>
              <w:jc w:val="both"/>
              <w:rPr>
                <w:rFonts w:ascii="GHEA Grapalat" w:hAnsi="GHEA Grapalat"/>
                <w:color w:val="000000"/>
                <w:lang w:val="hy-AM" w:eastAsia="hy-AM"/>
              </w:rPr>
            </w:pPr>
          </w:p>
          <w:p w:rsidR="00B02859" w:rsidRPr="00B02859" w:rsidRDefault="00B02859" w:rsidP="00B02859">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7․</w:t>
            </w:r>
            <w:r w:rsidRPr="00B02859">
              <w:rPr>
                <w:rFonts w:ascii="GHEA Grapalat" w:hAnsi="GHEA Grapalat"/>
                <w:color w:val="000000"/>
                <w:lang w:val="hy-AM" w:eastAsia="hy-AM"/>
              </w:rPr>
              <w:t xml:space="preserve"> Ընդունվել է ի գիտություն։</w:t>
            </w:r>
          </w:p>
          <w:p w:rsidR="00B02859" w:rsidRPr="00B02859" w:rsidRDefault="00B02859" w:rsidP="00B02859">
            <w:pPr>
              <w:spacing w:line="276" w:lineRule="auto"/>
              <w:ind w:left="75" w:right="188" w:firstLine="180"/>
              <w:jc w:val="both"/>
              <w:rPr>
                <w:rFonts w:ascii="GHEA Grapalat" w:hAnsi="GHEA Grapalat"/>
                <w:color w:val="000000"/>
                <w:lang w:val="hy-AM" w:eastAsia="hy-AM"/>
              </w:rPr>
            </w:pPr>
            <w:r w:rsidRPr="00B02859">
              <w:rPr>
                <w:rFonts w:ascii="GHEA Grapalat" w:hAnsi="GHEA Grapalat"/>
                <w:color w:val="000000"/>
                <w:lang w:val="hy-AM" w:eastAsia="hy-AM"/>
              </w:rPr>
              <w:t>Նախագծի նախաբանում հղում է կատարվել «Մաքսային կարգավորման մասին» օրենքի 284-րդ հոդվածի 7-րդ մասին և կարգավորվել են նաև անմաքս առևտրի խանութներում ապրանքների իրացման գործունեության մրցույթի իրականացման հետ կապված հարաբերությունները՝ հիմք ընդունելով նաև ՀՀ վարչապետի 2024 թվականի հունիսի 3-ի «Մաքսային կարգավորման մասին» օրենքում փոփոխություններ և լրացումներ կատարելու մասին» Հայաստանի Հանրապետության 2024 թվականի փետրվարի 28-ի ՀՕ-113-Ն օրենքի կիրարկումն ապահովող միջոցառումները հաստատելու մասին» N 527-Ա որոշման հավելվածի 1-ին կետը։</w:t>
            </w:r>
          </w:p>
          <w:p w:rsidR="00B02859" w:rsidRDefault="00B02859" w:rsidP="00D71371">
            <w:pPr>
              <w:spacing w:line="276" w:lineRule="auto"/>
              <w:ind w:left="75" w:right="188" w:firstLine="180"/>
              <w:jc w:val="both"/>
              <w:rPr>
                <w:rFonts w:ascii="GHEA Grapalat" w:hAnsi="GHEA Grapalat"/>
                <w:color w:val="000000"/>
                <w:lang w:val="hy-AM" w:eastAsia="hy-AM"/>
              </w:rPr>
            </w:pPr>
          </w:p>
          <w:p w:rsidR="00B02859" w:rsidRDefault="00B02859" w:rsidP="00D71371">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8․ Ընդունվել է։</w:t>
            </w:r>
          </w:p>
          <w:p w:rsidR="00B02859" w:rsidRPr="00B02859" w:rsidRDefault="00B02859" w:rsidP="00D71371">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lastRenderedPageBreak/>
              <w:t>Նախագծի հավելվածի 30-ից 33-րդ կետերով նախատեսվել են համապատասխան կարգավորումներ։</w:t>
            </w: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Default="005D5388" w:rsidP="00D71371">
            <w:pPr>
              <w:spacing w:line="276" w:lineRule="auto"/>
              <w:ind w:left="75" w:right="188" w:firstLine="180"/>
              <w:jc w:val="both"/>
              <w:rPr>
                <w:rFonts w:ascii="GHEA Grapalat" w:hAnsi="GHEA Grapalat"/>
                <w:color w:val="000000"/>
                <w:lang w:val="hy-AM" w:eastAsia="hy-AM"/>
              </w:rPr>
            </w:pPr>
          </w:p>
          <w:p w:rsidR="005D5388" w:rsidRPr="005D5388" w:rsidRDefault="005D5388" w:rsidP="00D71371">
            <w:pPr>
              <w:spacing w:line="276" w:lineRule="auto"/>
              <w:ind w:left="75" w:right="188" w:firstLine="180"/>
              <w:jc w:val="both"/>
              <w:rPr>
                <w:rFonts w:ascii="GHEA Grapalat" w:hAnsi="GHEA Grapalat"/>
                <w:color w:val="000000"/>
                <w:lang w:val="hy-AM" w:eastAsia="hy-AM"/>
              </w:rPr>
            </w:pPr>
          </w:p>
        </w:tc>
      </w:tr>
      <w:tr w:rsidR="00EA5291" w:rsidRPr="00314CDC" w:rsidTr="00035A24">
        <w:trPr>
          <w:trHeight w:val="413"/>
          <w:tblCellSpacing w:w="0" w:type="dxa"/>
          <w:jc w:val="center"/>
        </w:trPr>
        <w:tc>
          <w:tcPr>
            <w:tcW w:w="11788" w:type="dxa"/>
            <w:gridSpan w:val="2"/>
            <w:vMerge w:val="restart"/>
            <w:shd w:val="clear" w:color="auto" w:fill="D0D0D0"/>
            <w:hideMark/>
          </w:tcPr>
          <w:p w:rsidR="00EA5291" w:rsidRPr="00487462" w:rsidRDefault="00EA5291" w:rsidP="00EA5291">
            <w:pPr>
              <w:spacing w:line="276" w:lineRule="auto"/>
              <w:jc w:val="center"/>
              <w:rPr>
                <w:rFonts w:ascii="GHEA Grapalat" w:hAnsi="GHEA Grapalat" w:cs="Sylfaen"/>
                <w:bCs/>
                <w:lang w:val="hy-AM"/>
              </w:rPr>
            </w:pPr>
            <w:r>
              <w:rPr>
                <w:rFonts w:ascii="GHEA Grapalat" w:hAnsi="GHEA Grapalat" w:cs="Sylfaen"/>
                <w:bCs/>
                <w:lang w:val="hy-AM"/>
              </w:rPr>
              <w:lastRenderedPageBreak/>
              <w:t>7</w:t>
            </w:r>
            <w:r w:rsidRPr="00314CDC">
              <w:rPr>
                <w:rFonts w:ascii="GHEA Grapalat" w:hAnsi="GHEA Grapalat" w:cs="Sylfaen"/>
                <w:bCs/>
                <w:lang w:val="hy-AM"/>
              </w:rPr>
              <w:t xml:space="preserve">. </w:t>
            </w:r>
            <w:r>
              <w:rPr>
                <w:rFonts w:ascii="GHEA Grapalat" w:hAnsi="GHEA Grapalat" w:cs="Sylfaen"/>
                <w:bCs/>
                <w:lang w:val="hy-AM"/>
              </w:rPr>
              <w:t>Հայաստանի Հանրապետության Վարչապետի աշխատակազմի ֆինանսատնտեսագիտական վարչություն</w:t>
            </w:r>
          </w:p>
        </w:tc>
        <w:tc>
          <w:tcPr>
            <w:tcW w:w="2396" w:type="dxa"/>
            <w:shd w:val="clear" w:color="auto" w:fill="D0D0D0"/>
            <w:hideMark/>
          </w:tcPr>
          <w:p w:rsidR="00EA5291" w:rsidRPr="00314CDC" w:rsidRDefault="00EA5291" w:rsidP="00035A24">
            <w:pPr>
              <w:spacing w:line="276" w:lineRule="auto"/>
              <w:jc w:val="center"/>
              <w:rPr>
                <w:rFonts w:ascii="GHEA Grapalat" w:hAnsi="GHEA Grapalat" w:cs="Sylfaen"/>
                <w:bCs/>
                <w:lang w:val="hy-AM"/>
              </w:rPr>
            </w:pPr>
            <w:r>
              <w:rPr>
                <w:rFonts w:ascii="GHEA Grapalat" w:hAnsi="GHEA Grapalat" w:cs="Sylfaen"/>
                <w:bCs/>
                <w:lang w:val="hy-AM"/>
              </w:rPr>
              <w:t>28.08.2024</w:t>
            </w:r>
            <w:r w:rsidRPr="00314CDC">
              <w:rPr>
                <w:rFonts w:ascii="GHEA Grapalat" w:hAnsi="GHEA Grapalat" w:cs="Sylfaen"/>
                <w:bCs/>
                <w:lang w:val="hy-AM"/>
              </w:rPr>
              <w:t>թ.</w:t>
            </w:r>
          </w:p>
        </w:tc>
      </w:tr>
      <w:tr w:rsidR="00EA5291" w:rsidRPr="009845CF" w:rsidTr="00EA5291">
        <w:trPr>
          <w:trHeight w:val="395"/>
          <w:tblCellSpacing w:w="0" w:type="dxa"/>
          <w:jc w:val="center"/>
        </w:trPr>
        <w:tc>
          <w:tcPr>
            <w:tcW w:w="11788" w:type="dxa"/>
            <w:gridSpan w:val="2"/>
            <w:vMerge/>
            <w:shd w:val="clear" w:color="auto" w:fill="FFFFFF"/>
            <w:vAlign w:val="center"/>
            <w:hideMark/>
          </w:tcPr>
          <w:p w:rsidR="00EA5291" w:rsidRPr="00314CDC" w:rsidRDefault="00EA5291" w:rsidP="00035A24">
            <w:pPr>
              <w:spacing w:line="276" w:lineRule="auto"/>
              <w:jc w:val="center"/>
              <w:rPr>
                <w:rFonts w:ascii="GHEA Grapalat" w:hAnsi="GHEA Grapalat" w:cs="Sylfaen"/>
                <w:bCs/>
                <w:lang w:val="hy-AM"/>
              </w:rPr>
            </w:pPr>
          </w:p>
        </w:tc>
        <w:tc>
          <w:tcPr>
            <w:tcW w:w="2396" w:type="dxa"/>
            <w:shd w:val="clear" w:color="auto" w:fill="D0D0D0"/>
          </w:tcPr>
          <w:p w:rsidR="00EA5291" w:rsidRPr="009845CF" w:rsidRDefault="00EA5291" w:rsidP="00035A24">
            <w:pPr>
              <w:spacing w:line="276" w:lineRule="auto"/>
              <w:jc w:val="center"/>
              <w:rPr>
                <w:rFonts w:ascii="GHEA Grapalat" w:hAnsi="GHEA Grapalat" w:cs="Sylfaen"/>
                <w:bCs/>
                <w:lang w:val="hy-AM"/>
              </w:rPr>
            </w:pPr>
          </w:p>
        </w:tc>
      </w:tr>
      <w:tr w:rsidR="00EA5291" w:rsidRPr="00CA2CD5" w:rsidTr="00035A24">
        <w:trPr>
          <w:trHeight w:val="395"/>
          <w:tblCellSpacing w:w="0" w:type="dxa"/>
          <w:jc w:val="center"/>
        </w:trPr>
        <w:tc>
          <w:tcPr>
            <w:tcW w:w="7961" w:type="dxa"/>
            <w:shd w:val="clear" w:color="auto" w:fill="FFFFFF"/>
          </w:tcPr>
          <w:p w:rsidR="00EA5291" w:rsidRPr="00EA5291" w:rsidRDefault="00EA5291" w:rsidP="00EA5291">
            <w:pPr>
              <w:spacing w:line="276" w:lineRule="auto"/>
              <w:ind w:left="168" w:right="121" w:firstLine="270"/>
              <w:jc w:val="both"/>
              <w:rPr>
                <w:rFonts w:ascii="GHEA Grapalat" w:eastAsia="Calibri" w:hAnsi="GHEA Grapalat" w:cs="Sylfaen"/>
                <w:color w:val="000000"/>
                <w:lang w:val="hy-AM"/>
              </w:rPr>
            </w:pPr>
            <w:r w:rsidRPr="00EA5291">
              <w:rPr>
                <w:rFonts w:ascii="GHEA Grapalat" w:eastAsia="Calibri" w:hAnsi="GHEA Grapalat" w:cs="Sylfaen"/>
                <w:color w:val="000000"/>
                <w:lang w:val="hy-AM"/>
              </w:rPr>
              <w:t>1.</w:t>
            </w:r>
            <w:r w:rsidRPr="00EA5291">
              <w:rPr>
                <w:rFonts w:ascii="GHEA Grapalat" w:eastAsia="Calibri" w:hAnsi="GHEA Grapalat" w:cs="Sylfaen"/>
                <w:color w:val="000000"/>
                <w:lang w:val="hy-AM"/>
              </w:rPr>
              <w:tab/>
              <w:t xml:space="preserve">Որոշման նախագծի վերնագրի,  որոշման նախագծի 1-ին կետով  սահմանվող  կարգի և  որոշման նախագծի հավելվածում ներկայացված կարգի վերնագրերը անհրաժեշտ է համապատասխանեցնել միմյանց, այլապես պարզ չէ որոշման նախագծով նախատեսում է սահմանել մեկ՝ թե՞ երկու կարգ: </w:t>
            </w:r>
          </w:p>
          <w:p w:rsidR="00EA5291" w:rsidRPr="00EA5291" w:rsidRDefault="00EA5291" w:rsidP="00EA5291">
            <w:pPr>
              <w:spacing w:line="276" w:lineRule="auto"/>
              <w:ind w:left="168" w:right="121" w:firstLine="270"/>
              <w:jc w:val="both"/>
              <w:rPr>
                <w:rFonts w:ascii="GHEA Grapalat" w:eastAsia="Calibri" w:hAnsi="GHEA Grapalat" w:cs="Sylfaen"/>
                <w:color w:val="000000"/>
                <w:lang w:val="hy-AM"/>
              </w:rPr>
            </w:pPr>
            <w:r w:rsidRPr="00EA5291">
              <w:rPr>
                <w:rFonts w:ascii="GHEA Grapalat" w:eastAsia="Calibri" w:hAnsi="GHEA Grapalat" w:cs="Sylfaen"/>
                <w:color w:val="000000"/>
                <w:lang w:val="hy-AM"/>
              </w:rPr>
              <w:t>2.</w:t>
            </w:r>
            <w:r w:rsidRPr="00EA5291">
              <w:rPr>
                <w:rFonts w:ascii="GHEA Grapalat" w:eastAsia="Calibri" w:hAnsi="GHEA Grapalat" w:cs="Sylfaen"/>
                <w:color w:val="000000"/>
                <w:lang w:val="hy-AM"/>
              </w:rPr>
              <w:tab/>
              <w:t xml:space="preserve">Որոշման նախագծի հավելվածի 1-ին կետում նշված է, որ «Սույն կարգով կարգավորվում են «Մաքսային կարգավորման մասին» օրենքի (այսուհետ՝ Օրենք) 189-րդ հոդվածով նախատեսված՝ պետական կամ համայնքային սեփականություն հանդիսացող մաքսային հսկողության գոտիներում (այսուհետ՝ Հսկողության </w:t>
            </w:r>
            <w:r w:rsidRPr="00EA5291">
              <w:rPr>
                <w:rFonts w:ascii="GHEA Grapalat" w:eastAsia="Calibri" w:hAnsi="GHEA Grapalat" w:cs="Sylfaen"/>
                <w:color w:val="000000"/>
                <w:lang w:val="hy-AM"/>
              </w:rPr>
              <w:lastRenderedPageBreak/>
              <w:t>գոտիներ) առևտրային գործունեության իրականացման թույլտվության տրամադրման նպատակով մրցույթի, այդ թվում՝ Օրենքի 284-րդ հոդվածով նախատեսված՝ անմաքս առևտրի խանութներում գործունեության իրականացման հետ կապված հարաբերությունները»։ Սակայն, հավելվածի հետագա կետերի շարադրանքում առկա են հիմնականում միայն «առևտրային գործունեություն իրականացնողների» վերաբերյալ դրութներ և չկան «անմաքս առևտրի խանութներում գործունեության իրականացման» հետ կապված դրույթներ: Ուստի պարզ չէ, թե հավելվածով ներկայացված կարգը կարգավորում է արդյոք՞ անմաքս առևտրի խանութներում գործունեության իրականացման հետ կապված հարաբերությունները:</w:t>
            </w:r>
          </w:p>
          <w:p w:rsidR="00EA5291" w:rsidRPr="00EA5291" w:rsidRDefault="00EA5291" w:rsidP="00EA5291">
            <w:pPr>
              <w:spacing w:line="276" w:lineRule="auto"/>
              <w:ind w:left="168" w:right="121" w:firstLine="270"/>
              <w:jc w:val="both"/>
              <w:rPr>
                <w:rFonts w:ascii="GHEA Grapalat" w:eastAsia="Calibri" w:hAnsi="GHEA Grapalat" w:cs="Sylfaen"/>
                <w:color w:val="000000"/>
                <w:lang w:val="hy-AM"/>
              </w:rPr>
            </w:pPr>
            <w:r w:rsidRPr="00EA5291">
              <w:rPr>
                <w:rFonts w:ascii="GHEA Grapalat" w:eastAsia="Calibri" w:hAnsi="GHEA Grapalat" w:cs="Sylfaen"/>
                <w:color w:val="000000"/>
                <w:lang w:val="hy-AM"/>
              </w:rPr>
              <w:t>3.</w:t>
            </w:r>
            <w:r w:rsidRPr="00EA5291">
              <w:rPr>
                <w:rFonts w:ascii="GHEA Grapalat" w:eastAsia="Calibri" w:hAnsi="GHEA Grapalat" w:cs="Sylfaen"/>
                <w:color w:val="000000"/>
                <w:lang w:val="hy-AM"/>
              </w:rPr>
              <w:tab/>
              <w:t xml:space="preserve">Վերը նշվածը վերաբերվում է նաև հավելվածով սահմանվող ձևերին (Ձև N 1, Ձև N 2, Ձև N 3 Ձև N 4), որոնք վերաբերվում  միայն «Առևտրային գործունեություն իրականացման»-ը և բացակայում է  «անմաքս առևտրի խանութներում գործունեության իրականացման» վերաբերյալ նշումներ: </w:t>
            </w:r>
          </w:p>
          <w:p w:rsidR="00EA5291" w:rsidRPr="00EA5291" w:rsidRDefault="00EA5291" w:rsidP="00EA5291">
            <w:pPr>
              <w:spacing w:line="276" w:lineRule="auto"/>
              <w:ind w:left="168" w:right="121" w:firstLine="270"/>
              <w:jc w:val="both"/>
              <w:rPr>
                <w:rFonts w:ascii="GHEA Grapalat" w:eastAsia="Calibri" w:hAnsi="GHEA Grapalat" w:cs="Sylfaen"/>
                <w:color w:val="000000"/>
                <w:lang w:val="hy-AM"/>
              </w:rPr>
            </w:pPr>
            <w:r w:rsidRPr="00EA5291">
              <w:rPr>
                <w:rFonts w:ascii="GHEA Grapalat" w:eastAsia="Calibri" w:hAnsi="GHEA Grapalat" w:cs="Sylfaen"/>
                <w:color w:val="000000"/>
                <w:lang w:val="hy-AM"/>
              </w:rPr>
              <w:t>4.</w:t>
            </w:r>
            <w:r w:rsidRPr="00EA5291">
              <w:rPr>
                <w:rFonts w:ascii="GHEA Grapalat" w:eastAsia="Calibri" w:hAnsi="GHEA Grapalat" w:cs="Sylfaen"/>
                <w:color w:val="000000"/>
                <w:lang w:val="hy-AM"/>
              </w:rPr>
              <w:tab/>
              <w:t xml:space="preserve"> Որոշման նախագծի փաթեթում առկա հիմնավորման մեջ  նույնպես ներկայացված չեն անմաքս առևտրի խանութներում գործունեության իրականացման վերաբերելի հիմնավորումներ:</w:t>
            </w:r>
          </w:p>
          <w:p w:rsidR="00BF68DF" w:rsidRDefault="00BF68DF" w:rsidP="00EA5291">
            <w:pPr>
              <w:spacing w:line="276" w:lineRule="auto"/>
              <w:ind w:left="168" w:right="121" w:firstLine="270"/>
              <w:jc w:val="both"/>
              <w:rPr>
                <w:rFonts w:ascii="GHEA Grapalat" w:eastAsia="Calibri" w:hAnsi="GHEA Grapalat" w:cs="Sylfaen"/>
                <w:color w:val="000000"/>
                <w:lang w:val="hy-AM"/>
              </w:rPr>
            </w:pPr>
          </w:p>
          <w:p w:rsidR="00BF68DF" w:rsidRDefault="00BF68DF" w:rsidP="00EA5291">
            <w:pPr>
              <w:spacing w:line="276" w:lineRule="auto"/>
              <w:ind w:left="168" w:right="121" w:firstLine="270"/>
              <w:jc w:val="both"/>
              <w:rPr>
                <w:rFonts w:ascii="GHEA Grapalat" w:eastAsia="Calibri" w:hAnsi="GHEA Grapalat" w:cs="Sylfaen"/>
                <w:color w:val="000000"/>
                <w:lang w:val="hy-AM"/>
              </w:rPr>
            </w:pPr>
          </w:p>
          <w:p w:rsidR="00BF68DF" w:rsidRDefault="00BF68DF" w:rsidP="00EA5291">
            <w:pPr>
              <w:spacing w:line="276" w:lineRule="auto"/>
              <w:ind w:left="168" w:right="121" w:firstLine="270"/>
              <w:jc w:val="both"/>
              <w:rPr>
                <w:rFonts w:ascii="GHEA Grapalat" w:eastAsia="Calibri" w:hAnsi="GHEA Grapalat" w:cs="Sylfaen"/>
                <w:color w:val="000000"/>
                <w:lang w:val="hy-AM"/>
              </w:rPr>
            </w:pPr>
          </w:p>
          <w:p w:rsidR="00BF68DF" w:rsidRDefault="00BF68DF" w:rsidP="00EA5291">
            <w:pPr>
              <w:spacing w:line="276" w:lineRule="auto"/>
              <w:ind w:left="168" w:right="121" w:firstLine="270"/>
              <w:jc w:val="both"/>
              <w:rPr>
                <w:rFonts w:ascii="GHEA Grapalat" w:eastAsia="Calibri" w:hAnsi="GHEA Grapalat" w:cs="Sylfaen"/>
                <w:color w:val="000000"/>
                <w:lang w:val="hy-AM"/>
              </w:rPr>
            </w:pPr>
          </w:p>
          <w:p w:rsidR="0091714A" w:rsidRDefault="0091714A" w:rsidP="00EA5291">
            <w:pPr>
              <w:spacing w:line="276" w:lineRule="auto"/>
              <w:ind w:left="168" w:right="121" w:firstLine="270"/>
              <w:jc w:val="both"/>
              <w:rPr>
                <w:rFonts w:ascii="GHEA Grapalat" w:eastAsia="Calibri" w:hAnsi="GHEA Grapalat" w:cs="Sylfaen"/>
                <w:color w:val="000000"/>
                <w:lang w:val="hy-AM"/>
              </w:rPr>
            </w:pPr>
          </w:p>
          <w:p w:rsidR="00EA5291" w:rsidRPr="00EA5291" w:rsidRDefault="00EA5291" w:rsidP="00EA5291">
            <w:pPr>
              <w:spacing w:line="276" w:lineRule="auto"/>
              <w:ind w:left="168" w:right="121" w:firstLine="270"/>
              <w:jc w:val="both"/>
              <w:rPr>
                <w:rFonts w:ascii="GHEA Grapalat" w:eastAsia="Calibri" w:hAnsi="GHEA Grapalat" w:cs="Sylfaen"/>
                <w:color w:val="000000"/>
                <w:lang w:val="hy-AM"/>
              </w:rPr>
            </w:pPr>
            <w:r w:rsidRPr="00EA5291">
              <w:rPr>
                <w:rFonts w:ascii="GHEA Grapalat" w:eastAsia="Calibri" w:hAnsi="GHEA Grapalat" w:cs="Sylfaen"/>
                <w:color w:val="000000"/>
                <w:lang w:val="hy-AM"/>
              </w:rPr>
              <w:lastRenderedPageBreak/>
              <w:t xml:space="preserve">5. Առաջարկում ենք որոշման նախագծի հավելվածով ներկայացված կարգի 7-րդ կետը համապատասխանեցնել կարգի 9-րդ, 10-րդ և 11-րդ կետերին: </w:t>
            </w:r>
          </w:p>
          <w:p w:rsidR="00EA5291" w:rsidRPr="00EA5291" w:rsidRDefault="00EA5291" w:rsidP="00EA5291">
            <w:pPr>
              <w:spacing w:line="276" w:lineRule="auto"/>
              <w:ind w:left="168" w:right="121" w:firstLine="270"/>
              <w:jc w:val="both"/>
              <w:rPr>
                <w:rFonts w:ascii="GHEA Grapalat" w:eastAsia="Calibri" w:hAnsi="GHEA Grapalat" w:cs="Sylfaen"/>
                <w:color w:val="000000"/>
                <w:lang w:val="hy-AM"/>
              </w:rPr>
            </w:pPr>
            <w:r w:rsidRPr="00EA5291">
              <w:rPr>
                <w:rFonts w:ascii="GHEA Grapalat" w:eastAsia="Calibri" w:hAnsi="GHEA Grapalat" w:cs="Sylfaen"/>
                <w:color w:val="000000"/>
                <w:lang w:val="hy-AM"/>
              </w:rPr>
              <w:t>6.</w:t>
            </w:r>
            <w:r w:rsidRPr="00EA5291">
              <w:rPr>
                <w:rFonts w:ascii="GHEA Grapalat" w:eastAsia="Calibri" w:hAnsi="GHEA Grapalat" w:cs="Sylfaen"/>
                <w:color w:val="000000"/>
                <w:lang w:val="hy-AM"/>
              </w:rPr>
              <w:tab/>
              <w:t xml:space="preserve">Որոշման նախագծի հավելվածի 31-րդ կետով նախատեսվում է, որ  «31.Սույն կարգի 16-րդ կետի 1-ին ենթակետով նախատեսված որոշման կայացման դեպքում՝ սույն կարգի 30-րդ կետով նախատեսված ծանուցումը ստանալուց հետո 6 ամսվա ընթացքում Հսկողության գոտիներում անձինք պետք է մեկնարկեն առևտրային գործունեության իրականացումը»։ </w:t>
            </w:r>
          </w:p>
          <w:p w:rsidR="00EA5291" w:rsidRPr="00EA5291" w:rsidRDefault="00EA5291" w:rsidP="00EA5291">
            <w:pPr>
              <w:spacing w:line="276" w:lineRule="auto"/>
              <w:ind w:left="168" w:right="121" w:firstLine="270"/>
              <w:jc w:val="both"/>
              <w:rPr>
                <w:rFonts w:ascii="GHEA Grapalat" w:eastAsia="Calibri" w:hAnsi="GHEA Grapalat" w:cs="Sylfaen"/>
                <w:color w:val="000000"/>
                <w:lang w:val="hy-AM"/>
              </w:rPr>
            </w:pPr>
            <w:r w:rsidRPr="00EA5291">
              <w:rPr>
                <w:rFonts w:ascii="GHEA Grapalat" w:eastAsia="Calibri" w:hAnsi="GHEA Grapalat" w:cs="Sylfaen"/>
                <w:color w:val="000000"/>
                <w:lang w:val="hy-AM"/>
              </w:rPr>
              <w:t>Իսկ հավելվածի 32-րդ կետով նախատեսվում է «32.Առևտրային գործունեություն իրականացնող անձանց կողմից ներկայացված դիմումի հիման վրա Կոմիտեն կարող է սույն կարգի 31-րդ կետով նախատեսված ժամկետը երկարաձգել»։</w:t>
            </w:r>
          </w:p>
          <w:p w:rsidR="00EA5291" w:rsidRPr="00EA5291" w:rsidRDefault="00EA5291" w:rsidP="00EA5291">
            <w:pPr>
              <w:spacing w:line="276" w:lineRule="auto"/>
              <w:ind w:left="168" w:right="121" w:firstLine="270"/>
              <w:jc w:val="both"/>
              <w:rPr>
                <w:rFonts w:ascii="GHEA Grapalat" w:eastAsia="Calibri" w:hAnsi="GHEA Grapalat" w:cs="Sylfaen"/>
                <w:color w:val="000000"/>
                <w:lang w:val="hy-AM"/>
              </w:rPr>
            </w:pPr>
            <w:r w:rsidRPr="00EA5291">
              <w:rPr>
                <w:rFonts w:ascii="GHEA Grapalat" w:eastAsia="Calibri" w:hAnsi="GHEA Grapalat" w:cs="Sylfaen"/>
                <w:color w:val="000000"/>
                <w:lang w:val="hy-AM"/>
              </w:rPr>
              <w:t xml:space="preserve">Գտնում ենք, որ 32-րդ կետում անհրաժեշտ է որոշակիացնել Կոմիտեի կողմից երարաձգվող ժամկետը:  </w:t>
            </w:r>
          </w:p>
          <w:p w:rsidR="00EA5291" w:rsidRPr="00D77D05" w:rsidRDefault="00EA5291" w:rsidP="00EA5291">
            <w:pPr>
              <w:spacing w:line="276" w:lineRule="auto"/>
              <w:ind w:left="168" w:right="121" w:firstLine="270"/>
              <w:jc w:val="both"/>
              <w:rPr>
                <w:rFonts w:ascii="GHEA Grapalat" w:eastAsia="Calibri" w:hAnsi="GHEA Grapalat" w:cs="Sylfaen"/>
                <w:color w:val="000000"/>
                <w:lang w:val="hy-AM"/>
              </w:rPr>
            </w:pPr>
            <w:r w:rsidRPr="00EA5291">
              <w:rPr>
                <w:rFonts w:ascii="GHEA Grapalat" w:eastAsia="Calibri" w:hAnsi="GHEA Grapalat" w:cs="Sylfaen"/>
                <w:color w:val="000000"/>
                <w:lang w:val="hy-AM"/>
              </w:rPr>
              <w:t>Ելնելով վերոհիշյալից, առաջարկում ենք որոշման նախագ</w:t>
            </w:r>
            <w:r w:rsidR="00BF68DF">
              <w:rPr>
                <w:rFonts w:ascii="GHEA Grapalat" w:eastAsia="Calibri" w:hAnsi="GHEA Grapalat" w:cs="Sylfaen"/>
                <w:color w:val="000000"/>
                <w:lang w:val="hy-AM"/>
              </w:rPr>
              <w:t>ի</w:t>
            </w:r>
            <w:r w:rsidRPr="00EA5291">
              <w:rPr>
                <w:rFonts w:ascii="GHEA Grapalat" w:eastAsia="Calibri" w:hAnsi="GHEA Grapalat" w:cs="Sylfaen"/>
                <w:color w:val="000000"/>
                <w:lang w:val="hy-AM"/>
              </w:rPr>
              <w:t>ծը և հիմնավորումը լրամշակել վերը նշված դիտողություններին և առաջարկություններին համապատասխան:</w:t>
            </w:r>
          </w:p>
        </w:tc>
        <w:tc>
          <w:tcPr>
            <w:tcW w:w="6223" w:type="dxa"/>
            <w:gridSpan w:val="2"/>
            <w:shd w:val="clear" w:color="auto" w:fill="FFFFFF"/>
          </w:tcPr>
          <w:p w:rsidR="00EA5291" w:rsidRDefault="00EC7FB5" w:rsidP="00D95C61">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lastRenderedPageBreak/>
              <w:t>1</w:t>
            </w:r>
            <w:r>
              <w:rPr>
                <w:rFonts w:ascii="Cambria Math" w:hAnsi="Cambria Math" w:cs="Cambria Math"/>
                <w:color w:val="000000"/>
                <w:lang w:val="hy-AM" w:eastAsia="hy-AM"/>
              </w:rPr>
              <w:t>․</w:t>
            </w:r>
            <w:r>
              <w:rPr>
                <w:rFonts w:ascii="GHEA Grapalat" w:hAnsi="GHEA Grapalat"/>
                <w:color w:val="000000"/>
                <w:lang w:val="hy-AM" w:eastAsia="hy-AM"/>
              </w:rPr>
              <w:t xml:space="preserve"> Ըն</w:t>
            </w:r>
            <w:r w:rsidR="00D95C61">
              <w:rPr>
                <w:rFonts w:ascii="GHEA Grapalat" w:hAnsi="GHEA Grapalat"/>
                <w:color w:val="000000"/>
                <w:lang w:val="hy-AM" w:eastAsia="hy-AM"/>
              </w:rPr>
              <w:t>դունվել է, նախագիծը լրամշակվել է</w:t>
            </w:r>
            <w:r>
              <w:rPr>
                <w:rFonts w:ascii="GHEA Grapalat" w:hAnsi="GHEA Grapalat"/>
                <w:color w:val="000000"/>
                <w:lang w:val="hy-AM" w:eastAsia="hy-AM"/>
              </w:rPr>
              <w:t>։</w:t>
            </w:r>
          </w:p>
          <w:p w:rsidR="008A03F2" w:rsidRDefault="008A03F2" w:rsidP="00D95C61">
            <w:pPr>
              <w:spacing w:line="276" w:lineRule="auto"/>
              <w:ind w:left="75" w:right="188" w:firstLine="180"/>
              <w:jc w:val="both"/>
              <w:rPr>
                <w:rFonts w:ascii="GHEA Grapalat" w:hAnsi="GHEA Grapalat"/>
                <w:color w:val="000000"/>
                <w:lang w:val="hy-AM" w:eastAsia="hy-AM"/>
              </w:rPr>
            </w:pPr>
          </w:p>
          <w:p w:rsidR="008A03F2" w:rsidRDefault="008A03F2" w:rsidP="00D95C61">
            <w:pPr>
              <w:spacing w:line="276" w:lineRule="auto"/>
              <w:ind w:left="75" w:right="188" w:firstLine="180"/>
              <w:jc w:val="both"/>
              <w:rPr>
                <w:rFonts w:ascii="GHEA Grapalat" w:hAnsi="GHEA Grapalat"/>
                <w:color w:val="000000"/>
                <w:lang w:val="hy-AM" w:eastAsia="hy-AM"/>
              </w:rPr>
            </w:pPr>
          </w:p>
          <w:p w:rsidR="008A03F2" w:rsidRDefault="008A03F2" w:rsidP="00D95C61">
            <w:pPr>
              <w:spacing w:line="276" w:lineRule="auto"/>
              <w:ind w:left="75" w:right="188" w:firstLine="180"/>
              <w:jc w:val="both"/>
              <w:rPr>
                <w:rFonts w:ascii="GHEA Grapalat" w:hAnsi="GHEA Grapalat"/>
                <w:color w:val="000000"/>
                <w:lang w:val="hy-AM" w:eastAsia="hy-AM"/>
              </w:rPr>
            </w:pPr>
          </w:p>
          <w:p w:rsidR="008A03F2" w:rsidRDefault="008A03F2" w:rsidP="00D95C61">
            <w:pPr>
              <w:spacing w:line="276" w:lineRule="auto"/>
              <w:ind w:left="75" w:right="188" w:firstLine="180"/>
              <w:jc w:val="both"/>
              <w:rPr>
                <w:rFonts w:ascii="GHEA Grapalat" w:hAnsi="GHEA Grapalat"/>
                <w:color w:val="000000"/>
                <w:lang w:val="hy-AM" w:eastAsia="hy-AM"/>
              </w:rPr>
            </w:pPr>
          </w:p>
          <w:p w:rsidR="008A03F2" w:rsidRDefault="008A03F2" w:rsidP="008A03F2">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2</w:t>
            </w:r>
            <w:r>
              <w:rPr>
                <w:rFonts w:ascii="Cambria Math" w:hAnsi="Cambria Math" w:cs="Cambria Math"/>
                <w:color w:val="000000"/>
                <w:lang w:val="hy-AM" w:eastAsia="hy-AM"/>
              </w:rPr>
              <w:t>․</w:t>
            </w:r>
            <w:r>
              <w:rPr>
                <w:rFonts w:ascii="GHEA Grapalat" w:hAnsi="GHEA Grapalat"/>
                <w:color w:val="000000"/>
                <w:lang w:val="hy-AM" w:eastAsia="hy-AM"/>
              </w:rPr>
              <w:t xml:space="preserve"> </w:t>
            </w:r>
            <w:r>
              <w:rPr>
                <w:rFonts w:ascii="GHEA Grapalat" w:hAnsi="GHEA Grapalat" w:cs="GHEA Grapalat"/>
                <w:color w:val="000000"/>
                <w:lang w:val="hy-AM" w:eastAsia="hy-AM"/>
              </w:rPr>
              <w:t>Ընդունվել</w:t>
            </w:r>
            <w:r>
              <w:rPr>
                <w:rFonts w:ascii="GHEA Grapalat" w:hAnsi="GHEA Grapalat"/>
                <w:color w:val="000000"/>
                <w:lang w:val="hy-AM" w:eastAsia="hy-AM"/>
              </w:rPr>
              <w:t xml:space="preserve"> է ի գիտություն։ Նախագծով նախատեսվել է </w:t>
            </w:r>
            <w:r w:rsidR="0091714A" w:rsidRPr="0091714A">
              <w:rPr>
                <w:rFonts w:ascii="GHEA Grapalat" w:hAnsi="GHEA Grapalat"/>
                <w:color w:val="000000"/>
                <w:lang w:val="hy-AM" w:eastAsia="hy-AM"/>
              </w:rPr>
              <w:t xml:space="preserve"> </w:t>
            </w:r>
            <w:r w:rsidR="0091714A">
              <w:rPr>
                <w:rFonts w:ascii="GHEA Grapalat" w:hAnsi="GHEA Grapalat"/>
                <w:color w:val="000000"/>
                <w:lang w:val="hy-AM" w:eastAsia="hy-AM"/>
              </w:rPr>
              <w:t>առևտրային գործունեության, այդ թվում՝</w:t>
            </w:r>
            <w:r>
              <w:rPr>
                <w:rFonts w:ascii="GHEA Grapalat" w:hAnsi="GHEA Grapalat"/>
                <w:color w:val="000000"/>
                <w:lang w:val="hy-AM" w:eastAsia="hy-AM"/>
              </w:rPr>
              <w:t xml:space="preserve"> անմաքս առևտրի խանութներում </w:t>
            </w:r>
            <w:r w:rsidR="00BF68DF">
              <w:rPr>
                <w:rFonts w:ascii="GHEA Grapalat" w:hAnsi="GHEA Grapalat"/>
                <w:color w:val="000000"/>
                <w:lang w:val="hy-AM" w:eastAsia="hy-AM"/>
              </w:rPr>
              <w:t xml:space="preserve">գործունեության իրականացման համար մրցութային ընթացակարգ։ Միաժամանակ, քանի որ անմաքս </w:t>
            </w:r>
            <w:r w:rsidR="00BF68DF">
              <w:rPr>
                <w:rFonts w:ascii="GHEA Grapalat" w:hAnsi="GHEA Grapalat"/>
                <w:color w:val="000000"/>
                <w:lang w:val="hy-AM" w:eastAsia="hy-AM"/>
              </w:rPr>
              <w:lastRenderedPageBreak/>
              <w:t>առևտրի խանութների տիրապետողները պետք է նաև անցնեն նախաորակավորման գործընթաց, առանձին կետով նախատեսվել է նաև, որ հավասար արդյունքների դեպքում նախապատվությունը տրվում է նախաորակավորման ընթացքում առավել բարձր արդյունքներ արձանագրած հայտատուին։</w:t>
            </w:r>
          </w:p>
          <w:p w:rsidR="00BF68DF" w:rsidRDefault="00BF68DF" w:rsidP="008A03F2">
            <w:pPr>
              <w:spacing w:line="276" w:lineRule="auto"/>
              <w:ind w:left="75" w:right="188" w:firstLine="180"/>
              <w:jc w:val="both"/>
              <w:rPr>
                <w:rFonts w:ascii="GHEA Grapalat" w:hAnsi="GHEA Grapalat"/>
                <w:color w:val="000000"/>
                <w:lang w:val="hy-AM" w:eastAsia="hy-AM"/>
              </w:rPr>
            </w:pPr>
          </w:p>
          <w:p w:rsidR="00BF68DF" w:rsidRDefault="00BF68DF" w:rsidP="008A03F2">
            <w:pPr>
              <w:spacing w:line="276" w:lineRule="auto"/>
              <w:ind w:left="75" w:right="188" w:firstLine="180"/>
              <w:jc w:val="both"/>
              <w:rPr>
                <w:rFonts w:ascii="GHEA Grapalat" w:hAnsi="GHEA Grapalat"/>
                <w:color w:val="000000"/>
                <w:lang w:val="hy-AM" w:eastAsia="hy-AM"/>
              </w:rPr>
            </w:pPr>
          </w:p>
          <w:p w:rsidR="00BF68DF" w:rsidRDefault="00BF68DF" w:rsidP="008A03F2">
            <w:pPr>
              <w:spacing w:line="276" w:lineRule="auto"/>
              <w:ind w:left="75" w:right="188" w:firstLine="180"/>
              <w:jc w:val="both"/>
              <w:rPr>
                <w:rFonts w:ascii="GHEA Grapalat" w:hAnsi="GHEA Grapalat"/>
                <w:color w:val="000000"/>
                <w:lang w:val="hy-AM" w:eastAsia="hy-AM"/>
              </w:rPr>
            </w:pPr>
          </w:p>
          <w:p w:rsidR="00BF68DF" w:rsidRDefault="00BF68DF" w:rsidP="008A03F2">
            <w:pPr>
              <w:spacing w:line="276" w:lineRule="auto"/>
              <w:ind w:left="75" w:right="188" w:firstLine="180"/>
              <w:jc w:val="both"/>
              <w:rPr>
                <w:rFonts w:ascii="GHEA Grapalat" w:hAnsi="GHEA Grapalat"/>
                <w:color w:val="000000"/>
                <w:lang w:val="hy-AM" w:eastAsia="hy-AM"/>
              </w:rPr>
            </w:pPr>
          </w:p>
          <w:p w:rsidR="00BF68DF" w:rsidRDefault="00BF68DF" w:rsidP="008A03F2">
            <w:pPr>
              <w:spacing w:line="276" w:lineRule="auto"/>
              <w:ind w:left="75" w:right="188" w:firstLine="180"/>
              <w:jc w:val="both"/>
              <w:rPr>
                <w:rFonts w:ascii="GHEA Grapalat" w:hAnsi="GHEA Grapalat"/>
                <w:color w:val="000000"/>
                <w:lang w:val="hy-AM" w:eastAsia="hy-AM"/>
              </w:rPr>
            </w:pPr>
          </w:p>
          <w:p w:rsidR="00BF68DF" w:rsidRDefault="00BF68DF" w:rsidP="008A03F2">
            <w:pPr>
              <w:spacing w:line="276" w:lineRule="auto"/>
              <w:ind w:left="75" w:right="188" w:firstLine="180"/>
              <w:jc w:val="both"/>
              <w:rPr>
                <w:rFonts w:ascii="GHEA Grapalat" w:hAnsi="GHEA Grapalat"/>
                <w:color w:val="000000"/>
                <w:lang w:val="hy-AM" w:eastAsia="hy-AM"/>
              </w:rPr>
            </w:pPr>
          </w:p>
          <w:p w:rsidR="00BF68DF" w:rsidRDefault="00BF68DF" w:rsidP="008A03F2">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3․ Ընդունվել է ի գիտություն։ Նախագծով նախատեսվել է, որ առևտրային գործունեությունը վերաբերում է նաև անմաքս առևտրի խանութներում գործունեությանը։</w:t>
            </w:r>
          </w:p>
          <w:p w:rsidR="00BF68DF" w:rsidRDefault="00BF68DF" w:rsidP="008A03F2">
            <w:pPr>
              <w:spacing w:line="276" w:lineRule="auto"/>
              <w:ind w:left="75" w:right="188" w:firstLine="180"/>
              <w:jc w:val="both"/>
              <w:rPr>
                <w:rFonts w:ascii="GHEA Grapalat" w:hAnsi="GHEA Grapalat"/>
                <w:color w:val="000000"/>
                <w:lang w:val="hy-AM" w:eastAsia="hy-AM"/>
              </w:rPr>
            </w:pPr>
          </w:p>
          <w:p w:rsidR="00BF68DF" w:rsidRDefault="00BF68DF" w:rsidP="008A03F2">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4․ Ընդունվել է ի գիտություն։ Նախագծի հիմնավորման մեջ առանձին անմաքս առևտրի խանութների գործունեության մասով նշումների կատարման անհրաժեշտությունը բացակայում է, քանի որ առևտրային գործունեության մեջ ներառված է նաև անմաքս առևտրի խանութներում գործունեությունը։</w:t>
            </w:r>
          </w:p>
          <w:p w:rsidR="00BF68DF" w:rsidRDefault="00BF68DF" w:rsidP="008A03F2">
            <w:pPr>
              <w:spacing w:line="276" w:lineRule="auto"/>
              <w:ind w:left="75" w:right="188" w:firstLine="180"/>
              <w:jc w:val="both"/>
              <w:rPr>
                <w:rFonts w:ascii="GHEA Grapalat" w:hAnsi="GHEA Grapalat"/>
                <w:color w:val="000000"/>
                <w:lang w:val="hy-AM" w:eastAsia="hy-AM"/>
              </w:rPr>
            </w:pPr>
          </w:p>
          <w:p w:rsidR="0091714A" w:rsidRDefault="0091714A" w:rsidP="008A03F2">
            <w:pPr>
              <w:spacing w:line="276" w:lineRule="auto"/>
              <w:ind w:left="75" w:right="188" w:firstLine="180"/>
              <w:jc w:val="both"/>
              <w:rPr>
                <w:rFonts w:ascii="GHEA Grapalat" w:hAnsi="GHEA Grapalat"/>
                <w:color w:val="000000"/>
                <w:lang w:val="hy-AM" w:eastAsia="hy-AM"/>
              </w:rPr>
            </w:pPr>
          </w:p>
          <w:p w:rsidR="00BF68DF" w:rsidRDefault="00BF68DF" w:rsidP="008A03F2">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lastRenderedPageBreak/>
              <w:t>5․ Ընդունվել է, կատարվել են համապատասխան փոփոխություններ։</w:t>
            </w:r>
          </w:p>
          <w:p w:rsidR="00BF68DF" w:rsidRDefault="00BF68DF" w:rsidP="008A03F2">
            <w:pPr>
              <w:spacing w:line="276" w:lineRule="auto"/>
              <w:ind w:left="75" w:right="188" w:firstLine="180"/>
              <w:jc w:val="both"/>
              <w:rPr>
                <w:rFonts w:ascii="GHEA Grapalat" w:hAnsi="GHEA Grapalat"/>
                <w:color w:val="000000"/>
                <w:lang w:val="hy-AM" w:eastAsia="hy-AM"/>
              </w:rPr>
            </w:pPr>
          </w:p>
          <w:p w:rsidR="00BF68DF" w:rsidRPr="005D5388" w:rsidRDefault="00BF68DF" w:rsidP="008A03F2">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6․ Ընդունվել է, կատարվել են համապատասխան փոփոխություններ։</w:t>
            </w:r>
          </w:p>
        </w:tc>
      </w:tr>
      <w:tr w:rsidR="00CA2CD5" w:rsidRPr="00314CDC" w:rsidTr="00BE6156">
        <w:trPr>
          <w:trHeight w:val="413"/>
          <w:tblCellSpacing w:w="0" w:type="dxa"/>
          <w:jc w:val="center"/>
        </w:trPr>
        <w:tc>
          <w:tcPr>
            <w:tcW w:w="11788" w:type="dxa"/>
            <w:gridSpan w:val="2"/>
            <w:vMerge w:val="restart"/>
            <w:shd w:val="clear" w:color="auto" w:fill="D0D0D0"/>
            <w:hideMark/>
          </w:tcPr>
          <w:p w:rsidR="00CA2CD5" w:rsidRPr="00FE7EC7" w:rsidRDefault="00CA2CD5" w:rsidP="00073303">
            <w:pPr>
              <w:spacing w:line="276" w:lineRule="auto"/>
              <w:jc w:val="center"/>
              <w:rPr>
                <w:rFonts w:ascii="GHEA Grapalat" w:hAnsi="GHEA Grapalat" w:cs="Sylfaen"/>
                <w:bCs/>
                <w:lang w:val="hy-AM"/>
              </w:rPr>
            </w:pPr>
            <w:r>
              <w:rPr>
                <w:rFonts w:ascii="GHEA Grapalat" w:hAnsi="GHEA Grapalat" w:cs="Sylfaen"/>
                <w:bCs/>
                <w:lang w:val="hy-AM"/>
              </w:rPr>
              <w:lastRenderedPageBreak/>
              <w:t>8</w:t>
            </w:r>
            <w:r w:rsidRPr="00314CDC">
              <w:rPr>
                <w:rFonts w:ascii="GHEA Grapalat" w:hAnsi="GHEA Grapalat" w:cs="Sylfaen"/>
                <w:bCs/>
                <w:lang w:val="hy-AM"/>
              </w:rPr>
              <w:t xml:space="preserve">. </w:t>
            </w:r>
            <w:r w:rsidR="00FE7EC7">
              <w:rPr>
                <w:rFonts w:ascii="GHEA Grapalat" w:hAnsi="GHEA Grapalat" w:cs="Sylfaen"/>
                <w:bCs/>
                <w:lang w:val="hy-AM"/>
              </w:rPr>
              <w:t xml:space="preserve">Ֆինանսատնտեսական նախարարական կոմիտեի </w:t>
            </w:r>
            <w:r w:rsidR="00073303">
              <w:rPr>
                <w:rFonts w:ascii="GHEA Grapalat" w:hAnsi="GHEA Grapalat" w:cs="Sylfaen"/>
                <w:bCs/>
                <w:lang w:val="hy-AM"/>
              </w:rPr>
              <w:t>09.10.2024</w:t>
            </w:r>
            <w:r w:rsidR="00073303" w:rsidRPr="00314CDC">
              <w:rPr>
                <w:rFonts w:ascii="GHEA Grapalat" w:hAnsi="GHEA Grapalat" w:cs="Sylfaen"/>
                <w:bCs/>
                <w:lang w:val="hy-AM"/>
              </w:rPr>
              <w:t>թ.</w:t>
            </w:r>
            <w:r w:rsidR="00073303" w:rsidRPr="00FE7EC7">
              <w:rPr>
                <w:lang w:val="hy-AM"/>
              </w:rPr>
              <w:t xml:space="preserve"> </w:t>
            </w:r>
            <w:r w:rsidR="00FE7EC7">
              <w:rPr>
                <w:rFonts w:ascii="GHEA Grapalat" w:hAnsi="GHEA Grapalat" w:cs="Sylfaen"/>
                <w:bCs/>
                <w:lang w:val="hy-AM"/>
              </w:rPr>
              <w:t>նիստի N ԿԱ/300-2024 արձանագրություն</w:t>
            </w:r>
            <w:r w:rsidR="00FE7EC7" w:rsidRPr="00FE7EC7">
              <w:rPr>
                <w:rFonts w:ascii="GHEA Grapalat" w:hAnsi="GHEA Grapalat" w:cs="Sylfaen"/>
                <w:bCs/>
                <w:lang w:val="hy-AM"/>
              </w:rPr>
              <w:t xml:space="preserve"> (</w:t>
            </w:r>
            <w:r w:rsidR="00FE7EC7">
              <w:rPr>
                <w:rFonts w:ascii="GHEA Grapalat" w:hAnsi="GHEA Grapalat" w:cs="Sylfaen"/>
                <w:bCs/>
                <w:lang w:val="hy-AM"/>
              </w:rPr>
              <w:t>կետ 4</w:t>
            </w:r>
            <w:r w:rsidR="00FE7EC7" w:rsidRPr="00FE7EC7">
              <w:rPr>
                <w:rFonts w:ascii="GHEA Grapalat" w:hAnsi="GHEA Grapalat" w:cs="Sylfaen"/>
                <w:bCs/>
                <w:lang w:val="hy-AM"/>
              </w:rPr>
              <w:t>)</w:t>
            </w:r>
          </w:p>
        </w:tc>
        <w:tc>
          <w:tcPr>
            <w:tcW w:w="2396" w:type="dxa"/>
            <w:shd w:val="clear" w:color="auto" w:fill="D0D0D0"/>
            <w:hideMark/>
          </w:tcPr>
          <w:p w:rsidR="00CA2CD5" w:rsidRPr="00314CDC" w:rsidRDefault="00CA2CD5" w:rsidP="00BE6156">
            <w:pPr>
              <w:spacing w:line="276" w:lineRule="auto"/>
              <w:jc w:val="center"/>
              <w:rPr>
                <w:rFonts w:ascii="GHEA Grapalat" w:hAnsi="GHEA Grapalat" w:cs="Sylfaen"/>
                <w:bCs/>
                <w:lang w:val="hy-AM"/>
              </w:rPr>
            </w:pPr>
            <w:r>
              <w:rPr>
                <w:rFonts w:ascii="GHEA Grapalat" w:hAnsi="GHEA Grapalat" w:cs="Sylfaen"/>
                <w:bCs/>
                <w:lang w:val="hy-AM"/>
              </w:rPr>
              <w:t>26.07.2024</w:t>
            </w:r>
            <w:r w:rsidRPr="00314CDC">
              <w:rPr>
                <w:rFonts w:ascii="GHEA Grapalat" w:hAnsi="GHEA Grapalat" w:cs="Sylfaen"/>
                <w:bCs/>
                <w:lang w:val="hy-AM"/>
              </w:rPr>
              <w:t>թ.</w:t>
            </w:r>
          </w:p>
        </w:tc>
      </w:tr>
      <w:tr w:rsidR="00CA2CD5" w:rsidRPr="009845CF" w:rsidTr="00BE6156">
        <w:trPr>
          <w:trHeight w:val="395"/>
          <w:tblCellSpacing w:w="0" w:type="dxa"/>
          <w:jc w:val="center"/>
        </w:trPr>
        <w:tc>
          <w:tcPr>
            <w:tcW w:w="11788" w:type="dxa"/>
            <w:gridSpan w:val="2"/>
            <w:vMerge/>
            <w:shd w:val="clear" w:color="auto" w:fill="FFFFFF"/>
            <w:vAlign w:val="center"/>
            <w:hideMark/>
          </w:tcPr>
          <w:p w:rsidR="00CA2CD5" w:rsidRPr="00314CDC" w:rsidRDefault="00CA2CD5" w:rsidP="00BE6156">
            <w:pPr>
              <w:spacing w:line="276" w:lineRule="auto"/>
              <w:jc w:val="center"/>
              <w:rPr>
                <w:rFonts w:ascii="GHEA Grapalat" w:hAnsi="GHEA Grapalat" w:cs="Sylfaen"/>
                <w:bCs/>
                <w:lang w:val="hy-AM"/>
              </w:rPr>
            </w:pPr>
          </w:p>
        </w:tc>
        <w:tc>
          <w:tcPr>
            <w:tcW w:w="2396" w:type="dxa"/>
            <w:shd w:val="clear" w:color="auto" w:fill="D0D0D0"/>
            <w:hideMark/>
          </w:tcPr>
          <w:p w:rsidR="00CA2CD5" w:rsidRPr="009845CF" w:rsidRDefault="00CA2CD5" w:rsidP="00BE6156">
            <w:pPr>
              <w:spacing w:line="276" w:lineRule="auto"/>
              <w:jc w:val="center"/>
              <w:rPr>
                <w:rFonts w:ascii="GHEA Grapalat" w:hAnsi="GHEA Grapalat" w:cs="Sylfaen"/>
                <w:bCs/>
                <w:lang w:val="hy-AM"/>
              </w:rPr>
            </w:pPr>
            <w:r w:rsidRPr="00D77D05">
              <w:rPr>
                <w:rFonts w:ascii="GHEA Grapalat" w:hAnsi="GHEA Grapalat" w:cs="Sylfaen"/>
                <w:bCs/>
                <w:lang w:val="hy-AM"/>
              </w:rPr>
              <w:t>01/2-1/15870-2024</w:t>
            </w:r>
          </w:p>
        </w:tc>
      </w:tr>
      <w:tr w:rsidR="00CA2CD5" w:rsidRPr="004523A8" w:rsidTr="00FE7EC7">
        <w:trPr>
          <w:trHeight w:val="2559"/>
          <w:tblCellSpacing w:w="0" w:type="dxa"/>
          <w:jc w:val="center"/>
        </w:trPr>
        <w:tc>
          <w:tcPr>
            <w:tcW w:w="7961" w:type="dxa"/>
            <w:shd w:val="clear" w:color="auto" w:fill="FFFFFF"/>
          </w:tcPr>
          <w:p w:rsidR="00CA2CD5" w:rsidRPr="00FE7EC7" w:rsidRDefault="00FE7EC7" w:rsidP="00BE6156">
            <w:pPr>
              <w:spacing w:line="276" w:lineRule="auto"/>
              <w:ind w:left="168" w:right="121" w:firstLine="270"/>
              <w:jc w:val="both"/>
              <w:rPr>
                <w:rFonts w:ascii="GHEA Grapalat" w:hAnsi="GHEA Grapalat"/>
                <w:color w:val="000000"/>
                <w:lang w:eastAsia="hy-AM"/>
              </w:rPr>
            </w:pPr>
            <w:r>
              <w:rPr>
                <w:rFonts w:ascii="GHEA Grapalat" w:eastAsia="Calibri" w:hAnsi="GHEA Grapalat" w:cs="Sylfaen"/>
                <w:color w:val="000000"/>
                <w:lang w:val="hy-AM"/>
              </w:rPr>
              <w:t>Տ</w:t>
            </w:r>
            <w:r w:rsidRPr="00FE7EC7">
              <w:rPr>
                <w:rFonts w:ascii="GHEA Grapalat" w:eastAsia="Calibri" w:hAnsi="GHEA Grapalat" w:cs="Sylfaen"/>
                <w:color w:val="000000"/>
                <w:lang w:val="hy-AM"/>
              </w:rPr>
              <w:t>ալ բացասական դիրքորոշում՝ առաջարկելով Պետական եկամուտների կոմիտեին Տարածքային կառավարման և ենթակառուցվածքների նախարարության և Էկոնոմիկայի նախարարության հետ քննարկել նշված գործընթացում յուրաքանչյուր մարմնի կողմից կարգավորման ենթակա հարցերի շրջանակը և ներկայացնել փոխհամաձայնեցված առաջարկություն:</w:t>
            </w:r>
          </w:p>
        </w:tc>
        <w:tc>
          <w:tcPr>
            <w:tcW w:w="6223" w:type="dxa"/>
            <w:gridSpan w:val="2"/>
            <w:shd w:val="clear" w:color="auto" w:fill="FFFFFF"/>
          </w:tcPr>
          <w:p w:rsidR="00CA2CD5" w:rsidRPr="004523A8" w:rsidRDefault="00CA2CD5" w:rsidP="00BE6156">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Ընդունվել է ի գիտություն։</w:t>
            </w:r>
            <w:bookmarkStart w:id="0" w:name="_GoBack"/>
            <w:bookmarkEnd w:id="0"/>
          </w:p>
        </w:tc>
      </w:tr>
      <w:tr w:rsidR="00CA2CD5" w:rsidRPr="00314CDC" w:rsidTr="00BE6156">
        <w:trPr>
          <w:trHeight w:val="413"/>
          <w:tblCellSpacing w:w="0" w:type="dxa"/>
          <w:jc w:val="center"/>
        </w:trPr>
        <w:tc>
          <w:tcPr>
            <w:tcW w:w="11788" w:type="dxa"/>
            <w:gridSpan w:val="2"/>
            <w:vMerge w:val="restart"/>
            <w:shd w:val="clear" w:color="auto" w:fill="D0D0D0"/>
            <w:hideMark/>
          </w:tcPr>
          <w:p w:rsidR="00CA2CD5" w:rsidRPr="00487462" w:rsidRDefault="00CA2CD5" w:rsidP="00CA2CD5">
            <w:pPr>
              <w:spacing w:line="276" w:lineRule="auto"/>
              <w:jc w:val="center"/>
              <w:rPr>
                <w:rFonts w:ascii="GHEA Grapalat" w:hAnsi="GHEA Grapalat" w:cs="Sylfaen"/>
                <w:bCs/>
                <w:lang w:val="hy-AM"/>
              </w:rPr>
            </w:pPr>
            <w:r>
              <w:rPr>
                <w:rFonts w:ascii="GHEA Grapalat" w:hAnsi="GHEA Grapalat" w:cs="Sylfaen"/>
                <w:bCs/>
                <w:lang w:val="hy-AM"/>
              </w:rPr>
              <w:lastRenderedPageBreak/>
              <w:t>9</w:t>
            </w:r>
            <w:r w:rsidRPr="00314CDC">
              <w:rPr>
                <w:rFonts w:ascii="GHEA Grapalat" w:hAnsi="GHEA Grapalat" w:cs="Sylfaen"/>
                <w:bCs/>
                <w:lang w:val="hy-AM"/>
              </w:rPr>
              <w:t xml:space="preserve">. </w:t>
            </w:r>
            <w:r>
              <w:rPr>
                <w:rFonts w:ascii="GHEA Grapalat" w:hAnsi="GHEA Grapalat" w:cs="Sylfaen"/>
                <w:bCs/>
                <w:lang w:val="hy-AM"/>
              </w:rPr>
              <w:t xml:space="preserve">Հայաստանի Հանրապետության </w:t>
            </w:r>
            <w:r w:rsidRPr="00CC1FA4">
              <w:rPr>
                <w:rFonts w:ascii="GHEA Grapalat" w:hAnsi="GHEA Grapalat" w:cs="Sylfaen"/>
                <w:bCs/>
                <w:lang w:val="hy-AM"/>
              </w:rPr>
              <w:t>տարածքային կառավարման և ենթակառուցվածքների նախարարություն</w:t>
            </w:r>
          </w:p>
        </w:tc>
        <w:tc>
          <w:tcPr>
            <w:tcW w:w="2396" w:type="dxa"/>
            <w:shd w:val="clear" w:color="auto" w:fill="D0D0D0"/>
            <w:hideMark/>
          </w:tcPr>
          <w:p w:rsidR="00CA2CD5" w:rsidRPr="00314CDC" w:rsidRDefault="00CA2CD5" w:rsidP="00BE6156">
            <w:pPr>
              <w:spacing w:line="276" w:lineRule="auto"/>
              <w:jc w:val="center"/>
              <w:rPr>
                <w:rFonts w:ascii="GHEA Grapalat" w:hAnsi="GHEA Grapalat" w:cs="Sylfaen"/>
                <w:bCs/>
                <w:lang w:val="hy-AM"/>
              </w:rPr>
            </w:pPr>
            <w:r>
              <w:rPr>
                <w:rFonts w:ascii="GHEA Grapalat" w:hAnsi="GHEA Grapalat" w:cs="Sylfaen"/>
                <w:bCs/>
                <w:lang w:val="hy-AM"/>
              </w:rPr>
              <w:t>17.10</w:t>
            </w:r>
            <w:r>
              <w:rPr>
                <w:rFonts w:ascii="GHEA Grapalat" w:hAnsi="GHEA Grapalat" w:cs="Sylfaen"/>
                <w:bCs/>
                <w:lang w:val="hy-AM"/>
              </w:rPr>
              <w:t>.2024</w:t>
            </w:r>
            <w:r w:rsidRPr="00314CDC">
              <w:rPr>
                <w:rFonts w:ascii="GHEA Grapalat" w:hAnsi="GHEA Grapalat" w:cs="Sylfaen"/>
                <w:bCs/>
                <w:lang w:val="hy-AM"/>
              </w:rPr>
              <w:t>թ.</w:t>
            </w:r>
          </w:p>
        </w:tc>
      </w:tr>
      <w:tr w:rsidR="00CA2CD5" w:rsidRPr="009845CF" w:rsidTr="00BE6156">
        <w:trPr>
          <w:trHeight w:val="395"/>
          <w:tblCellSpacing w:w="0" w:type="dxa"/>
          <w:jc w:val="center"/>
        </w:trPr>
        <w:tc>
          <w:tcPr>
            <w:tcW w:w="11788" w:type="dxa"/>
            <w:gridSpan w:val="2"/>
            <w:vMerge/>
            <w:shd w:val="clear" w:color="auto" w:fill="FFFFFF"/>
            <w:vAlign w:val="center"/>
            <w:hideMark/>
          </w:tcPr>
          <w:p w:rsidR="00CA2CD5" w:rsidRPr="00314CDC" w:rsidRDefault="00CA2CD5" w:rsidP="00BE6156">
            <w:pPr>
              <w:spacing w:line="276" w:lineRule="auto"/>
              <w:jc w:val="center"/>
              <w:rPr>
                <w:rFonts w:ascii="GHEA Grapalat" w:hAnsi="GHEA Grapalat" w:cs="Sylfaen"/>
                <w:bCs/>
                <w:lang w:val="hy-AM"/>
              </w:rPr>
            </w:pPr>
          </w:p>
        </w:tc>
        <w:tc>
          <w:tcPr>
            <w:tcW w:w="2396" w:type="dxa"/>
            <w:shd w:val="clear" w:color="auto" w:fill="D0D0D0"/>
            <w:hideMark/>
          </w:tcPr>
          <w:p w:rsidR="00CA2CD5" w:rsidRPr="009845CF" w:rsidRDefault="00CA2CD5" w:rsidP="00BE6156">
            <w:pPr>
              <w:spacing w:line="276" w:lineRule="auto"/>
              <w:jc w:val="center"/>
              <w:rPr>
                <w:rFonts w:ascii="GHEA Grapalat" w:hAnsi="GHEA Grapalat" w:cs="Sylfaen"/>
                <w:bCs/>
                <w:lang w:val="hy-AM"/>
              </w:rPr>
            </w:pPr>
            <w:r w:rsidRPr="00CA2CD5">
              <w:rPr>
                <w:rFonts w:ascii="GHEA Grapalat" w:hAnsi="GHEA Grapalat" w:cs="Sylfaen"/>
                <w:bCs/>
                <w:lang w:val="hy-AM"/>
              </w:rPr>
              <w:t>ԳՍ/14.1/33612-2024</w:t>
            </w:r>
          </w:p>
        </w:tc>
      </w:tr>
      <w:tr w:rsidR="00CA2CD5" w:rsidRPr="004523A8" w:rsidTr="00BE6156">
        <w:trPr>
          <w:trHeight w:val="395"/>
          <w:tblCellSpacing w:w="0" w:type="dxa"/>
          <w:jc w:val="center"/>
        </w:trPr>
        <w:tc>
          <w:tcPr>
            <w:tcW w:w="7961" w:type="dxa"/>
            <w:shd w:val="clear" w:color="auto" w:fill="FFFFFF"/>
          </w:tcPr>
          <w:p w:rsidR="00CA2CD5" w:rsidRPr="00D77D05" w:rsidRDefault="00CA2CD5" w:rsidP="00BE6156">
            <w:pPr>
              <w:spacing w:line="276" w:lineRule="auto"/>
              <w:ind w:left="168" w:right="121" w:firstLine="270"/>
              <w:jc w:val="both"/>
              <w:rPr>
                <w:rFonts w:ascii="GHEA Grapalat" w:hAnsi="GHEA Grapalat"/>
                <w:color w:val="000000"/>
                <w:lang w:val="hy-AM" w:eastAsia="hy-AM"/>
              </w:rPr>
            </w:pPr>
            <w:r w:rsidRPr="00D77D05">
              <w:rPr>
                <w:rFonts w:ascii="GHEA Grapalat" w:hAnsi="GHEA Grapalat"/>
                <w:color w:val="000000"/>
                <w:lang w:val="hy-AM" w:eastAsia="hy-AM"/>
              </w:rPr>
              <w:t xml:space="preserve">Նախագծի վերաբերյալ </w:t>
            </w:r>
            <w:r w:rsidR="00FE7EC7">
              <w:rPr>
                <w:rFonts w:ascii="GHEA Grapalat" w:hAnsi="GHEA Grapalat"/>
                <w:lang w:val="hy-AM"/>
              </w:rPr>
              <w:t xml:space="preserve">առաջարկություններ և առարկություններ </w:t>
            </w:r>
            <w:r w:rsidRPr="00D77D05">
              <w:rPr>
                <w:rFonts w:ascii="GHEA Grapalat" w:hAnsi="GHEA Grapalat"/>
                <w:color w:val="000000"/>
                <w:lang w:val="hy-AM" w:eastAsia="hy-AM"/>
              </w:rPr>
              <w:t>չկան:</w:t>
            </w:r>
          </w:p>
        </w:tc>
        <w:tc>
          <w:tcPr>
            <w:tcW w:w="6223" w:type="dxa"/>
            <w:gridSpan w:val="2"/>
            <w:shd w:val="clear" w:color="auto" w:fill="FFFFFF"/>
          </w:tcPr>
          <w:p w:rsidR="00CA2CD5" w:rsidRPr="004523A8" w:rsidRDefault="00CA2CD5" w:rsidP="00BE6156">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Ընդունվել է ի գիտություն։</w:t>
            </w:r>
          </w:p>
        </w:tc>
      </w:tr>
      <w:tr w:rsidR="00FE7EC7" w:rsidRPr="00314CDC" w:rsidTr="00BE6156">
        <w:trPr>
          <w:trHeight w:val="413"/>
          <w:tblCellSpacing w:w="0" w:type="dxa"/>
          <w:jc w:val="center"/>
        </w:trPr>
        <w:tc>
          <w:tcPr>
            <w:tcW w:w="11788" w:type="dxa"/>
            <w:gridSpan w:val="2"/>
            <w:vMerge w:val="restart"/>
            <w:shd w:val="clear" w:color="auto" w:fill="D0D0D0"/>
            <w:hideMark/>
          </w:tcPr>
          <w:p w:rsidR="00FE7EC7" w:rsidRPr="00487462" w:rsidRDefault="00FE7EC7" w:rsidP="00FE7EC7">
            <w:pPr>
              <w:spacing w:line="276" w:lineRule="auto"/>
              <w:jc w:val="center"/>
              <w:rPr>
                <w:rFonts w:ascii="GHEA Grapalat" w:hAnsi="GHEA Grapalat" w:cs="Sylfaen"/>
                <w:bCs/>
                <w:lang w:val="hy-AM"/>
              </w:rPr>
            </w:pPr>
            <w:r>
              <w:rPr>
                <w:rFonts w:ascii="GHEA Grapalat" w:hAnsi="GHEA Grapalat" w:cs="Sylfaen"/>
                <w:bCs/>
                <w:lang w:val="hy-AM"/>
              </w:rPr>
              <w:t>10</w:t>
            </w:r>
            <w:r w:rsidRPr="00314CDC">
              <w:rPr>
                <w:rFonts w:ascii="GHEA Grapalat" w:hAnsi="GHEA Grapalat" w:cs="Sylfaen"/>
                <w:bCs/>
                <w:lang w:val="hy-AM"/>
              </w:rPr>
              <w:t xml:space="preserve">. </w:t>
            </w:r>
            <w:r>
              <w:rPr>
                <w:rFonts w:ascii="GHEA Grapalat" w:hAnsi="GHEA Grapalat" w:cs="Sylfaen"/>
                <w:bCs/>
                <w:lang w:val="hy-AM"/>
              </w:rPr>
              <w:t xml:space="preserve">Հայաստանի Հանրապետության </w:t>
            </w:r>
            <w:r>
              <w:rPr>
                <w:rFonts w:ascii="GHEA Grapalat" w:hAnsi="GHEA Grapalat" w:cs="Sylfaen"/>
                <w:bCs/>
                <w:lang w:val="hy-AM"/>
              </w:rPr>
              <w:t>էկոնոմիկայի</w:t>
            </w:r>
            <w:r w:rsidRPr="00CC1FA4">
              <w:rPr>
                <w:rFonts w:ascii="GHEA Grapalat" w:hAnsi="GHEA Grapalat" w:cs="Sylfaen"/>
                <w:bCs/>
                <w:lang w:val="hy-AM"/>
              </w:rPr>
              <w:t xml:space="preserve"> նախարարություն</w:t>
            </w:r>
          </w:p>
        </w:tc>
        <w:tc>
          <w:tcPr>
            <w:tcW w:w="2396" w:type="dxa"/>
            <w:shd w:val="clear" w:color="auto" w:fill="D0D0D0"/>
            <w:hideMark/>
          </w:tcPr>
          <w:p w:rsidR="00FE7EC7" w:rsidRPr="00314CDC" w:rsidRDefault="00FE7EC7" w:rsidP="00BE6156">
            <w:pPr>
              <w:spacing w:line="276" w:lineRule="auto"/>
              <w:jc w:val="center"/>
              <w:rPr>
                <w:rFonts w:ascii="GHEA Grapalat" w:hAnsi="GHEA Grapalat" w:cs="Sylfaen"/>
                <w:bCs/>
                <w:lang w:val="hy-AM"/>
              </w:rPr>
            </w:pPr>
            <w:r>
              <w:rPr>
                <w:rFonts w:ascii="GHEA Grapalat" w:hAnsi="GHEA Grapalat" w:cs="Sylfaen"/>
                <w:bCs/>
                <w:lang w:val="hy-AM"/>
              </w:rPr>
              <w:t>17.10.2024</w:t>
            </w:r>
            <w:r w:rsidRPr="00314CDC">
              <w:rPr>
                <w:rFonts w:ascii="GHEA Grapalat" w:hAnsi="GHEA Grapalat" w:cs="Sylfaen"/>
                <w:bCs/>
                <w:lang w:val="hy-AM"/>
              </w:rPr>
              <w:t>թ.</w:t>
            </w:r>
          </w:p>
        </w:tc>
      </w:tr>
      <w:tr w:rsidR="00FE7EC7" w:rsidRPr="009845CF" w:rsidTr="00BE6156">
        <w:trPr>
          <w:trHeight w:val="395"/>
          <w:tblCellSpacing w:w="0" w:type="dxa"/>
          <w:jc w:val="center"/>
        </w:trPr>
        <w:tc>
          <w:tcPr>
            <w:tcW w:w="11788" w:type="dxa"/>
            <w:gridSpan w:val="2"/>
            <w:vMerge/>
            <w:shd w:val="clear" w:color="auto" w:fill="FFFFFF"/>
            <w:vAlign w:val="center"/>
            <w:hideMark/>
          </w:tcPr>
          <w:p w:rsidR="00FE7EC7" w:rsidRPr="00314CDC" w:rsidRDefault="00FE7EC7" w:rsidP="00BE6156">
            <w:pPr>
              <w:spacing w:line="276" w:lineRule="auto"/>
              <w:jc w:val="center"/>
              <w:rPr>
                <w:rFonts w:ascii="GHEA Grapalat" w:hAnsi="GHEA Grapalat" w:cs="Sylfaen"/>
                <w:bCs/>
                <w:lang w:val="hy-AM"/>
              </w:rPr>
            </w:pPr>
          </w:p>
        </w:tc>
        <w:tc>
          <w:tcPr>
            <w:tcW w:w="2396" w:type="dxa"/>
            <w:shd w:val="clear" w:color="auto" w:fill="D0D0D0"/>
            <w:hideMark/>
          </w:tcPr>
          <w:p w:rsidR="00FE7EC7" w:rsidRPr="009845CF" w:rsidRDefault="004E6161" w:rsidP="00BE6156">
            <w:pPr>
              <w:spacing w:line="276" w:lineRule="auto"/>
              <w:jc w:val="center"/>
              <w:rPr>
                <w:rFonts w:ascii="GHEA Grapalat" w:hAnsi="GHEA Grapalat" w:cs="Sylfaen"/>
                <w:bCs/>
                <w:lang w:val="hy-AM"/>
              </w:rPr>
            </w:pPr>
            <w:r w:rsidRPr="004E6161">
              <w:rPr>
                <w:rFonts w:ascii="GHEA Grapalat" w:hAnsi="GHEA Grapalat" w:cs="Sylfaen"/>
                <w:bCs/>
                <w:lang w:val="hy-AM"/>
              </w:rPr>
              <w:t>01/21018-2024</w:t>
            </w:r>
          </w:p>
        </w:tc>
      </w:tr>
      <w:tr w:rsidR="00FE7EC7" w:rsidRPr="004523A8" w:rsidTr="00BE6156">
        <w:trPr>
          <w:trHeight w:val="395"/>
          <w:tblCellSpacing w:w="0" w:type="dxa"/>
          <w:jc w:val="center"/>
        </w:trPr>
        <w:tc>
          <w:tcPr>
            <w:tcW w:w="7961" w:type="dxa"/>
            <w:shd w:val="clear" w:color="auto" w:fill="FFFFFF"/>
          </w:tcPr>
          <w:p w:rsidR="00FE7EC7" w:rsidRPr="00D77D05" w:rsidRDefault="00FE7EC7" w:rsidP="00BE6156">
            <w:pPr>
              <w:spacing w:line="276" w:lineRule="auto"/>
              <w:ind w:left="168" w:right="121" w:firstLine="270"/>
              <w:jc w:val="both"/>
              <w:rPr>
                <w:rFonts w:ascii="GHEA Grapalat" w:hAnsi="GHEA Grapalat"/>
                <w:color w:val="000000"/>
                <w:lang w:val="hy-AM" w:eastAsia="hy-AM"/>
              </w:rPr>
            </w:pPr>
            <w:r w:rsidRPr="00D77D05">
              <w:rPr>
                <w:rFonts w:ascii="GHEA Grapalat" w:hAnsi="GHEA Grapalat"/>
                <w:color w:val="000000"/>
                <w:lang w:val="hy-AM" w:eastAsia="hy-AM"/>
              </w:rPr>
              <w:t xml:space="preserve">Նախագծի վերաբերյալ </w:t>
            </w:r>
            <w:r w:rsidR="005071A7">
              <w:rPr>
                <w:rFonts w:ascii="GHEA Grapalat" w:hAnsi="GHEA Grapalat"/>
                <w:lang w:val="hy-AM"/>
              </w:rPr>
              <w:t>առաջարկություն և առարկություն</w:t>
            </w:r>
            <w:r w:rsidR="005071A7">
              <w:rPr>
                <w:rFonts w:ascii="GHEA Grapalat" w:hAnsi="GHEA Grapalat"/>
                <w:lang w:val="hy-AM"/>
              </w:rPr>
              <w:t xml:space="preserve"> </w:t>
            </w:r>
            <w:r w:rsidR="005071A7">
              <w:rPr>
                <w:rFonts w:ascii="GHEA Grapalat" w:hAnsi="GHEA Grapalat"/>
                <w:color w:val="000000"/>
                <w:lang w:val="hy-AM" w:eastAsia="hy-AM"/>
              </w:rPr>
              <w:t>չկա</w:t>
            </w:r>
            <w:r w:rsidRPr="00D77D05">
              <w:rPr>
                <w:rFonts w:ascii="GHEA Grapalat" w:hAnsi="GHEA Grapalat"/>
                <w:color w:val="000000"/>
                <w:lang w:val="hy-AM" w:eastAsia="hy-AM"/>
              </w:rPr>
              <w:t>:</w:t>
            </w:r>
          </w:p>
        </w:tc>
        <w:tc>
          <w:tcPr>
            <w:tcW w:w="6223" w:type="dxa"/>
            <w:gridSpan w:val="2"/>
            <w:shd w:val="clear" w:color="auto" w:fill="FFFFFF"/>
          </w:tcPr>
          <w:p w:rsidR="00FE7EC7" w:rsidRPr="004523A8" w:rsidRDefault="00FE7EC7" w:rsidP="00BE6156">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Ընդունվել է ի գիտություն։</w:t>
            </w:r>
          </w:p>
        </w:tc>
      </w:tr>
    </w:tbl>
    <w:p w:rsidR="00BB4ADB" w:rsidRDefault="00BB4ADB" w:rsidP="00564F5D">
      <w:pPr>
        <w:spacing w:line="276" w:lineRule="auto"/>
        <w:rPr>
          <w:rFonts w:ascii="GHEA Grapalat" w:hAnsi="GHEA Grapalat"/>
          <w:lang w:val="hy-AM"/>
        </w:rPr>
      </w:pPr>
    </w:p>
    <w:p w:rsidR="00EA5291" w:rsidRDefault="00EA5291" w:rsidP="00564F5D">
      <w:pPr>
        <w:spacing w:line="276" w:lineRule="auto"/>
        <w:rPr>
          <w:rFonts w:ascii="GHEA Grapalat" w:hAnsi="GHEA Grapalat"/>
          <w:lang w:val="hy-AM"/>
        </w:rPr>
      </w:pPr>
    </w:p>
    <w:p w:rsidR="00EA5291" w:rsidRDefault="00EA5291" w:rsidP="00564F5D">
      <w:pPr>
        <w:spacing w:line="276" w:lineRule="auto"/>
        <w:rPr>
          <w:rFonts w:ascii="GHEA Grapalat" w:hAnsi="GHEA Grapalat"/>
          <w:lang w:val="hy-AM"/>
        </w:rPr>
      </w:pPr>
    </w:p>
    <w:p w:rsidR="00EA5291" w:rsidRPr="00AF1CF9" w:rsidRDefault="00EA5291" w:rsidP="00564F5D">
      <w:pPr>
        <w:spacing w:line="276" w:lineRule="auto"/>
        <w:rPr>
          <w:rFonts w:ascii="GHEA Grapalat" w:hAnsi="GHEA Grapalat"/>
          <w:lang w:val="hy-AM"/>
        </w:rPr>
      </w:pPr>
    </w:p>
    <w:sectPr w:rsidR="00EA5291" w:rsidRPr="00AF1CF9" w:rsidSect="00BB4ADB">
      <w:pgSz w:w="15840" w:h="12240" w:orient="landscape"/>
      <w:pgMar w:top="851" w:right="1134" w:bottom="79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3885" w:rsidRDefault="00773885" w:rsidP="00487462">
      <w:r>
        <w:separator/>
      </w:r>
    </w:p>
  </w:endnote>
  <w:endnote w:type="continuationSeparator" w:id="0">
    <w:p w:rsidR="00773885" w:rsidRDefault="00773885" w:rsidP="00487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001"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3885" w:rsidRDefault="00773885" w:rsidP="00487462">
      <w:r>
        <w:separator/>
      </w:r>
    </w:p>
  </w:footnote>
  <w:footnote w:type="continuationSeparator" w:id="0">
    <w:p w:rsidR="00773885" w:rsidRDefault="00773885" w:rsidP="004874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81A1D"/>
    <w:multiLevelType w:val="hybridMultilevel"/>
    <w:tmpl w:val="359858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2"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4"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9" w15:restartNumberingAfterBreak="0">
    <w:nsid w:val="4B2E67EA"/>
    <w:multiLevelType w:val="hybridMultilevel"/>
    <w:tmpl w:val="18DE4B44"/>
    <w:lvl w:ilvl="0" w:tplc="668EDBAC">
      <w:start w:val="6"/>
      <w:numFmt w:val="decimal"/>
      <w:lvlText w:val="%1."/>
      <w:lvlJc w:val="left"/>
      <w:pPr>
        <w:ind w:left="720" w:hanging="360"/>
      </w:pPr>
      <w:rPr>
        <w:rFonts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660214F9"/>
    <w:multiLevelType w:val="hybridMultilevel"/>
    <w:tmpl w:val="8068A706"/>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2"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3"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5"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3"/>
  </w:num>
  <w:num w:numId="2">
    <w:abstractNumId w:val="10"/>
  </w:num>
  <w:num w:numId="3">
    <w:abstractNumId w:val="14"/>
  </w:num>
  <w:num w:numId="4">
    <w:abstractNumId w:val="7"/>
  </w:num>
  <w:num w:numId="5">
    <w:abstractNumId w:val="15"/>
  </w:num>
  <w:num w:numId="6">
    <w:abstractNumId w:val="6"/>
  </w:num>
  <w:num w:numId="7">
    <w:abstractNumId w:val="4"/>
  </w:num>
  <w:num w:numId="8">
    <w:abstractNumId w:val="12"/>
  </w:num>
  <w:num w:numId="9">
    <w:abstractNumId w:val="2"/>
  </w:num>
  <w:num w:numId="10">
    <w:abstractNumId w:val="8"/>
  </w:num>
  <w:num w:numId="11">
    <w:abstractNumId w:val="5"/>
  </w:num>
  <w:num w:numId="12">
    <w:abstractNumId w:val="3"/>
  </w:num>
  <w:num w:numId="13">
    <w:abstractNumId w:val="1"/>
  </w:num>
  <w:num w:numId="14">
    <w:abstractNumId w:val="11"/>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0B06"/>
    <w:rsid w:val="0000318D"/>
    <w:rsid w:val="000200AD"/>
    <w:rsid w:val="00044B5B"/>
    <w:rsid w:val="00073303"/>
    <w:rsid w:val="000A0CCB"/>
    <w:rsid w:val="000B65BF"/>
    <w:rsid w:val="000B7B68"/>
    <w:rsid w:val="000C5348"/>
    <w:rsid w:val="000D4B46"/>
    <w:rsid w:val="000E0DAD"/>
    <w:rsid w:val="00101A36"/>
    <w:rsid w:val="00105BBD"/>
    <w:rsid w:val="00115450"/>
    <w:rsid w:val="0012313E"/>
    <w:rsid w:val="001268BE"/>
    <w:rsid w:val="00146451"/>
    <w:rsid w:val="001524A4"/>
    <w:rsid w:val="00152DAE"/>
    <w:rsid w:val="001A2E4F"/>
    <w:rsid w:val="001B5B31"/>
    <w:rsid w:val="001B7892"/>
    <w:rsid w:val="001C65A5"/>
    <w:rsid w:val="00210F07"/>
    <w:rsid w:val="0021233D"/>
    <w:rsid w:val="002178A0"/>
    <w:rsid w:val="00226B6B"/>
    <w:rsid w:val="002341B9"/>
    <w:rsid w:val="00234EDC"/>
    <w:rsid w:val="00241259"/>
    <w:rsid w:val="00270B3E"/>
    <w:rsid w:val="00272861"/>
    <w:rsid w:val="002A49DA"/>
    <w:rsid w:val="002A554E"/>
    <w:rsid w:val="002C0C47"/>
    <w:rsid w:val="002C4B15"/>
    <w:rsid w:val="002E35F0"/>
    <w:rsid w:val="00311C25"/>
    <w:rsid w:val="00313E2B"/>
    <w:rsid w:val="00314CDC"/>
    <w:rsid w:val="0032170B"/>
    <w:rsid w:val="00330E5F"/>
    <w:rsid w:val="00333325"/>
    <w:rsid w:val="00335CDE"/>
    <w:rsid w:val="00345B6F"/>
    <w:rsid w:val="003513F4"/>
    <w:rsid w:val="003527BA"/>
    <w:rsid w:val="00352AD6"/>
    <w:rsid w:val="0036790B"/>
    <w:rsid w:val="00370B90"/>
    <w:rsid w:val="003B08B1"/>
    <w:rsid w:val="003C76F2"/>
    <w:rsid w:val="00410DBA"/>
    <w:rsid w:val="004258C9"/>
    <w:rsid w:val="00425FB9"/>
    <w:rsid w:val="00431BC7"/>
    <w:rsid w:val="0044071C"/>
    <w:rsid w:val="0045210B"/>
    <w:rsid w:val="004523A8"/>
    <w:rsid w:val="00453192"/>
    <w:rsid w:val="004538E8"/>
    <w:rsid w:val="00461DA8"/>
    <w:rsid w:val="004825F6"/>
    <w:rsid w:val="00487462"/>
    <w:rsid w:val="004A0488"/>
    <w:rsid w:val="004A4C45"/>
    <w:rsid w:val="004D6A1F"/>
    <w:rsid w:val="004E6161"/>
    <w:rsid w:val="0050383B"/>
    <w:rsid w:val="005071A7"/>
    <w:rsid w:val="00525F10"/>
    <w:rsid w:val="005276AA"/>
    <w:rsid w:val="00551091"/>
    <w:rsid w:val="0056421B"/>
    <w:rsid w:val="00564F5D"/>
    <w:rsid w:val="00565379"/>
    <w:rsid w:val="00580B51"/>
    <w:rsid w:val="00587C49"/>
    <w:rsid w:val="0059254C"/>
    <w:rsid w:val="005D2F37"/>
    <w:rsid w:val="005D5388"/>
    <w:rsid w:val="005D6F1A"/>
    <w:rsid w:val="005E720F"/>
    <w:rsid w:val="006061FC"/>
    <w:rsid w:val="00607DCD"/>
    <w:rsid w:val="006149F8"/>
    <w:rsid w:val="00623F0A"/>
    <w:rsid w:val="00625120"/>
    <w:rsid w:val="00631A17"/>
    <w:rsid w:val="006359C3"/>
    <w:rsid w:val="006401F8"/>
    <w:rsid w:val="00651026"/>
    <w:rsid w:val="00657558"/>
    <w:rsid w:val="006618B0"/>
    <w:rsid w:val="00663FC0"/>
    <w:rsid w:val="006734F1"/>
    <w:rsid w:val="00673A22"/>
    <w:rsid w:val="006758AA"/>
    <w:rsid w:val="00695191"/>
    <w:rsid w:val="006D5CFF"/>
    <w:rsid w:val="00710EA1"/>
    <w:rsid w:val="0071649D"/>
    <w:rsid w:val="00716610"/>
    <w:rsid w:val="007334A9"/>
    <w:rsid w:val="00733D99"/>
    <w:rsid w:val="007459E8"/>
    <w:rsid w:val="00754666"/>
    <w:rsid w:val="00760B07"/>
    <w:rsid w:val="007619E4"/>
    <w:rsid w:val="00773885"/>
    <w:rsid w:val="00782781"/>
    <w:rsid w:val="007D09DF"/>
    <w:rsid w:val="0082551F"/>
    <w:rsid w:val="00825C9A"/>
    <w:rsid w:val="00831E24"/>
    <w:rsid w:val="00841922"/>
    <w:rsid w:val="00843442"/>
    <w:rsid w:val="00843E20"/>
    <w:rsid w:val="00846045"/>
    <w:rsid w:val="00850362"/>
    <w:rsid w:val="00861637"/>
    <w:rsid w:val="008931DC"/>
    <w:rsid w:val="0089669C"/>
    <w:rsid w:val="008A03F2"/>
    <w:rsid w:val="008A2510"/>
    <w:rsid w:val="008B7FBC"/>
    <w:rsid w:val="008C722C"/>
    <w:rsid w:val="008C7C84"/>
    <w:rsid w:val="008D27D7"/>
    <w:rsid w:val="008F0C02"/>
    <w:rsid w:val="00916C54"/>
    <w:rsid w:val="0091714A"/>
    <w:rsid w:val="00942F67"/>
    <w:rsid w:val="0095151D"/>
    <w:rsid w:val="009712BD"/>
    <w:rsid w:val="009845CF"/>
    <w:rsid w:val="00986CBE"/>
    <w:rsid w:val="0099283D"/>
    <w:rsid w:val="009C4C80"/>
    <w:rsid w:val="009D685B"/>
    <w:rsid w:val="009E3813"/>
    <w:rsid w:val="009F7F51"/>
    <w:rsid w:val="00A00386"/>
    <w:rsid w:val="00A00B42"/>
    <w:rsid w:val="00A06961"/>
    <w:rsid w:val="00A255BA"/>
    <w:rsid w:val="00A26F9F"/>
    <w:rsid w:val="00A27CED"/>
    <w:rsid w:val="00A27D68"/>
    <w:rsid w:val="00A33CD1"/>
    <w:rsid w:val="00A3416E"/>
    <w:rsid w:val="00A34E33"/>
    <w:rsid w:val="00A526D7"/>
    <w:rsid w:val="00A818B3"/>
    <w:rsid w:val="00A9116A"/>
    <w:rsid w:val="00A9344C"/>
    <w:rsid w:val="00AA41E9"/>
    <w:rsid w:val="00AB0F1E"/>
    <w:rsid w:val="00AB29C1"/>
    <w:rsid w:val="00AD3C04"/>
    <w:rsid w:val="00AE5C6D"/>
    <w:rsid w:val="00AF1CF9"/>
    <w:rsid w:val="00AF5ECD"/>
    <w:rsid w:val="00B02859"/>
    <w:rsid w:val="00B20482"/>
    <w:rsid w:val="00B33EE4"/>
    <w:rsid w:val="00B376AA"/>
    <w:rsid w:val="00B57349"/>
    <w:rsid w:val="00B63B57"/>
    <w:rsid w:val="00B8018E"/>
    <w:rsid w:val="00BB1718"/>
    <w:rsid w:val="00BB4ADB"/>
    <w:rsid w:val="00BB517D"/>
    <w:rsid w:val="00BC5442"/>
    <w:rsid w:val="00BD6BFA"/>
    <w:rsid w:val="00BE2DE6"/>
    <w:rsid w:val="00BF68DF"/>
    <w:rsid w:val="00BF6AD0"/>
    <w:rsid w:val="00C066EB"/>
    <w:rsid w:val="00C14AA0"/>
    <w:rsid w:val="00C160D6"/>
    <w:rsid w:val="00C17270"/>
    <w:rsid w:val="00C2020D"/>
    <w:rsid w:val="00C212E2"/>
    <w:rsid w:val="00C2149B"/>
    <w:rsid w:val="00C24EBF"/>
    <w:rsid w:val="00C36721"/>
    <w:rsid w:val="00C41EE5"/>
    <w:rsid w:val="00C5398E"/>
    <w:rsid w:val="00C56CD6"/>
    <w:rsid w:val="00C95992"/>
    <w:rsid w:val="00CA2CD5"/>
    <w:rsid w:val="00CB551D"/>
    <w:rsid w:val="00CB6F11"/>
    <w:rsid w:val="00CC1FA4"/>
    <w:rsid w:val="00CC4922"/>
    <w:rsid w:val="00CD6FE0"/>
    <w:rsid w:val="00CD7EB6"/>
    <w:rsid w:val="00CE129D"/>
    <w:rsid w:val="00CE5EC5"/>
    <w:rsid w:val="00CE6882"/>
    <w:rsid w:val="00CF0EE0"/>
    <w:rsid w:val="00CF277E"/>
    <w:rsid w:val="00D00F1C"/>
    <w:rsid w:val="00D06D85"/>
    <w:rsid w:val="00D22924"/>
    <w:rsid w:val="00D31629"/>
    <w:rsid w:val="00D31BCF"/>
    <w:rsid w:val="00D3694D"/>
    <w:rsid w:val="00D40108"/>
    <w:rsid w:val="00D61C84"/>
    <w:rsid w:val="00D72CF5"/>
    <w:rsid w:val="00D77D05"/>
    <w:rsid w:val="00D84B77"/>
    <w:rsid w:val="00D95C61"/>
    <w:rsid w:val="00DB3E60"/>
    <w:rsid w:val="00DC3D97"/>
    <w:rsid w:val="00DE29BA"/>
    <w:rsid w:val="00DF68D8"/>
    <w:rsid w:val="00E00BA8"/>
    <w:rsid w:val="00E052AE"/>
    <w:rsid w:val="00E10148"/>
    <w:rsid w:val="00E13891"/>
    <w:rsid w:val="00E14B39"/>
    <w:rsid w:val="00E3394C"/>
    <w:rsid w:val="00E53941"/>
    <w:rsid w:val="00E82F3A"/>
    <w:rsid w:val="00E92261"/>
    <w:rsid w:val="00EA1619"/>
    <w:rsid w:val="00EA5291"/>
    <w:rsid w:val="00EB4234"/>
    <w:rsid w:val="00EC0D27"/>
    <w:rsid w:val="00EC7FB5"/>
    <w:rsid w:val="00EE316C"/>
    <w:rsid w:val="00F061E7"/>
    <w:rsid w:val="00F0716B"/>
    <w:rsid w:val="00F41A0E"/>
    <w:rsid w:val="00F44728"/>
    <w:rsid w:val="00F46113"/>
    <w:rsid w:val="00F6621F"/>
    <w:rsid w:val="00F7464E"/>
    <w:rsid w:val="00F77F39"/>
    <w:rsid w:val="00F81827"/>
    <w:rsid w:val="00F874D6"/>
    <w:rsid w:val="00F92483"/>
    <w:rsid w:val="00F93E17"/>
    <w:rsid w:val="00FA3EF7"/>
    <w:rsid w:val="00FA7D21"/>
    <w:rsid w:val="00FE12C0"/>
    <w:rsid w:val="00FE7EC7"/>
    <w:rsid w:val="00FF5A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9CA90"/>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AD0"/>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basedOn w:val="Normal"/>
    <w:link w:val="NormalWebChar"/>
    <w:uiPriority w:val="99"/>
    <w:unhideWhenUsed/>
    <w:qFormat/>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 w:type="paragraph" w:styleId="Footer">
    <w:name w:val="footer"/>
    <w:basedOn w:val="Normal"/>
    <w:link w:val="FooterChar"/>
    <w:uiPriority w:val="99"/>
    <w:unhideWhenUsed/>
    <w:rsid w:val="00487462"/>
    <w:pPr>
      <w:tabs>
        <w:tab w:val="center" w:pos="4680"/>
        <w:tab w:val="right" w:pos="9360"/>
      </w:tabs>
    </w:pPr>
  </w:style>
  <w:style w:type="character" w:customStyle="1" w:styleId="FooterChar">
    <w:name w:val="Footer Char"/>
    <w:basedOn w:val="DefaultParagraphFont"/>
    <w:link w:val="Footer"/>
    <w:uiPriority w:val="99"/>
    <w:rsid w:val="00487462"/>
    <w:rPr>
      <w:rFonts w:ascii="Times New Roman" w:eastAsia="Times New Roman" w:hAnsi="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A5291"/>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624376">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6F4E5A-0893-4EFC-A171-F5E8B5206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403</TotalTime>
  <Pages>18</Pages>
  <Words>4289</Words>
  <Characters>24449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https:/mul2-taxservice.gov.am/tasks/888488/oneclick/3 Ampopatert.docx?token=6338697e47a7ac812b7b88b63cd49e2e</cp:keywords>
  <dc:description/>
  <cp:lastModifiedBy>Tigran Palyan</cp:lastModifiedBy>
  <cp:revision>111</cp:revision>
  <cp:lastPrinted>2023-05-24T12:54:00Z</cp:lastPrinted>
  <dcterms:created xsi:type="dcterms:W3CDTF">2021-09-14T12:11:00Z</dcterms:created>
  <dcterms:modified xsi:type="dcterms:W3CDTF">2024-10-23T12:47:00Z</dcterms:modified>
</cp:coreProperties>
</file>