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AB01BB" w14:textId="77777777" w:rsidR="00F86D02" w:rsidRPr="00ED4736" w:rsidRDefault="00F86D02" w:rsidP="00F86D0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 w:eastAsia="en-US"/>
        </w:rPr>
      </w:pPr>
      <w:r w:rsidRPr="00ED4736">
        <w:rPr>
          <w:rFonts w:ascii="GHEA Grapalat" w:hAnsi="GHEA Grapalat" w:cs="Sylfaen"/>
          <w:b/>
          <w:bCs/>
          <w:lang w:val="af-ZA" w:eastAsia="en-US"/>
        </w:rPr>
        <w:t>ՀԻՄՆԱՎՈՐՈՒՄ</w:t>
      </w:r>
    </w:p>
    <w:p w14:paraId="0ECE4E45" w14:textId="77777777" w:rsidR="00F04B3D" w:rsidRPr="00F04B3D" w:rsidRDefault="00F04B3D" w:rsidP="00F04B3D">
      <w:pPr>
        <w:shd w:val="clear" w:color="auto" w:fill="FFFFFF"/>
        <w:spacing w:after="120" w:line="360" w:lineRule="auto"/>
        <w:ind w:firstLine="720"/>
        <w:jc w:val="center"/>
        <w:rPr>
          <w:rFonts w:ascii="GHEA Grapalat" w:eastAsia="Calibri" w:hAnsi="GHEA Grapalat"/>
          <w:b/>
          <w:bCs/>
          <w:lang w:val="hy-AM" w:eastAsia="en-US"/>
        </w:rPr>
      </w:pPr>
      <w:bookmarkStart w:id="0" w:name="_Hlk169778329"/>
      <w:r>
        <w:rPr>
          <w:rFonts w:ascii="GHEA Grapalat" w:eastAsia="Calibri" w:hAnsi="GHEA Grapalat"/>
          <w:b/>
          <w:bCs/>
          <w:lang w:val="af-ZA" w:eastAsia="en-US"/>
        </w:rPr>
        <w:t>«</w:t>
      </w:r>
      <w:r w:rsidRPr="00F03AB4">
        <w:rPr>
          <w:rFonts w:ascii="GHEA Grapalat" w:eastAsia="Calibri" w:hAnsi="GHEA Grapalat"/>
          <w:b/>
          <w:bCs/>
          <w:lang w:val="af-ZA" w:eastAsia="en-US"/>
        </w:rPr>
        <w:t>«ՀԱՅԱՍՏԱՆԻ ՀԱՆՐԱՊԵՏՈՒԹՅԱՆ 202</w:t>
      </w:r>
      <w:r w:rsidRPr="00474FE5">
        <w:rPr>
          <w:rFonts w:ascii="GHEA Grapalat" w:eastAsia="Calibri" w:hAnsi="GHEA Grapalat"/>
          <w:b/>
          <w:bCs/>
          <w:lang w:val="hy-AM" w:eastAsia="en-US"/>
        </w:rPr>
        <w:t>4</w:t>
      </w:r>
      <w:r w:rsidRPr="00F03AB4">
        <w:rPr>
          <w:rFonts w:ascii="GHEA Grapalat" w:eastAsia="Calibri" w:hAnsi="GHEA Grapalat"/>
          <w:b/>
          <w:bCs/>
          <w:lang w:val="af-ZA" w:eastAsia="en-US"/>
        </w:rPr>
        <w:t xml:space="preserve"> ԹՎԱԿԱՆԻ ՊԵՏԱԿԱՆ ԲՅՈՒՋԵԻ ՄԱՍԻՆ» </w:t>
      </w:r>
      <w:r w:rsidRPr="00F03AB4">
        <w:rPr>
          <w:rFonts w:ascii="GHEA Grapalat" w:eastAsia="Calibri" w:hAnsi="GHEA Grapalat"/>
          <w:b/>
          <w:bCs/>
          <w:lang w:val="hy-AM" w:eastAsia="en-US"/>
        </w:rPr>
        <w:t xml:space="preserve">ՕՐԵՆՔՈՒՄ </w:t>
      </w:r>
      <w:r>
        <w:rPr>
          <w:rFonts w:ascii="GHEA Grapalat" w:eastAsia="Calibri" w:hAnsi="GHEA Grapalat"/>
          <w:b/>
          <w:bCs/>
          <w:lang w:val="hy-AM" w:eastAsia="en-US"/>
        </w:rPr>
        <w:t xml:space="preserve">ՎԵՐԱԲԱՇԽՈՒՄ ԵՎ </w:t>
      </w:r>
      <w:r w:rsidRPr="00F03AB4">
        <w:rPr>
          <w:rFonts w:ascii="GHEA Grapalat" w:eastAsia="Calibri" w:hAnsi="GHEA Grapalat"/>
          <w:b/>
          <w:bCs/>
          <w:lang w:val="af-ZA" w:eastAsia="en-US"/>
        </w:rPr>
        <w:t>ՀԱՅԱՍՏԱՆԻ ՀԱՆՐԱՊԵՏՈՒԹՅԱՆ ԿԱՌԱՎԱՐՈՒԹՅԱՆ 202</w:t>
      </w:r>
      <w:r w:rsidRPr="00474FE5">
        <w:rPr>
          <w:rFonts w:ascii="GHEA Grapalat" w:eastAsia="Calibri" w:hAnsi="GHEA Grapalat"/>
          <w:b/>
          <w:bCs/>
          <w:lang w:val="hy-AM" w:eastAsia="en-US"/>
        </w:rPr>
        <w:t>3</w:t>
      </w:r>
      <w:r w:rsidRPr="00F03AB4">
        <w:rPr>
          <w:rFonts w:ascii="GHEA Grapalat" w:eastAsia="Calibri" w:hAnsi="GHEA Grapalat"/>
          <w:b/>
          <w:bCs/>
          <w:lang w:val="af-ZA" w:eastAsia="en-US"/>
        </w:rPr>
        <w:t xml:space="preserve"> ԹՎԱԿԱՆԻ ԴԵԿՏԵՄԲԵՐԻ </w:t>
      </w:r>
      <w:r>
        <w:rPr>
          <w:rFonts w:ascii="GHEA Grapalat" w:eastAsia="Calibri" w:hAnsi="GHEA Grapalat"/>
          <w:b/>
          <w:bCs/>
          <w:lang w:val="hy-AM" w:eastAsia="en-US"/>
        </w:rPr>
        <w:t>2</w:t>
      </w:r>
      <w:r w:rsidRPr="00474FE5">
        <w:rPr>
          <w:rFonts w:ascii="GHEA Grapalat" w:eastAsia="Calibri" w:hAnsi="GHEA Grapalat"/>
          <w:b/>
          <w:bCs/>
          <w:lang w:val="hy-AM" w:eastAsia="en-US"/>
        </w:rPr>
        <w:t>8</w:t>
      </w:r>
      <w:r w:rsidRPr="00F03AB4">
        <w:rPr>
          <w:rFonts w:ascii="GHEA Grapalat" w:eastAsia="Calibri" w:hAnsi="GHEA Grapalat"/>
          <w:b/>
          <w:bCs/>
          <w:lang w:val="af-ZA" w:eastAsia="en-US"/>
        </w:rPr>
        <w:t>-Ի N 2</w:t>
      </w:r>
      <w:r w:rsidRPr="00474FE5">
        <w:rPr>
          <w:rFonts w:ascii="GHEA Grapalat" w:eastAsia="Calibri" w:hAnsi="GHEA Grapalat"/>
          <w:b/>
          <w:bCs/>
          <w:lang w:val="hy-AM" w:eastAsia="en-US"/>
        </w:rPr>
        <w:t>323</w:t>
      </w:r>
      <w:r w:rsidRPr="00F03AB4">
        <w:rPr>
          <w:rFonts w:ascii="GHEA Grapalat" w:eastAsia="Calibri" w:hAnsi="GHEA Grapalat"/>
          <w:b/>
          <w:bCs/>
          <w:lang w:val="af-ZA" w:eastAsia="en-US"/>
        </w:rPr>
        <w:t>-Ն ՈՐՈՇՄԱՆ ՄԵՋ</w:t>
      </w:r>
      <w:r w:rsidRPr="00F03AB4">
        <w:rPr>
          <w:rFonts w:ascii="GHEA Grapalat" w:eastAsia="Calibri" w:hAnsi="GHEA Grapalat"/>
          <w:b/>
          <w:bCs/>
          <w:lang w:val="hy-AM" w:eastAsia="en-US"/>
        </w:rPr>
        <w:t xml:space="preserve"> ՓՈՓՈԽՈՒԹՅՈՒՆՆԵՐ</w:t>
      </w:r>
      <w:r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F03AB4">
        <w:rPr>
          <w:rFonts w:ascii="GHEA Grapalat" w:eastAsia="Calibri" w:hAnsi="GHEA Grapalat"/>
          <w:b/>
          <w:bCs/>
          <w:lang w:val="af-ZA" w:eastAsia="en-US"/>
        </w:rPr>
        <w:t>ԿԱՏԱՐԵԼՈՒ</w:t>
      </w:r>
      <w:r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F03AB4">
        <w:rPr>
          <w:rFonts w:ascii="GHEA Grapalat" w:eastAsia="Calibri" w:hAnsi="GHEA Grapalat"/>
          <w:b/>
          <w:bCs/>
          <w:lang w:val="af-ZA" w:eastAsia="en-US"/>
        </w:rPr>
        <w:t>ՄԱՍԻՆ</w:t>
      </w:r>
      <w:r>
        <w:rPr>
          <w:rFonts w:ascii="GHEA Grapalat" w:eastAsia="Calibri" w:hAnsi="GHEA Grapalat"/>
          <w:b/>
          <w:bCs/>
          <w:lang w:val="af-ZA" w:eastAsia="en-US"/>
        </w:rPr>
        <w:t xml:space="preserve">» </w:t>
      </w:r>
      <w:bookmarkEnd w:id="0"/>
      <w:r w:rsidRPr="00F04B3D">
        <w:rPr>
          <w:rFonts w:ascii="GHEA Grapalat" w:eastAsia="Calibri" w:hAnsi="GHEA Grapalat"/>
          <w:b/>
          <w:bCs/>
          <w:lang w:val="hy-AM" w:eastAsia="en-US"/>
        </w:rPr>
        <w:t>ՀՀ ԿԱՌԱՎԱՐՈՒԹՅԱՆ ՈՐՈՇՄԱՆ ՆԱԽԱԳԾԻ ԸՆԴՈՒՆՄԱՆ</w:t>
      </w:r>
    </w:p>
    <w:p w14:paraId="0BFA5473" w14:textId="77777777" w:rsidR="00D37D86" w:rsidRPr="007561A6" w:rsidRDefault="00D37D86" w:rsidP="00D37D86">
      <w:pPr>
        <w:pStyle w:val="norm"/>
        <w:spacing w:line="360" w:lineRule="auto"/>
        <w:ind w:firstLine="270"/>
        <w:rPr>
          <w:rFonts w:ascii="GHEA Grapalat" w:hAnsi="GHEA Grapalat"/>
          <w:b/>
          <w:sz w:val="24"/>
          <w:szCs w:val="24"/>
          <w:lang w:val="af-ZA" w:eastAsia="x-none"/>
        </w:rPr>
      </w:pPr>
      <w:r w:rsidRPr="007561A6">
        <w:rPr>
          <w:rFonts w:ascii="GHEA Grapalat" w:hAnsi="GHEA Grapalat"/>
          <w:b/>
          <w:sz w:val="24"/>
          <w:szCs w:val="24"/>
          <w:lang w:val="af-ZA" w:eastAsia="x-none"/>
        </w:rPr>
        <w:t xml:space="preserve">Իրավական ակտի ընդունման անհրաժեշտությունը. </w:t>
      </w:r>
    </w:p>
    <w:p w14:paraId="1D867641" w14:textId="3E9C16B2" w:rsidR="00D37D86" w:rsidRPr="007561A6" w:rsidRDefault="00D37D86" w:rsidP="00D37D86">
      <w:pPr>
        <w:pStyle w:val="norm"/>
        <w:spacing w:line="360" w:lineRule="auto"/>
        <w:ind w:firstLine="270"/>
        <w:rPr>
          <w:rFonts w:ascii="GHEA Grapalat" w:hAnsi="GHEA Grapalat"/>
          <w:sz w:val="24"/>
          <w:szCs w:val="24"/>
          <w:lang w:val="af-ZA"/>
        </w:rPr>
      </w:pPr>
      <w:r w:rsidRPr="007561A6">
        <w:rPr>
          <w:rFonts w:ascii="GHEA Grapalat" w:hAnsi="GHEA Grapalat"/>
          <w:sz w:val="24"/>
          <w:szCs w:val="24"/>
          <w:lang w:val="hy-AM"/>
        </w:rPr>
        <w:t>««Հայաստանի Հանրապետության 202</w:t>
      </w:r>
      <w:r w:rsidR="008266D4">
        <w:rPr>
          <w:rFonts w:ascii="GHEA Grapalat" w:hAnsi="GHEA Grapalat"/>
          <w:sz w:val="24"/>
          <w:szCs w:val="24"/>
          <w:lang w:val="af-ZA"/>
        </w:rPr>
        <w:t>4</w:t>
      </w:r>
      <w:r w:rsidRPr="007561A6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օրենքում վերաբաշխում և Հայաստանի Հանրապետության կառավարության 202</w:t>
      </w:r>
      <w:r w:rsidR="008266D4">
        <w:rPr>
          <w:rFonts w:ascii="GHEA Grapalat" w:hAnsi="GHEA Grapalat"/>
          <w:sz w:val="24"/>
          <w:szCs w:val="24"/>
          <w:lang w:val="af-ZA"/>
        </w:rPr>
        <w:t>3</w:t>
      </w:r>
      <w:r w:rsidRPr="007561A6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8266D4">
        <w:rPr>
          <w:rFonts w:ascii="GHEA Grapalat" w:hAnsi="GHEA Grapalat"/>
          <w:sz w:val="24"/>
          <w:szCs w:val="24"/>
          <w:lang w:val="hy-AM"/>
        </w:rPr>
        <w:t>8</w:t>
      </w:r>
      <w:r w:rsidRPr="007561A6">
        <w:rPr>
          <w:rFonts w:ascii="GHEA Grapalat" w:hAnsi="GHEA Grapalat"/>
          <w:sz w:val="24"/>
          <w:szCs w:val="24"/>
          <w:lang w:val="hy-AM"/>
        </w:rPr>
        <w:t>-ի N 2</w:t>
      </w:r>
      <w:r w:rsidR="008266D4">
        <w:rPr>
          <w:rFonts w:ascii="GHEA Grapalat" w:hAnsi="GHEA Grapalat"/>
          <w:sz w:val="24"/>
          <w:szCs w:val="24"/>
          <w:lang w:val="hy-AM"/>
        </w:rPr>
        <w:t>323</w:t>
      </w:r>
      <w:r w:rsidRPr="007561A6">
        <w:rPr>
          <w:rFonts w:ascii="GHEA Grapalat" w:hAnsi="GHEA Grapalat"/>
          <w:sz w:val="24"/>
          <w:szCs w:val="24"/>
          <w:lang w:val="hy-AM"/>
        </w:rPr>
        <w:t>-Ն որոշման մեջ փոփոխություններ կատարելու մասին»</w:t>
      </w:r>
      <w:r w:rsidRPr="007561A6">
        <w:rPr>
          <w:rFonts w:ascii="GHEA Grapalat" w:hAnsi="GHEA Grapalat"/>
          <w:sz w:val="24"/>
          <w:szCs w:val="24"/>
          <w:lang w:val="hy-AM" w:eastAsia="x-none"/>
        </w:rPr>
        <w:t xml:space="preserve"> ՀՀ կառավարության որոշման նախագծի ընդունումը պայմա</w:t>
      </w:r>
      <w:r w:rsidRPr="007561A6">
        <w:rPr>
          <w:rFonts w:ascii="GHEA Grapalat" w:hAnsi="GHEA Grapalat"/>
          <w:sz w:val="24"/>
          <w:szCs w:val="24"/>
          <w:lang w:val="af-ZA" w:eastAsia="x-none"/>
        </w:rPr>
        <w:softHyphen/>
      </w:r>
      <w:r w:rsidRPr="007561A6">
        <w:rPr>
          <w:rFonts w:ascii="GHEA Grapalat" w:hAnsi="GHEA Grapalat"/>
          <w:sz w:val="24"/>
          <w:szCs w:val="24"/>
          <w:lang w:val="hy-AM" w:eastAsia="x-none"/>
        </w:rPr>
        <w:t>նավորված է ՀՀ կառավարության  202</w:t>
      </w:r>
      <w:r>
        <w:rPr>
          <w:rFonts w:ascii="GHEA Grapalat" w:hAnsi="GHEA Grapalat"/>
          <w:sz w:val="24"/>
          <w:szCs w:val="24"/>
          <w:lang w:val="hy-AM" w:eastAsia="x-none"/>
        </w:rPr>
        <w:t>1</w:t>
      </w:r>
      <w:r w:rsidRPr="007561A6">
        <w:rPr>
          <w:rFonts w:ascii="GHEA Grapalat" w:hAnsi="GHEA Grapalat"/>
          <w:sz w:val="24"/>
          <w:szCs w:val="24"/>
          <w:lang w:val="hy-AM" w:eastAsia="x-none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 w:eastAsia="x-none"/>
        </w:rPr>
        <w:t>հունիսի</w:t>
      </w:r>
      <w:r w:rsidRPr="007561A6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>
        <w:rPr>
          <w:rFonts w:ascii="GHEA Grapalat" w:hAnsi="GHEA Grapalat"/>
          <w:sz w:val="24"/>
          <w:szCs w:val="24"/>
          <w:lang w:val="hy-AM" w:eastAsia="x-none"/>
        </w:rPr>
        <w:t>3</w:t>
      </w:r>
      <w:r w:rsidRPr="007561A6">
        <w:rPr>
          <w:rFonts w:ascii="GHEA Grapalat" w:hAnsi="GHEA Grapalat"/>
          <w:sz w:val="24"/>
          <w:szCs w:val="24"/>
          <w:lang w:val="af-ZA" w:eastAsia="x-none"/>
        </w:rPr>
        <w:t xml:space="preserve"> </w:t>
      </w:r>
      <w:r w:rsidRPr="007561A6">
        <w:rPr>
          <w:rFonts w:ascii="GHEA Grapalat" w:hAnsi="GHEA Grapalat"/>
          <w:sz w:val="24"/>
          <w:szCs w:val="24"/>
          <w:lang w:val="hy-AM" w:eastAsia="x-none"/>
        </w:rPr>
        <w:t xml:space="preserve">N </w:t>
      </w:r>
      <w:r>
        <w:rPr>
          <w:rFonts w:ascii="GHEA Grapalat" w:hAnsi="GHEA Grapalat"/>
          <w:sz w:val="24"/>
          <w:szCs w:val="24"/>
          <w:lang w:val="hy-AM" w:eastAsia="x-none"/>
        </w:rPr>
        <w:t>927</w:t>
      </w:r>
      <w:r w:rsidRPr="007561A6">
        <w:rPr>
          <w:rFonts w:ascii="GHEA Grapalat" w:hAnsi="GHEA Grapalat"/>
          <w:sz w:val="24"/>
          <w:szCs w:val="24"/>
          <w:lang w:val="hy-AM" w:eastAsia="x-none"/>
        </w:rPr>
        <w:t>-Լ</w:t>
      </w:r>
      <w:r w:rsidRPr="007561A6">
        <w:rPr>
          <w:rFonts w:ascii="GHEA Grapalat" w:hAnsi="GHEA Grapalat"/>
          <w:sz w:val="24"/>
          <w:szCs w:val="24"/>
          <w:lang w:val="hy-AM"/>
        </w:rPr>
        <w:t xml:space="preserve"> որոշմամբ հաստատված</w:t>
      </w:r>
      <w:r w:rsidRPr="007561A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7561A6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</w:t>
      </w:r>
      <w:proofErr w:type="spellStart"/>
      <w:r w:rsidRPr="00D37D86">
        <w:rPr>
          <w:rFonts w:ascii="GHEA Grapalat" w:hAnsi="GHEA Grapalat"/>
          <w:color w:val="000000"/>
          <w:sz w:val="24"/>
          <w:szCs w:val="24"/>
        </w:rPr>
        <w:t>ինտենսիվ</w:t>
      </w:r>
      <w:proofErr w:type="spellEnd"/>
      <w:r w:rsidRPr="00D37D86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37D86">
        <w:rPr>
          <w:rFonts w:ascii="GHEA Grapalat" w:hAnsi="GHEA Grapalat"/>
          <w:color w:val="000000"/>
          <w:sz w:val="24"/>
          <w:szCs w:val="24"/>
        </w:rPr>
        <w:t>այգեգործության</w:t>
      </w:r>
      <w:proofErr w:type="spellEnd"/>
      <w:r w:rsidRPr="00D37D86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37D86">
        <w:rPr>
          <w:rFonts w:ascii="GHEA Grapalat" w:hAnsi="GHEA Grapalat"/>
          <w:color w:val="000000"/>
          <w:sz w:val="24"/>
          <w:szCs w:val="24"/>
        </w:rPr>
        <w:t>զարգացման</w:t>
      </w:r>
      <w:proofErr w:type="spellEnd"/>
      <w:r w:rsidRPr="00D37D86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Pr="00D37D86">
        <w:rPr>
          <w:rFonts w:ascii="GHEA Grapalat" w:hAnsi="GHEA Grapalat"/>
          <w:color w:val="000000"/>
          <w:sz w:val="24"/>
          <w:szCs w:val="24"/>
        </w:rPr>
        <w:t>արդիական</w:t>
      </w:r>
      <w:proofErr w:type="spellEnd"/>
      <w:r w:rsidRPr="00D37D86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37D86">
        <w:rPr>
          <w:rFonts w:ascii="GHEA Grapalat" w:hAnsi="GHEA Grapalat"/>
          <w:color w:val="000000"/>
          <w:sz w:val="24"/>
          <w:szCs w:val="24"/>
        </w:rPr>
        <w:t>տեխնոլոգիաների</w:t>
      </w:r>
      <w:proofErr w:type="spellEnd"/>
      <w:r w:rsidRPr="00D37D86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37D86">
        <w:rPr>
          <w:rFonts w:ascii="GHEA Grapalat" w:hAnsi="GHEA Grapalat"/>
          <w:color w:val="000000"/>
          <w:sz w:val="24"/>
          <w:szCs w:val="24"/>
        </w:rPr>
        <w:t>ներդրման</w:t>
      </w:r>
      <w:proofErr w:type="spellEnd"/>
      <w:r w:rsidRPr="00D37D86">
        <w:rPr>
          <w:rFonts w:ascii="GHEA Grapalat" w:hAnsi="GHEA Grapalat"/>
          <w:color w:val="000000"/>
          <w:sz w:val="24"/>
          <w:szCs w:val="24"/>
        </w:rPr>
        <w:t xml:space="preserve"> և </w:t>
      </w:r>
      <w:proofErr w:type="spellStart"/>
      <w:r w:rsidRPr="00D37D86">
        <w:rPr>
          <w:rFonts w:ascii="GHEA Grapalat" w:hAnsi="GHEA Grapalat"/>
          <w:color w:val="000000"/>
          <w:sz w:val="24"/>
          <w:szCs w:val="24"/>
        </w:rPr>
        <w:t>ոչ</w:t>
      </w:r>
      <w:proofErr w:type="spellEnd"/>
      <w:r w:rsidRPr="00D37D86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37D86">
        <w:rPr>
          <w:rFonts w:ascii="GHEA Grapalat" w:hAnsi="GHEA Grapalat"/>
          <w:color w:val="000000"/>
          <w:sz w:val="24"/>
          <w:szCs w:val="24"/>
        </w:rPr>
        <w:t>ավանդական</w:t>
      </w:r>
      <w:proofErr w:type="spellEnd"/>
      <w:r w:rsidRPr="00D37D86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37D86">
        <w:rPr>
          <w:rFonts w:ascii="GHEA Grapalat" w:hAnsi="GHEA Grapalat"/>
          <w:color w:val="000000"/>
          <w:sz w:val="24"/>
          <w:szCs w:val="24"/>
        </w:rPr>
        <w:t>բարձրարժեք</w:t>
      </w:r>
      <w:proofErr w:type="spellEnd"/>
      <w:r w:rsidRPr="00D37D86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37D86">
        <w:rPr>
          <w:rFonts w:ascii="GHEA Grapalat" w:hAnsi="GHEA Grapalat"/>
          <w:color w:val="000000"/>
          <w:sz w:val="24"/>
          <w:szCs w:val="24"/>
        </w:rPr>
        <w:t>մշակաբույսերի</w:t>
      </w:r>
      <w:proofErr w:type="spellEnd"/>
      <w:r w:rsidRPr="00D37D86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37D86">
        <w:rPr>
          <w:rFonts w:ascii="GHEA Grapalat" w:hAnsi="GHEA Grapalat"/>
          <w:color w:val="000000"/>
          <w:sz w:val="24"/>
          <w:szCs w:val="24"/>
        </w:rPr>
        <w:t>արտադրության</w:t>
      </w:r>
      <w:proofErr w:type="spellEnd"/>
      <w:r w:rsidRPr="00D37D86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37D86">
        <w:rPr>
          <w:rFonts w:ascii="GHEA Grapalat" w:hAnsi="GHEA Grapalat"/>
          <w:color w:val="000000"/>
          <w:sz w:val="24"/>
          <w:szCs w:val="24"/>
        </w:rPr>
        <w:t>խթանման</w:t>
      </w:r>
      <w:proofErr w:type="spellEnd"/>
      <w:r w:rsidRPr="00D37D86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37D86">
        <w:rPr>
          <w:rFonts w:ascii="GHEA Grapalat" w:hAnsi="GHEA Grapalat"/>
          <w:color w:val="000000"/>
          <w:sz w:val="24"/>
          <w:szCs w:val="24"/>
        </w:rPr>
        <w:t>պետական</w:t>
      </w:r>
      <w:proofErr w:type="spellEnd"/>
      <w:r w:rsidRPr="00D37D86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37D86">
        <w:rPr>
          <w:rFonts w:ascii="GHEA Grapalat" w:hAnsi="GHEA Grapalat"/>
          <w:color w:val="000000"/>
          <w:sz w:val="24"/>
          <w:szCs w:val="24"/>
        </w:rPr>
        <w:t>աջակցության</w:t>
      </w:r>
      <w:proofErr w:type="spellEnd"/>
      <w:r w:rsidRPr="00D37D86">
        <w:rPr>
          <w:rFonts w:ascii="GHEA Grapalat" w:hAnsi="GHEA Grapalat"/>
          <w:color w:val="000000"/>
          <w:sz w:val="24"/>
          <w:szCs w:val="24"/>
        </w:rPr>
        <w:t xml:space="preserve"> 2022-202</w:t>
      </w:r>
      <w:r w:rsidR="008266D4">
        <w:rPr>
          <w:rFonts w:ascii="GHEA Grapalat" w:hAnsi="GHEA Grapalat"/>
          <w:color w:val="000000"/>
          <w:sz w:val="24"/>
          <w:szCs w:val="24"/>
        </w:rPr>
        <w:t>5</w:t>
      </w:r>
      <w:r w:rsidRPr="00D37D86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D37D86">
        <w:rPr>
          <w:rFonts w:ascii="GHEA Grapalat" w:hAnsi="GHEA Grapalat"/>
          <w:color w:val="000000"/>
          <w:sz w:val="24"/>
          <w:szCs w:val="24"/>
        </w:rPr>
        <w:t>թվականների</w:t>
      </w:r>
      <w:proofErr w:type="spellEnd"/>
      <w:r w:rsidRPr="007561A6">
        <w:rPr>
          <w:rFonts w:ascii="GHEA Grapalat" w:hAnsi="GHEA Grapalat"/>
          <w:sz w:val="24"/>
          <w:szCs w:val="24"/>
          <w:lang w:val="hy-AM"/>
        </w:rPr>
        <w:t xml:space="preserve"> ծրագրով (այսուհետ՝ ծրագիր) նախատեսված ֆինանսական միջոցների տրամադրման անհրաժեշտությամբ։</w:t>
      </w:r>
    </w:p>
    <w:p w14:paraId="39CC6DE6" w14:textId="2772ADC4" w:rsidR="000E7939" w:rsidRPr="00D37D86" w:rsidRDefault="00D37D86" w:rsidP="00D37D86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b/>
          <w:lang w:val="hy-AM" w:eastAsia="en-US"/>
        </w:rPr>
      </w:pPr>
      <w:r w:rsidRPr="007561A6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քաղաքականությունը.</w:t>
      </w:r>
      <w:r w:rsidR="00284B0B" w:rsidRPr="00ED4736">
        <w:rPr>
          <w:rFonts w:ascii="GHEA Grapalat" w:hAnsi="GHEA Grapalat"/>
          <w:lang w:val="hy-AM" w:eastAsia="x-none"/>
        </w:rPr>
        <w:t xml:space="preserve"> </w:t>
      </w:r>
    </w:p>
    <w:p w14:paraId="608C9A3B" w14:textId="180F5F04" w:rsidR="00D37D86" w:rsidRPr="00D37D86" w:rsidRDefault="00D37D86" w:rsidP="00514318">
      <w:pPr>
        <w:pStyle w:val="NormalWeb"/>
        <w:shd w:val="clear" w:color="auto" w:fill="FFFFFF"/>
        <w:spacing w:before="0" w:beforeAutospacing="0" w:after="0" w:afterAutospacing="0" w:line="360" w:lineRule="auto"/>
        <w:ind w:firstLine="270"/>
        <w:jc w:val="both"/>
        <w:rPr>
          <w:rFonts w:ascii="GHEA Grapalat" w:hAnsi="GHEA Grapalat"/>
          <w:lang w:val="hy-AM" w:eastAsia="ru-RU"/>
        </w:rPr>
      </w:pPr>
      <w:r w:rsidRPr="00D37D86">
        <w:rPr>
          <w:rFonts w:ascii="GHEA Grapalat" w:hAnsi="GHEA Grapalat"/>
          <w:lang w:val="hy-AM" w:eastAsia="ru-RU"/>
        </w:rPr>
        <w:t>Հայաստանի Հանրապետությունում ինտենսիվ այգեգործության զարգացման, արդիական տեխնոլոգիաների ներդրման և ոչ ավանդական բարձրարժեք մշակաբույսերի արտադրության խթանման պետական աջակցության 2022-202</w:t>
      </w:r>
      <w:r w:rsidR="008266D4">
        <w:rPr>
          <w:rFonts w:ascii="GHEA Grapalat" w:hAnsi="GHEA Grapalat"/>
          <w:lang w:val="hy-AM" w:eastAsia="ru-RU"/>
        </w:rPr>
        <w:t xml:space="preserve">5 </w:t>
      </w:r>
      <w:r w:rsidRPr="00D37D86">
        <w:rPr>
          <w:rFonts w:ascii="GHEA Grapalat" w:hAnsi="GHEA Grapalat"/>
          <w:lang w:val="hy-AM" w:eastAsia="ru-RU"/>
        </w:rPr>
        <w:t>թվականների ծրագրի (այսուհետ՝ ծրագիր) իրականացումը պայմանավորված է հանրապետությունում այգիների տարածքների և արտադրվող արտադրանքի, ոչ ավանդական բարձրարժեք գյուղատնտեսական արտադրանքի ծավալների ավելացման, արտադրված արտադրանքի որակի և արտաքին շուկայում մրցակցային դիրքերի բարելավման, ճյուղի ինտենսիվացման, հողային և ջրային ռեսուրսների արդյունավետ օգտագործման, բնակլիմայական աղետների հետևանքով առաջացող վնասների կանխարգելման անհրաժեշտությամբ։</w:t>
      </w:r>
    </w:p>
    <w:p w14:paraId="0D05C3A5" w14:textId="04E8CC7D" w:rsidR="00D37D86" w:rsidRPr="00D37D86" w:rsidRDefault="00D37D86" w:rsidP="00D37D8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 w:eastAsia="ru-RU"/>
        </w:rPr>
      </w:pPr>
      <w:r w:rsidRPr="00D37D86">
        <w:rPr>
          <w:rFonts w:ascii="GHEA Grapalat" w:hAnsi="GHEA Grapalat"/>
          <w:lang w:val="hy-AM" w:eastAsia="ru-RU"/>
        </w:rPr>
        <w:t>Ծրագրի հիմնական նպատակն է ժամանակակից տեխնոլոգիաներով մշակվող խաղողի, ինտենսիվ պտղատու այգիների, հատապտղանոցների հիմնման, ոչ ավանդական բարձրարժեք մշակաբույսերի մշակման, ինչպես նաև ոռոգման արդիական համակարգերի և կարկտապաշտպան ցանցերի ներդրման պետական աջակցության միջոցով՝</w:t>
      </w:r>
    </w:p>
    <w:p w14:paraId="312F4E3C" w14:textId="77777777" w:rsidR="00D37D86" w:rsidRPr="00D37D86" w:rsidRDefault="00D37D86" w:rsidP="00D37D8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 w:eastAsia="ru-RU"/>
        </w:rPr>
      </w:pPr>
      <w:r w:rsidRPr="00D37D86">
        <w:rPr>
          <w:rFonts w:ascii="GHEA Grapalat" w:hAnsi="GHEA Grapalat"/>
          <w:lang w:val="hy-AM" w:eastAsia="ru-RU"/>
        </w:rPr>
        <w:t>1) խթանել ժամանակակից, բարձր բերքատվությամբ այգիների հիմնումը և այդ եղանակով պտղաբուծության և խաղողագործության զարգացումն ու արդյունավետության բարձրացումը.</w:t>
      </w:r>
    </w:p>
    <w:p w14:paraId="7ED91D99" w14:textId="77777777" w:rsidR="00D37D86" w:rsidRPr="00D37D86" w:rsidRDefault="00D37D86" w:rsidP="00D37D8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 w:eastAsia="ru-RU"/>
        </w:rPr>
      </w:pPr>
      <w:r w:rsidRPr="00D37D86">
        <w:rPr>
          <w:rFonts w:ascii="GHEA Grapalat" w:hAnsi="GHEA Grapalat"/>
          <w:lang w:val="hy-AM" w:eastAsia="ru-RU"/>
        </w:rPr>
        <w:t>2) ավելացնել մրցունակ խաղողի, պտղի և հատապտղի արտադրության և արտահանման ծավալները.</w:t>
      </w:r>
    </w:p>
    <w:p w14:paraId="6A51738F" w14:textId="77777777" w:rsidR="00D37D86" w:rsidRPr="00D37D86" w:rsidRDefault="00D37D86" w:rsidP="00D37D8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 w:eastAsia="ru-RU"/>
        </w:rPr>
      </w:pPr>
      <w:r w:rsidRPr="00D37D86">
        <w:rPr>
          <w:rFonts w:ascii="GHEA Grapalat" w:hAnsi="GHEA Grapalat"/>
          <w:lang w:val="hy-AM" w:eastAsia="ru-RU"/>
        </w:rPr>
        <w:t>3) խթանել ոչ ավանդական բարձր արժեք ապահովող մշակաբույսերի արտադրությունը.</w:t>
      </w:r>
    </w:p>
    <w:p w14:paraId="51CB3440" w14:textId="77777777" w:rsidR="00D37D86" w:rsidRPr="00D37D86" w:rsidRDefault="00D37D86" w:rsidP="00D37D8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 w:eastAsia="ru-RU"/>
        </w:rPr>
      </w:pPr>
      <w:r w:rsidRPr="00D37D86">
        <w:rPr>
          <w:rFonts w:ascii="GHEA Grapalat" w:hAnsi="GHEA Grapalat"/>
          <w:lang w:val="hy-AM" w:eastAsia="ru-RU"/>
        </w:rPr>
        <w:t>4) նվազեցնել կարկտահարության և այլ բնակլիմայական գործոններով պայմանավորված ռիսկերը.</w:t>
      </w:r>
    </w:p>
    <w:p w14:paraId="7BA06C63" w14:textId="77777777" w:rsidR="00D37D86" w:rsidRPr="00D37D86" w:rsidRDefault="00D37D86" w:rsidP="00D37D8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 w:eastAsia="ru-RU"/>
        </w:rPr>
      </w:pPr>
      <w:r w:rsidRPr="00D37D86">
        <w:rPr>
          <w:rFonts w:ascii="GHEA Grapalat" w:hAnsi="GHEA Grapalat"/>
          <w:lang w:val="hy-AM" w:eastAsia="ru-RU"/>
        </w:rPr>
        <w:t>5) նպաստել ջրային ռեսուրսների խնայողաբար և արդյունավետ օգտագործմանը.</w:t>
      </w:r>
    </w:p>
    <w:p w14:paraId="546B1CCE" w14:textId="77777777" w:rsidR="00D37D86" w:rsidRPr="00D37D86" w:rsidRDefault="00D37D86" w:rsidP="00D37D8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 w:eastAsia="ru-RU"/>
        </w:rPr>
      </w:pPr>
      <w:r w:rsidRPr="00D37D86">
        <w:rPr>
          <w:rFonts w:ascii="GHEA Grapalat" w:hAnsi="GHEA Grapalat"/>
          <w:lang w:val="hy-AM" w:eastAsia="ru-RU"/>
        </w:rPr>
        <w:t>6) մեղմել կլիմայի փոփոխության ազդեցությունը և նպաստել հարմարվողականության մակարդակի բարձրացմանը.</w:t>
      </w:r>
    </w:p>
    <w:p w14:paraId="2C3CFB01" w14:textId="77777777" w:rsidR="00D37D86" w:rsidRPr="00D37D86" w:rsidRDefault="00D37D86" w:rsidP="00D37D8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 w:eastAsia="ru-RU"/>
        </w:rPr>
      </w:pPr>
      <w:r w:rsidRPr="00D37D86">
        <w:rPr>
          <w:rFonts w:ascii="GHEA Grapalat" w:hAnsi="GHEA Grapalat"/>
          <w:lang w:val="hy-AM" w:eastAsia="ru-RU"/>
        </w:rPr>
        <w:t>7) նպաստել գյուղատնտեսությունում տնտեսավարողների եկամուտների ավելացմանը։</w:t>
      </w:r>
    </w:p>
    <w:p w14:paraId="3A762BFB" w14:textId="079B6276" w:rsidR="00D37D86" w:rsidRDefault="00D37D86" w:rsidP="00D37D8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 w:eastAsia="ru-RU"/>
        </w:rPr>
      </w:pPr>
      <w:r w:rsidRPr="00D37D86">
        <w:rPr>
          <w:rFonts w:ascii="GHEA Grapalat" w:hAnsi="GHEA Grapalat"/>
          <w:lang w:val="hy-AM" w:eastAsia="ru-RU"/>
        </w:rPr>
        <w:t>3. Ծրագիրը նախատեսվում է իրականացնել 2022-202</w:t>
      </w:r>
      <w:r w:rsidR="008266D4">
        <w:rPr>
          <w:rFonts w:ascii="GHEA Grapalat" w:hAnsi="GHEA Grapalat"/>
          <w:lang w:val="hy-AM" w:eastAsia="ru-RU"/>
        </w:rPr>
        <w:t>5</w:t>
      </w:r>
      <w:r w:rsidRPr="00D37D86">
        <w:rPr>
          <w:rFonts w:ascii="GHEA Grapalat" w:hAnsi="GHEA Grapalat"/>
          <w:lang w:val="hy-AM" w:eastAsia="ru-RU"/>
        </w:rPr>
        <w:t xml:space="preserve"> թվականներին և ընդգրկելու է Հայաստանի Հանրապետության ամբողջ տարածքը։</w:t>
      </w:r>
    </w:p>
    <w:p w14:paraId="30B7D0FB" w14:textId="62AF02EE" w:rsidR="00514318" w:rsidRPr="00514318" w:rsidRDefault="00514318" w:rsidP="00514318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b/>
          <w:lang w:val="hy-AM"/>
        </w:rPr>
      </w:pPr>
      <w:r w:rsidRPr="007561A6">
        <w:rPr>
          <w:rFonts w:ascii="GHEA Grapalat" w:hAnsi="GHEA Grapalat"/>
          <w:b/>
          <w:lang w:val="hy-AM"/>
        </w:rPr>
        <w:t>Կարգավորման</w:t>
      </w:r>
      <w:r w:rsidRPr="007561A6">
        <w:rPr>
          <w:rFonts w:ascii="GHEA Grapalat" w:hAnsi="GHEA Grapalat"/>
          <w:b/>
          <w:lang w:val="af-ZA"/>
        </w:rPr>
        <w:t xml:space="preserve"> </w:t>
      </w:r>
      <w:r w:rsidRPr="007561A6">
        <w:rPr>
          <w:rFonts w:ascii="GHEA Grapalat" w:hAnsi="GHEA Grapalat"/>
          <w:b/>
          <w:lang w:val="hy-AM"/>
        </w:rPr>
        <w:t>նպատակը</w:t>
      </w:r>
      <w:r w:rsidRPr="007561A6">
        <w:rPr>
          <w:rFonts w:ascii="GHEA Grapalat" w:hAnsi="GHEA Grapalat"/>
          <w:b/>
          <w:lang w:val="af-ZA"/>
        </w:rPr>
        <w:t xml:space="preserve"> </w:t>
      </w:r>
      <w:r w:rsidRPr="007561A6">
        <w:rPr>
          <w:rFonts w:ascii="GHEA Grapalat" w:hAnsi="GHEA Grapalat"/>
          <w:b/>
          <w:lang w:val="hy-AM"/>
        </w:rPr>
        <w:t>և</w:t>
      </w:r>
      <w:r w:rsidRPr="007561A6">
        <w:rPr>
          <w:rFonts w:ascii="GHEA Grapalat" w:hAnsi="GHEA Grapalat"/>
          <w:b/>
          <w:lang w:val="af-ZA"/>
        </w:rPr>
        <w:t xml:space="preserve"> </w:t>
      </w:r>
      <w:r w:rsidRPr="007561A6">
        <w:rPr>
          <w:rFonts w:ascii="GHEA Grapalat" w:hAnsi="GHEA Grapalat"/>
          <w:b/>
          <w:lang w:val="hy-AM"/>
        </w:rPr>
        <w:t>բնույթը.</w:t>
      </w:r>
    </w:p>
    <w:p w14:paraId="6282151F" w14:textId="11019D83" w:rsidR="00D37D86" w:rsidRDefault="00D37D86" w:rsidP="00514318">
      <w:pPr>
        <w:pStyle w:val="NormalWeb"/>
        <w:shd w:val="clear" w:color="auto" w:fill="FFFFFF"/>
        <w:spacing w:before="0" w:beforeAutospacing="0" w:after="0" w:afterAutospacing="0" w:line="360" w:lineRule="auto"/>
        <w:ind w:firstLine="270"/>
        <w:jc w:val="both"/>
        <w:rPr>
          <w:rFonts w:ascii="GHEA Grapalat" w:hAnsi="GHEA Grapalat"/>
          <w:lang w:val="hy-AM" w:eastAsia="ru-RU"/>
        </w:rPr>
      </w:pPr>
      <w:r w:rsidRPr="00D37D86">
        <w:rPr>
          <w:rFonts w:ascii="GHEA Grapalat" w:hAnsi="GHEA Grapalat"/>
          <w:lang w:val="hy-AM" w:eastAsia="ru-RU"/>
        </w:rPr>
        <w:t>Ծրագրով նախատեսվում է խթանել տարեկան շուրջ 500 հա խաղողի, ինտենսիվ պտղատու այգիների և հատապտղանոցների հիմնումը, տարեկան շուրջ 300 հա տարածքում ոռոգման արդիական համակարգերի և (կամ) ջրավազանների կառուցում (ջրավազանի կառուցումը դիտարկվում է յուրաքանչյուր 1 հա տարածքի ոռոգման համար), տարեկան շուրջ 200 հա տարածքում կարկտապաշտպան ցանցերի ներդրումը, ինչպես նաև 2022 թվականին շուրջ 50 հա, 2023 թվականին շուրջ 100 հա ոչ ավանդական բարձրարժեք մշակաբույսերի մշակումը:</w:t>
      </w:r>
    </w:p>
    <w:p w14:paraId="3D082D70" w14:textId="48AFEF1F" w:rsidR="00514318" w:rsidRDefault="00514318" w:rsidP="00514318">
      <w:pPr>
        <w:pStyle w:val="NormalWeb"/>
        <w:shd w:val="clear" w:color="auto" w:fill="FFFFFF"/>
        <w:spacing w:before="0" w:beforeAutospacing="0" w:after="0" w:afterAutospacing="0" w:line="360" w:lineRule="auto"/>
        <w:ind w:firstLine="270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>Ծրագիրը իրականացվում է 2021-202</w:t>
      </w:r>
      <w:r w:rsidR="008266D4">
        <w:rPr>
          <w:rFonts w:ascii="GHEA Grapalat" w:hAnsi="GHEA Grapalat"/>
          <w:lang w:val="hy-AM" w:eastAsia="ru-RU"/>
        </w:rPr>
        <w:t>5</w:t>
      </w:r>
      <w:r>
        <w:rPr>
          <w:rFonts w:ascii="GHEA Grapalat" w:hAnsi="GHEA Grapalat"/>
          <w:lang w:val="hy-AM" w:eastAsia="ru-RU"/>
        </w:rPr>
        <w:t xml:space="preserve"> թվականներին Հայաստանի Հանրապետության ամբողջ տարածքում։ </w:t>
      </w:r>
      <w:r w:rsidRPr="00514318">
        <w:rPr>
          <w:rFonts w:ascii="GHEA Grapalat" w:hAnsi="GHEA Grapalat"/>
          <w:lang w:val="hy-AM" w:eastAsia="ru-RU"/>
        </w:rPr>
        <w:t>Ծրագիրն իրականացվելու է երկու բաղադրիչով՝ վարկերի տոկոսադրույքների մասնակի սուբսիդավորման և ծախսերի մասնակի փոխհատուցման միջոցով։</w:t>
      </w:r>
      <w:r>
        <w:rPr>
          <w:rFonts w:ascii="GHEA Grapalat" w:hAnsi="GHEA Grapalat"/>
          <w:lang w:val="hy-AM" w:eastAsia="ru-RU"/>
        </w:rPr>
        <w:t xml:space="preserve"> </w:t>
      </w:r>
    </w:p>
    <w:p w14:paraId="3D96818A" w14:textId="5EAABE3E" w:rsidR="001477D4" w:rsidRPr="00E17CC7" w:rsidRDefault="00514318" w:rsidP="000F2020">
      <w:pPr>
        <w:pStyle w:val="NormalWeb"/>
        <w:shd w:val="clear" w:color="auto" w:fill="FFFFFF"/>
        <w:spacing w:before="0" w:beforeAutospacing="0" w:after="0" w:afterAutospacing="0" w:line="360" w:lineRule="auto"/>
        <w:ind w:firstLine="270"/>
        <w:jc w:val="both"/>
        <w:rPr>
          <w:rFonts w:ascii="GHEA Grapalat" w:hAnsi="GHEA Grapalat"/>
          <w:lang w:val="hy-AM" w:eastAsia="ru-RU"/>
        </w:rPr>
      </w:pPr>
      <w:r w:rsidRPr="00E17CC7">
        <w:rPr>
          <w:rFonts w:ascii="GHEA Grapalat" w:hAnsi="GHEA Grapalat"/>
          <w:lang w:val="hy-AM" w:eastAsia="ru-RU"/>
        </w:rPr>
        <w:t xml:space="preserve">Ծրագրի փոխհատուցման բաղադրիչով մասնակից շահառուների կողմից ներկայացվել է այգեհիմնումն ավարտելու և փոխհատուցում ստանալու </w:t>
      </w:r>
      <w:r w:rsidR="00630D8E" w:rsidRPr="00E17CC7">
        <w:rPr>
          <w:rFonts w:ascii="GHEA Grapalat" w:hAnsi="GHEA Grapalat"/>
          <w:lang w:val="hy-AM" w:eastAsia="ru-RU"/>
        </w:rPr>
        <w:t>19</w:t>
      </w:r>
      <w:r w:rsidRPr="00E17CC7">
        <w:rPr>
          <w:rFonts w:ascii="GHEA Grapalat" w:hAnsi="GHEA Grapalat"/>
          <w:lang w:val="hy-AM" w:eastAsia="ru-RU"/>
        </w:rPr>
        <w:t xml:space="preserve"> դիմում</w:t>
      </w:r>
      <w:r w:rsidR="00630D8E" w:rsidRPr="00E17CC7">
        <w:rPr>
          <w:rFonts w:ascii="GHEA Grapalat" w:hAnsi="GHEA Grapalat"/>
          <w:lang w:val="hy-AM" w:eastAsia="ru-RU"/>
        </w:rPr>
        <w:t>, իսկ ոռոգման արդիական համակարգերի ներդրման աշխատանքներն ավարտել և փոխհատուցման դիմում են ներկայացրել 2 շահառուներ</w:t>
      </w:r>
      <w:r w:rsidR="000709F7">
        <w:rPr>
          <w:rFonts w:ascii="GHEA Grapalat" w:hAnsi="GHEA Grapalat"/>
          <w:lang w:val="hy-AM" w:eastAsia="ru-RU"/>
        </w:rPr>
        <w:t>:</w:t>
      </w:r>
      <w:r w:rsidR="000F2020" w:rsidRPr="00E17CC7">
        <w:rPr>
          <w:rFonts w:ascii="GHEA Grapalat" w:hAnsi="GHEA Grapalat"/>
          <w:lang w:val="hy-AM" w:eastAsia="ru-RU"/>
        </w:rPr>
        <w:t xml:space="preserve"> </w:t>
      </w:r>
      <w:r w:rsidR="00630D8E" w:rsidRPr="00E17CC7">
        <w:rPr>
          <w:rFonts w:ascii="GHEA Grapalat" w:hAnsi="GHEA Grapalat"/>
          <w:lang w:val="hy-AM" w:eastAsia="ru-RU"/>
        </w:rPr>
        <w:t>21</w:t>
      </w:r>
      <w:r w:rsidR="000F2020" w:rsidRPr="00E17CC7">
        <w:rPr>
          <w:rFonts w:ascii="GHEA Grapalat" w:hAnsi="GHEA Grapalat"/>
          <w:lang w:val="hy-AM" w:eastAsia="ru-RU"/>
        </w:rPr>
        <w:t xml:space="preserve"> շահառուների </w:t>
      </w:r>
      <w:r w:rsidR="00630D8E" w:rsidRPr="00E17CC7">
        <w:rPr>
          <w:rFonts w:ascii="GHEA Grapalat" w:hAnsi="GHEA Grapalat"/>
          <w:lang w:val="hy-AM" w:eastAsia="ru-RU"/>
        </w:rPr>
        <w:t>տնտեսություններում</w:t>
      </w:r>
      <w:r w:rsidR="000F2020" w:rsidRPr="00E17CC7">
        <w:rPr>
          <w:rFonts w:ascii="GHEA Grapalat" w:hAnsi="GHEA Grapalat"/>
          <w:lang w:val="hy-AM" w:eastAsia="ru-RU"/>
        </w:rPr>
        <w:t xml:space="preserve"> իրականացված մոնիթորինգով արձանագրվել է, որ համապատասխանում են ծրագրի չափորոշիչներին</w:t>
      </w:r>
      <w:r w:rsidR="008266D4" w:rsidRPr="00E17CC7">
        <w:rPr>
          <w:rFonts w:ascii="GHEA Grapalat" w:hAnsi="GHEA Grapalat"/>
          <w:lang w:val="hy-AM" w:eastAsia="ru-RU"/>
        </w:rPr>
        <w:t>,</w:t>
      </w:r>
      <w:r w:rsidR="001477D4" w:rsidRPr="00E17CC7">
        <w:rPr>
          <w:rFonts w:ascii="GHEA Grapalat" w:hAnsi="GHEA Grapalat"/>
          <w:lang w:val="hy-AM" w:eastAsia="ru-RU"/>
        </w:rPr>
        <w:t xml:space="preserve"> որոնց փոխհատուցման ենթակա գումարը կազմում է </w:t>
      </w:r>
      <w:r w:rsidR="00EA792D" w:rsidRPr="00E17CC7">
        <w:rPr>
          <w:rFonts w:ascii="GHEA Grapalat" w:hAnsi="GHEA Grapalat"/>
          <w:lang w:val="hy-AM" w:eastAsia="ru-RU"/>
        </w:rPr>
        <w:t>1,</w:t>
      </w:r>
      <w:r w:rsidR="00EF5296" w:rsidRPr="00E17CC7">
        <w:rPr>
          <w:rFonts w:ascii="GHEA Grapalat" w:hAnsi="GHEA Grapalat"/>
          <w:lang w:val="hy-AM" w:eastAsia="ru-RU"/>
        </w:rPr>
        <w:t>415</w:t>
      </w:r>
      <w:r w:rsidR="00EA792D" w:rsidRPr="00E17CC7">
        <w:rPr>
          <w:rFonts w:ascii="GHEA Grapalat" w:hAnsi="GHEA Grapalat"/>
          <w:lang w:val="hy-AM" w:eastAsia="ru-RU"/>
        </w:rPr>
        <w:t>,</w:t>
      </w:r>
      <w:r w:rsidR="00EF5296" w:rsidRPr="00E17CC7">
        <w:rPr>
          <w:rFonts w:ascii="GHEA Grapalat" w:hAnsi="GHEA Grapalat"/>
          <w:lang w:val="hy-AM" w:eastAsia="ru-RU"/>
        </w:rPr>
        <w:t>407</w:t>
      </w:r>
      <w:r w:rsidR="008D33A9" w:rsidRPr="00E17CC7">
        <w:rPr>
          <w:rFonts w:ascii="GHEA Grapalat" w:hAnsi="GHEA Grapalat"/>
          <w:lang w:val="hy-AM" w:eastAsia="ru-RU"/>
        </w:rPr>
        <w:t>.</w:t>
      </w:r>
      <w:r w:rsidR="00EF5296" w:rsidRPr="00E17CC7">
        <w:rPr>
          <w:rFonts w:ascii="GHEA Grapalat" w:hAnsi="GHEA Grapalat"/>
          <w:lang w:val="hy-AM" w:eastAsia="ru-RU"/>
        </w:rPr>
        <w:t>7</w:t>
      </w:r>
      <w:r w:rsidR="008D33A9" w:rsidRPr="00E17CC7">
        <w:rPr>
          <w:rFonts w:ascii="GHEA Grapalat" w:hAnsi="GHEA Grapalat"/>
          <w:lang w:val="hy-AM" w:eastAsia="ru-RU"/>
        </w:rPr>
        <w:t xml:space="preserve"> հազար</w:t>
      </w:r>
      <w:r w:rsidR="001477D4" w:rsidRPr="00E17CC7">
        <w:rPr>
          <w:rFonts w:ascii="GHEA Grapalat" w:hAnsi="GHEA Grapalat"/>
          <w:lang w:val="hy-AM" w:eastAsia="ru-RU"/>
        </w:rPr>
        <w:t xml:space="preserve"> դրամ</w:t>
      </w:r>
      <w:r w:rsidR="008266D4" w:rsidRPr="00E17CC7">
        <w:rPr>
          <w:rFonts w:ascii="GHEA Grapalat" w:hAnsi="GHEA Grapalat"/>
          <w:lang w:val="hy-AM" w:eastAsia="ru-RU"/>
        </w:rPr>
        <w:t>։</w:t>
      </w:r>
    </w:p>
    <w:p w14:paraId="631B29D5" w14:textId="05526E11" w:rsidR="00E202BB" w:rsidRPr="00E17CC7" w:rsidRDefault="00E202BB" w:rsidP="000F2020">
      <w:pPr>
        <w:pStyle w:val="NormalWeb"/>
        <w:shd w:val="clear" w:color="auto" w:fill="FFFFFF"/>
        <w:spacing w:before="0" w:beforeAutospacing="0" w:after="0" w:afterAutospacing="0" w:line="360" w:lineRule="auto"/>
        <w:ind w:firstLine="270"/>
        <w:jc w:val="both"/>
        <w:rPr>
          <w:rFonts w:ascii="GHEA Grapalat" w:hAnsi="GHEA Grapalat"/>
          <w:lang w:val="hy-AM" w:eastAsia="ru-RU"/>
        </w:rPr>
      </w:pPr>
      <w:r w:rsidRPr="00E17CC7">
        <w:rPr>
          <w:rFonts w:ascii="GHEA Grapalat" w:hAnsi="GHEA Grapalat"/>
          <w:lang w:val="hy-AM" w:eastAsia="ru-RU"/>
        </w:rPr>
        <w:t xml:space="preserve">Ներկա պահին միջոցառման տարեկան ճշտված պլանով ֆինանսական միջոցներից առկա է </w:t>
      </w:r>
      <w:r w:rsidR="00F04B3D" w:rsidRPr="00E17CC7">
        <w:rPr>
          <w:rFonts w:ascii="GHEA Grapalat" w:hAnsi="GHEA Grapalat"/>
          <w:lang w:val="hy-AM" w:eastAsia="ru-RU"/>
        </w:rPr>
        <w:t>218,895</w:t>
      </w:r>
      <w:r w:rsidR="008D33A9" w:rsidRPr="00E17CC7">
        <w:rPr>
          <w:rFonts w:ascii="GHEA Grapalat" w:hAnsi="GHEA Grapalat"/>
          <w:lang w:val="hy-AM" w:eastAsia="ru-RU"/>
        </w:rPr>
        <w:t>.</w:t>
      </w:r>
      <w:r w:rsidR="00F04B3D" w:rsidRPr="00E17CC7">
        <w:rPr>
          <w:rFonts w:ascii="GHEA Grapalat" w:hAnsi="GHEA Grapalat"/>
          <w:lang w:val="hy-AM" w:eastAsia="ru-RU"/>
        </w:rPr>
        <w:t>6</w:t>
      </w:r>
      <w:r w:rsidR="008D33A9" w:rsidRPr="00E17CC7">
        <w:rPr>
          <w:rFonts w:ascii="GHEA Grapalat" w:hAnsi="GHEA Grapalat"/>
          <w:lang w:val="hy-AM" w:eastAsia="ru-RU"/>
        </w:rPr>
        <w:t xml:space="preserve"> հազար</w:t>
      </w:r>
      <w:r w:rsidRPr="00E17CC7">
        <w:rPr>
          <w:rFonts w:ascii="GHEA Grapalat" w:hAnsi="GHEA Grapalat"/>
          <w:lang w:val="hy-AM" w:eastAsia="ru-RU"/>
        </w:rPr>
        <w:t xml:space="preserve"> դրամ, որը չի բավականացնում փոխհատուցման դիմած, ավարտական դրական մոնիթորինգ ստացած շահառուների փոխհատուցում հատկացնելու համար։</w:t>
      </w:r>
    </w:p>
    <w:p w14:paraId="6FC7AD49" w14:textId="6B3D5230" w:rsidR="00D37D86" w:rsidRDefault="00E202BB" w:rsidP="000F2020">
      <w:pPr>
        <w:pStyle w:val="NormalWeb"/>
        <w:shd w:val="clear" w:color="auto" w:fill="FFFFFF"/>
        <w:spacing w:before="0" w:beforeAutospacing="0" w:after="0" w:afterAutospacing="0" w:line="360" w:lineRule="auto"/>
        <w:ind w:firstLine="270"/>
        <w:jc w:val="both"/>
        <w:rPr>
          <w:rFonts w:ascii="GHEA Grapalat" w:hAnsi="GHEA Grapalat"/>
          <w:lang w:val="hy-AM" w:eastAsia="ru-RU"/>
        </w:rPr>
      </w:pPr>
      <w:r w:rsidRPr="00E17CC7">
        <w:rPr>
          <w:rFonts w:ascii="GHEA Grapalat" w:hAnsi="GHEA Grapalat"/>
          <w:lang w:val="hy-AM" w:eastAsia="ru-RU"/>
        </w:rPr>
        <w:t>Ուստի ն</w:t>
      </w:r>
      <w:r w:rsidR="000F2020" w:rsidRPr="00E17CC7">
        <w:rPr>
          <w:rFonts w:ascii="GHEA Grapalat" w:hAnsi="GHEA Grapalat"/>
          <w:lang w:val="hy-AM" w:eastAsia="ru-RU"/>
        </w:rPr>
        <w:t>երկայումս անհրաժեշտ է</w:t>
      </w:r>
      <w:r w:rsidR="00BD6D98" w:rsidRPr="00E17CC7">
        <w:rPr>
          <w:rFonts w:ascii="GHEA Grapalat" w:hAnsi="GHEA Grapalat"/>
          <w:lang w:val="hy-AM" w:eastAsia="ru-RU"/>
        </w:rPr>
        <w:t xml:space="preserve"> լրացուցիչ</w:t>
      </w:r>
      <w:r w:rsidR="000F2020" w:rsidRPr="00E17CC7">
        <w:rPr>
          <w:rFonts w:ascii="GHEA Grapalat" w:hAnsi="GHEA Grapalat"/>
          <w:lang w:val="hy-AM" w:eastAsia="ru-RU"/>
        </w:rPr>
        <w:t xml:space="preserve"> </w:t>
      </w:r>
      <w:r w:rsidR="00EF5296" w:rsidRPr="00E17CC7">
        <w:rPr>
          <w:rFonts w:ascii="GHEA Grapalat" w:hAnsi="GHEA Grapalat"/>
          <w:lang w:val="hy-AM" w:eastAsia="ru-RU"/>
        </w:rPr>
        <w:t>1,148</w:t>
      </w:r>
      <w:r w:rsidR="000F2020" w:rsidRPr="00E17CC7">
        <w:rPr>
          <w:rFonts w:ascii="GHEA Grapalat" w:hAnsi="GHEA Grapalat"/>
          <w:lang w:val="hy-AM" w:eastAsia="ru-RU"/>
        </w:rPr>
        <w:t>,</w:t>
      </w:r>
      <w:r w:rsidR="00EF5296" w:rsidRPr="00E17CC7">
        <w:rPr>
          <w:rFonts w:ascii="GHEA Grapalat" w:hAnsi="GHEA Grapalat"/>
          <w:lang w:val="hy-AM" w:eastAsia="ru-RU"/>
        </w:rPr>
        <w:t>287</w:t>
      </w:r>
      <w:r w:rsidR="008D33A9" w:rsidRPr="00E17CC7">
        <w:rPr>
          <w:rFonts w:ascii="GHEA Grapalat" w:hAnsi="GHEA Grapalat"/>
          <w:lang w:val="hy-AM" w:eastAsia="ru-RU"/>
        </w:rPr>
        <w:t>.</w:t>
      </w:r>
      <w:r w:rsidR="00EF5296" w:rsidRPr="00E17CC7">
        <w:rPr>
          <w:rFonts w:ascii="GHEA Grapalat" w:hAnsi="GHEA Grapalat"/>
          <w:lang w:val="hy-AM" w:eastAsia="ru-RU"/>
        </w:rPr>
        <w:t>1</w:t>
      </w:r>
      <w:r w:rsidR="008D33A9" w:rsidRPr="00E17CC7">
        <w:rPr>
          <w:rFonts w:ascii="GHEA Grapalat" w:hAnsi="GHEA Grapalat"/>
          <w:lang w:val="hy-AM" w:eastAsia="ru-RU"/>
        </w:rPr>
        <w:t xml:space="preserve"> հազար</w:t>
      </w:r>
      <w:r w:rsidR="000F2020" w:rsidRPr="00E17CC7">
        <w:rPr>
          <w:rFonts w:ascii="GHEA Grapalat" w:hAnsi="GHEA Grapalat"/>
          <w:lang w:val="hy-AM" w:eastAsia="ru-RU"/>
        </w:rPr>
        <w:t xml:space="preserve"> դրամ </w:t>
      </w:r>
      <w:r w:rsidR="00EF5296" w:rsidRPr="00E17CC7">
        <w:rPr>
          <w:rFonts w:ascii="GHEA Grapalat" w:hAnsi="GHEA Grapalat"/>
          <w:lang w:val="hy-AM" w:eastAsia="ru-RU"/>
        </w:rPr>
        <w:t>66.7</w:t>
      </w:r>
      <w:r w:rsidR="000F2020" w:rsidRPr="00E17CC7">
        <w:rPr>
          <w:rFonts w:ascii="GHEA Grapalat" w:hAnsi="GHEA Grapalat"/>
          <w:lang w:val="hy-AM" w:eastAsia="ru-RU"/>
        </w:rPr>
        <w:t xml:space="preserve"> հա այգեհիմնման</w:t>
      </w:r>
      <w:r w:rsidR="00EF5296" w:rsidRPr="00E17CC7">
        <w:rPr>
          <w:rFonts w:ascii="GHEA Grapalat" w:hAnsi="GHEA Grapalat"/>
          <w:lang w:val="hy-AM" w:eastAsia="ru-RU"/>
        </w:rPr>
        <w:t xml:space="preserve"> և 48,225</w:t>
      </w:r>
      <w:r w:rsidR="00EF5296" w:rsidRPr="00E17CC7">
        <w:rPr>
          <w:rFonts w:ascii="Cambria Math" w:hAnsi="Cambria Math" w:cs="Cambria Math"/>
          <w:lang w:val="hy-AM" w:eastAsia="ru-RU"/>
        </w:rPr>
        <w:t>․</w:t>
      </w:r>
      <w:r w:rsidR="00EF5296" w:rsidRPr="00E17CC7">
        <w:rPr>
          <w:rFonts w:ascii="GHEA Grapalat" w:hAnsi="GHEA Grapalat"/>
          <w:lang w:val="hy-AM" w:eastAsia="ru-RU"/>
        </w:rPr>
        <w:t>0</w:t>
      </w:r>
      <w:r w:rsidR="000F2020" w:rsidRPr="00E17CC7">
        <w:rPr>
          <w:rFonts w:ascii="GHEA Grapalat" w:hAnsi="GHEA Grapalat"/>
          <w:lang w:val="hy-AM" w:eastAsia="ru-RU"/>
        </w:rPr>
        <w:t xml:space="preserve"> </w:t>
      </w:r>
      <w:r w:rsidR="00EF5296" w:rsidRPr="00E17CC7">
        <w:rPr>
          <w:rFonts w:ascii="GHEA Grapalat" w:hAnsi="GHEA Grapalat"/>
          <w:lang w:val="hy-AM" w:eastAsia="ru-RU"/>
        </w:rPr>
        <w:t>հազար դրամ 260</w:t>
      </w:r>
      <w:r w:rsidR="00EF5296" w:rsidRPr="00E17CC7">
        <w:rPr>
          <w:rFonts w:ascii="Cambria Math" w:hAnsi="Cambria Math" w:cs="Cambria Math"/>
          <w:lang w:val="hy-AM" w:eastAsia="ru-RU"/>
        </w:rPr>
        <w:t>․</w:t>
      </w:r>
      <w:r w:rsidR="00EF5296" w:rsidRPr="00E17CC7">
        <w:rPr>
          <w:rFonts w:ascii="GHEA Grapalat" w:hAnsi="GHEA Grapalat"/>
          <w:lang w:val="hy-AM" w:eastAsia="ru-RU"/>
        </w:rPr>
        <w:t xml:space="preserve">9 հա ոռոգման արդիական համակարգերի ներդրման </w:t>
      </w:r>
      <w:r w:rsidR="000F2020" w:rsidRPr="00E17CC7">
        <w:rPr>
          <w:rFonts w:ascii="GHEA Grapalat" w:hAnsi="GHEA Grapalat"/>
          <w:lang w:val="hy-AM" w:eastAsia="ru-RU"/>
        </w:rPr>
        <w:t>փոխհատուցում հատկացնելու համար</w:t>
      </w:r>
      <w:r w:rsidR="00EF5296" w:rsidRPr="00E17CC7">
        <w:rPr>
          <w:rFonts w:ascii="GHEA Grapalat" w:hAnsi="GHEA Grapalat"/>
          <w:lang w:val="hy-AM" w:eastAsia="ru-RU"/>
        </w:rPr>
        <w:t xml:space="preserve"> (ընդհանուր 1,196,512</w:t>
      </w:r>
      <w:r w:rsidR="00EF5296" w:rsidRPr="00E17CC7">
        <w:rPr>
          <w:rFonts w:ascii="Cambria Math" w:hAnsi="Cambria Math" w:cs="Cambria Math"/>
          <w:lang w:val="hy-AM" w:eastAsia="ru-RU"/>
        </w:rPr>
        <w:t>․</w:t>
      </w:r>
      <w:r w:rsidR="00EF5296" w:rsidRPr="00E17CC7">
        <w:rPr>
          <w:rFonts w:ascii="GHEA Grapalat" w:hAnsi="GHEA Grapalat"/>
          <w:lang w:val="hy-AM" w:eastAsia="ru-RU"/>
        </w:rPr>
        <w:t>1 հազար դրամ)</w:t>
      </w:r>
      <w:r w:rsidR="000F2020" w:rsidRPr="00E17CC7">
        <w:rPr>
          <w:rFonts w:ascii="GHEA Grapalat" w:hAnsi="GHEA Grapalat"/>
          <w:lang w:val="hy-AM" w:eastAsia="ru-RU"/>
        </w:rPr>
        <w:t>։</w:t>
      </w:r>
    </w:p>
    <w:p w14:paraId="0B8BEC66" w14:textId="77777777" w:rsidR="00985808" w:rsidRDefault="000F2020" w:rsidP="000F2020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Ֆինանսական միջոցները առաջարկվում է տրամադրել</w:t>
      </w:r>
      <w:r w:rsidR="00985808">
        <w:rPr>
          <w:rFonts w:ascii="GHEA Grapalat" w:hAnsi="GHEA Grapalat" w:cs="Sylfaen"/>
          <w:lang w:val="hy-AM"/>
        </w:rPr>
        <w:t xml:space="preserve"> հետևյալ միջոցառումներից՝</w:t>
      </w:r>
    </w:p>
    <w:p w14:paraId="7FE6BC81" w14:textId="77777777" w:rsidR="00D176AF" w:rsidRDefault="003C18D2" w:rsidP="00D176AF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3C18D2">
        <w:rPr>
          <w:rFonts w:ascii="GHEA Grapalat" w:hAnsi="GHEA Grapalat" w:cs="Sylfaen"/>
          <w:b/>
          <w:bCs/>
          <w:lang w:val="hy-AM"/>
        </w:rPr>
        <w:t xml:space="preserve">1022 </w:t>
      </w:r>
      <w:r w:rsidR="000F2812" w:rsidRPr="000F2812">
        <w:rPr>
          <w:rFonts w:ascii="GHEA Grapalat" w:hAnsi="GHEA Grapalat" w:cs="Sylfaen"/>
          <w:b/>
          <w:bCs/>
          <w:lang w:val="hy-AM"/>
        </w:rPr>
        <w:t>Գյուղատնտեսության խթանման ծրագ</w:t>
      </w:r>
      <w:r w:rsidR="000F2812">
        <w:rPr>
          <w:rFonts w:ascii="GHEA Grapalat" w:hAnsi="GHEA Grapalat" w:cs="Sylfaen"/>
          <w:b/>
          <w:bCs/>
          <w:lang w:val="hy-AM"/>
        </w:rPr>
        <w:t>րի</w:t>
      </w:r>
      <w:r w:rsidRPr="003C18D2">
        <w:rPr>
          <w:rFonts w:ascii="GHEA Grapalat" w:hAnsi="GHEA Grapalat" w:cs="Sylfaen"/>
          <w:b/>
          <w:bCs/>
          <w:lang w:val="hy-AM"/>
        </w:rPr>
        <w:t xml:space="preserve"> «12004 Գյուղատնտեսական հումքի մթերումների (գնումների) նպատակով  տրամադրվող վարկերի տոկոսադրույքների սուբսիդավորում»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միջոցառ</w:t>
      </w:r>
      <w:r w:rsidR="008D33A9">
        <w:rPr>
          <w:rFonts w:ascii="GHEA Grapalat" w:hAnsi="GHEA Grapalat" w:cs="Sylfaen"/>
          <w:lang w:val="hy-AM"/>
        </w:rPr>
        <w:t xml:space="preserve">մանը </w:t>
      </w:r>
      <w:r>
        <w:rPr>
          <w:rFonts w:ascii="GHEA Grapalat" w:hAnsi="GHEA Grapalat" w:cs="Sylfaen"/>
          <w:lang w:val="hy-AM"/>
        </w:rPr>
        <w:t>հատկացված միջոցներից առաջարկվում է նվազեցնել 250,000.0 հազար դրամ, անփոփոխ թողնելով ոչ ֆինանսական արդյունքային ցուցանիշ</w:t>
      </w:r>
      <w:r w:rsidRPr="008D33A9">
        <w:rPr>
          <w:rFonts w:ascii="GHEA Grapalat" w:hAnsi="GHEA Grapalat" w:cs="Sylfaen"/>
          <w:lang w:val="hy-AM"/>
        </w:rPr>
        <w:t>ը</w:t>
      </w:r>
      <w:r w:rsidR="000F2812" w:rsidRPr="008D33A9">
        <w:rPr>
          <w:rFonts w:ascii="GHEA Grapalat" w:hAnsi="GHEA Grapalat" w:cs="Sylfaen"/>
          <w:lang w:val="hy-AM"/>
        </w:rPr>
        <w:t>։</w:t>
      </w:r>
    </w:p>
    <w:p w14:paraId="4A624325" w14:textId="47A9110E" w:rsidR="00D176AF" w:rsidRDefault="00D176AF" w:rsidP="00D176AF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0F2812">
        <w:rPr>
          <w:rFonts w:ascii="GHEA Grapalat" w:hAnsi="GHEA Grapalat"/>
          <w:b/>
          <w:bCs/>
          <w:lang w:val="hy-AM"/>
        </w:rPr>
        <w:t xml:space="preserve">1187 Գյուղատնտեսության արդիականացման ծրագրի </w:t>
      </w:r>
      <w:r>
        <w:rPr>
          <w:rFonts w:ascii="GHEA Grapalat" w:hAnsi="GHEA Grapalat"/>
          <w:b/>
          <w:bCs/>
          <w:lang w:val="hy-AM"/>
        </w:rPr>
        <w:t xml:space="preserve">«12004 </w:t>
      </w:r>
      <w:r w:rsidRPr="000059D9">
        <w:rPr>
          <w:rFonts w:ascii="GHEA Grapalat" w:hAnsi="GHEA Grapalat"/>
          <w:b/>
          <w:bCs/>
          <w:lang w:val="hy-AM"/>
        </w:rPr>
        <w:t>Հայաստանի Հանրապետության ագրոպարենային ոլորտի սարքավորումների  լիզինգի  աջակցության ծրագիր</w:t>
      </w:r>
      <w:r>
        <w:rPr>
          <w:rFonts w:ascii="GHEA Grapalat" w:hAnsi="GHEA Grapalat"/>
          <w:b/>
          <w:bCs/>
          <w:lang w:val="hy-AM"/>
        </w:rPr>
        <w:t xml:space="preserve">» </w:t>
      </w:r>
      <w:r>
        <w:rPr>
          <w:rFonts w:ascii="GHEA Grapalat" w:hAnsi="GHEA Grapalat" w:cs="Sylfaen"/>
          <w:lang w:val="hy-AM"/>
        </w:rPr>
        <w:t xml:space="preserve">միջոցառմանը հատկացված միջոցներից առաջարկվում է նվազեցնել </w:t>
      </w:r>
      <w:r w:rsidR="000709F7">
        <w:rPr>
          <w:rFonts w:ascii="GHEA Grapalat" w:hAnsi="GHEA Grapalat" w:cs="Sylfaen"/>
          <w:lang w:val="hy-AM"/>
        </w:rPr>
        <w:t>400,000.0</w:t>
      </w:r>
      <w:r>
        <w:rPr>
          <w:rFonts w:ascii="GHEA Grapalat" w:hAnsi="GHEA Grapalat" w:cs="Sylfaen"/>
          <w:lang w:val="hy-AM"/>
        </w:rPr>
        <w:t xml:space="preserve"> հազար դրամ, անփոփոխ թողնելով ոչ ֆինանսական արդյունքային ցուցանիշ</w:t>
      </w:r>
      <w:r w:rsidRPr="008D33A9">
        <w:rPr>
          <w:rFonts w:ascii="GHEA Grapalat" w:hAnsi="GHEA Grapalat" w:cs="Sylfaen"/>
          <w:lang w:val="hy-AM"/>
        </w:rPr>
        <w:t>ը։</w:t>
      </w:r>
    </w:p>
    <w:p w14:paraId="2A512B7E" w14:textId="77777777" w:rsidR="00E17CC7" w:rsidRPr="00E17CC7" w:rsidRDefault="00D176AF" w:rsidP="00E17CC7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D176AF">
        <w:rPr>
          <w:rFonts w:ascii="GHEA Grapalat" w:hAnsi="GHEA Grapalat" w:cs="Sylfaen"/>
          <w:lang w:val="hy-AM"/>
        </w:rPr>
        <w:t>1022-12004 և 1187-12004 միջոցառումների 2024 թվականի բյուջեի հաշվարկում 2023 թ.ի սուբսիդավորման գումարները հաշվարկվել են 2021 և 2022 թվականի վարկերի և լիզինգների փաստացի պորտֆելների միջինով՝ համապատասխանաբար 25.8 մլրդ դրամ և 13.5 մլրդ դրամ, սակայն 2023 թվականի վարկային ծրագրի փաստացի պորտֆելը նվազել է շուրջ  8,0 մլրդ դրամով և կազմել է  15.54 մլրդ դրամ , իսկ լիզինգի ծրագրի պորտֆելը նվազել է շուրջ 10</w:t>
      </w:r>
      <w:r w:rsidRPr="00D176AF">
        <w:rPr>
          <w:rFonts w:ascii="Cambria Math" w:hAnsi="Cambria Math" w:cs="Cambria Math"/>
          <w:lang w:val="hy-AM"/>
        </w:rPr>
        <w:t>․</w:t>
      </w:r>
      <w:r w:rsidRPr="00D176AF">
        <w:rPr>
          <w:rFonts w:ascii="GHEA Grapalat" w:hAnsi="GHEA Grapalat" w:cs="Sylfaen"/>
          <w:lang w:val="hy-AM"/>
        </w:rPr>
        <w:t>0 մլրդ դրամով և կազմել է 6.23 մլրդ դրամ։</w:t>
      </w:r>
      <w:r w:rsidR="00E17CC7" w:rsidRPr="00E17CC7">
        <w:rPr>
          <w:rFonts w:ascii="GHEA Grapalat" w:hAnsi="GHEA Grapalat" w:cs="Sylfaen"/>
          <w:lang w:val="hy-AM"/>
        </w:rPr>
        <w:t>Կանխատեսվում է, որ  2024 թվականի պետական բյուջեով հաստատված 1022-12004 «Գյուղատնտեսական հումքի մթերումների (գնումների) նպատակով տրամադրվող վարկերի տոկոսադրույքների սուբսիդավորում» միջոցառման մասով չի օգտագործվելու  շուրջ 250,000</w:t>
      </w:r>
      <w:r w:rsidR="00E17CC7" w:rsidRPr="00E17CC7">
        <w:rPr>
          <w:rFonts w:ascii="Cambria Math" w:hAnsi="Cambria Math" w:cs="Cambria Math"/>
          <w:lang w:val="hy-AM"/>
        </w:rPr>
        <w:t>․</w:t>
      </w:r>
      <w:r w:rsidR="00E17CC7" w:rsidRPr="00E17CC7">
        <w:rPr>
          <w:rFonts w:ascii="GHEA Grapalat" w:hAnsi="GHEA Grapalat" w:cs="Sylfaen"/>
          <w:lang w:val="hy-AM"/>
        </w:rPr>
        <w:t>0 հազար դրամը, իսկ 1187-12004 «Հայաստանի Հանրապետության ագրոպարենային ոլորտի սարքավորումների  լիզինգի  աջակցության ծրագիր» միջոցառման մասով՝  շուրջ 400,000</w:t>
      </w:r>
      <w:r w:rsidR="00E17CC7" w:rsidRPr="00E17CC7">
        <w:rPr>
          <w:rFonts w:ascii="Cambria Math" w:hAnsi="Cambria Math" w:cs="Cambria Math"/>
          <w:lang w:val="hy-AM"/>
        </w:rPr>
        <w:t>․</w:t>
      </w:r>
      <w:r w:rsidR="00E17CC7" w:rsidRPr="00E17CC7">
        <w:rPr>
          <w:rFonts w:ascii="GHEA Grapalat" w:hAnsi="GHEA Grapalat" w:cs="Sylfaen"/>
          <w:lang w:val="hy-AM"/>
        </w:rPr>
        <w:t>0 հազար դրամը։</w:t>
      </w:r>
    </w:p>
    <w:p w14:paraId="75E8F79F" w14:textId="06FE44E3" w:rsidR="006E4CA8" w:rsidRPr="006E4CA8" w:rsidRDefault="006E4CA8" w:rsidP="006E4CA8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6E4CA8">
        <w:rPr>
          <w:rFonts w:ascii="GHEA Grapalat" w:hAnsi="GHEA Grapalat" w:cs="Sylfaen"/>
          <w:lang w:val="hy-AM"/>
        </w:rPr>
        <w:t xml:space="preserve">Միջոցառումների գծով ոչ ֆինանսական ցուցանիշների փոփոխության անհաժեշտություն չի առաջանում։ </w:t>
      </w:r>
    </w:p>
    <w:p w14:paraId="5D6DE485" w14:textId="3538439E" w:rsidR="000621DF" w:rsidRPr="003F21B5" w:rsidRDefault="000621DF" w:rsidP="000F2020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3C18D2">
        <w:rPr>
          <w:rFonts w:ascii="GHEA Grapalat" w:hAnsi="GHEA Grapalat" w:cs="Sylfaen"/>
          <w:b/>
          <w:bCs/>
          <w:lang w:val="hy-AM"/>
        </w:rPr>
        <w:t>1022</w:t>
      </w:r>
      <w:r w:rsidR="000F2812">
        <w:rPr>
          <w:rFonts w:ascii="GHEA Grapalat" w:hAnsi="GHEA Grapalat" w:cs="Sylfaen"/>
          <w:b/>
          <w:bCs/>
          <w:lang w:val="hy-AM"/>
        </w:rPr>
        <w:t xml:space="preserve"> -</w:t>
      </w:r>
      <w:r w:rsidR="003C18D2" w:rsidRPr="003C18D2">
        <w:rPr>
          <w:rFonts w:ascii="GHEA Grapalat" w:hAnsi="GHEA Grapalat" w:cs="Sylfaen"/>
          <w:b/>
          <w:bCs/>
          <w:lang w:val="hy-AM"/>
        </w:rPr>
        <w:t xml:space="preserve"> «</w:t>
      </w:r>
      <w:r w:rsidRPr="003C18D2">
        <w:rPr>
          <w:rFonts w:ascii="GHEA Grapalat" w:hAnsi="GHEA Grapalat" w:cs="Sylfaen"/>
          <w:b/>
          <w:bCs/>
          <w:lang w:val="hy-AM"/>
        </w:rPr>
        <w:t>120</w:t>
      </w:r>
      <w:r w:rsidR="001477D4" w:rsidRPr="003C18D2">
        <w:rPr>
          <w:rFonts w:ascii="GHEA Grapalat" w:hAnsi="GHEA Grapalat" w:cs="Sylfaen"/>
          <w:b/>
          <w:bCs/>
          <w:lang w:val="hy-AM"/>
        </w:rPr>
        <w:t>10</w:t>
      </w:r>
      <w:r w:rsidR="003C18D2" w:rsidRPr="003C18D2">
        <w:rPr>
          <w:rFonts w:ascii="GHEA Grapalat" w:hAnsi="GHEA Grapalat" w:cs="Sylfaen"/>
          <w:b/>
          <w:bCs/>
          <w:lang w:val="hy-AM"/>
        </w:rPr>
        <w:t xml:space="preserve">  Անասնաբուծության ճյուղում իրականացվող ներդրումային ծրագրերին աջակցություն»</w:t>
      </w:r>
      <w:r>
        <w:rPr>
          <w:rFonts w:ascii="GHEA Grapalat" w:hAnsi="GHEA Grapalat" w:cs="Sylfaen"/>
          <w:lang w:val="hy-AM"/>
        </w:rPr>
        <w:t xml:space="preserve"> միջոցառումից </w:t>
      </w:r>
      <w:r w:rsidR="001477D4">
        <w:rPr>
          <w:rFonts w:ascii="GHEA Grapalat" w:hAnsi="GHEA Grapalat" w:cs="Sylfaen"/>
          <w:lang w:val="hy-AM"/>
        </w:rPr>
        <w:t>100</w:t>
      </w:r>
      <w:r>
        <w:rPr>
          <w:rFonts w:ascii="GHEA Grapalat" w:hAnsi="GHEA Grapalat" w:cs="Sylfaen"/>
          <w:lang w:val="hy-AM"/>
        </w:rPr>
        <w:t>,</w:t>
      </w:r>
      <w:r w:rsidR="001477D4">
        <w:rPr>
          <w:rFonts w:ascii="GHEA Grapalat" w:hAnsi="GHEA Grapalat" w:cs="Sylfaen"/>
          <w:lang w:val="hy-AM"/>
        </w:rPr>
        <w:t>0</w:t>
      </w:r>
      <w:r>
        <w:rPr>
          <w:rFonts w:ascii="GHEA Grapalat" w:hAnsi="GHEA Grapalat" w:cs="Sylfaen"/>
          <w:lang w:val="hy-AM"/>
        </w:rPr>
        <w:t>00</w:t>
      </w:r>
      <w:r w:rsidR="003C18D2">
        <w:rPr>
          <w:rFonts w:ascii="GHEA Grapalat" w:hAnsi="GHEA Grapalat" w:cs="Sylfaen"/>
          <w:lang w:val="hy-AM"/>
        </w:rPr>
        <w:t>.</w:t>
      </w:r>
      <w:r>
        <w:rPr>
          <w:rFonts w:ascii="GHEA Grapalat" w:hAnsi="GHEA Grapalat" w:cs="Sylfaen"/>
          <w:lang w:val="hy-AM"/>
        </w:rPr>
        <w:t>0</w:t>
      </w:r>
      <w:r w:rsidR="003C18D2">
        <w:rPr>
          <w:rFonts w:ascii="GHEA Grapalat" w:hAnsi="GHEA Grapalat" w:cs="Sylfaen"/>
          <w:lang w:val="hy-AM"/>
        </w:rPr>
        <w:t xml:space="preserve"> հազար</w:t>
      </w:r>
      <w:r>
        <w:rPr>
          <w:rFonts w:ascii="GHEA Grapalat" w:hAnsi="GHEA Grapalat" w:cs="Sylfaen"/>
          <w:lang w:val="hy-AM"/>
        </w:rPr>
        <w:t xml:space="preserve"> դրամ</w:t>
      </w:r>
      <w:r w:rsidR="003F21B5">
        <w:rPr>
          <w:rFonts w:ascii="GHEA Grapalat" w:hAnsi="GHEA Grapalat" w:cs="Sylfaen"/>
          <w:lang w:val="hy-AM"/>
        </w:rPr>
        <w:t xml:space="preserve">, </w:t>
      </w:r>
      <w:r w:rsidR="003A033F">
        <w:rPr>
          <w:rFonts w:ascii="GHEA Grapalat" w:hAnsi="GHEA Grapalat" w:cs="Sylfaen"/>
          <w:lang w:val="hy-AM"/>
        </w:rPr>
        <w:t xml:space="preserve">ոչ ֆինանսական </w:t>
      </w:r>
      <w:r w:rsidR="003F21B5">
        <w:rPr>
          <w:rFonts w:ascii="GHEA Grapalat" w:hAnsi="GHEA Grapalat" w:cs="Sylfaen"/>
          <w:lang w:val="hy-AM"/>
        </w:rPr>
        <w:t xml:space="preserve">արդյունքային ցուցանիշի փոփոխության անհրաժեշտություն չկա </w:t>
      </w:r>
      <w:r w:rsidR="003F21B5" w:rsidRPr="00F04B3D">
        <w:rPr>
          <w:rFonts w:ascii="GHEA Grapalat" w:hAnsi="GHEA Grapalat" w:cs="Sylfaen"/>
          <w:lang w:val="hy-AM"/>
        </w:rPr>
        <w:t>(պլանավորված է եղել 1 ցուց</w:t>
      </w:r>
      <w:r w:rsidR="00425FFE" w:rsidRPr="00F04B3D">
        <w:rPr>
          <w:rFonts w:ascii="GHEA Grapalat" w:hAnsi="GHEA Grapalat" w:cs="Sylfaen"/>
          <w:lang w:val="hy-AM"/>
        </w:rPr>
        <w:t>ա</w:t>
      </w:r>
      <w:r w:rsidR="003F21B5" w:rsidRPr="00F04B3D">
        <w:rPr>
          <w:rFonts w:ascii="GHEA Grapalat" w:hAnsi="GHEA Grapalat" w:cs="Sylfaen"/>
          <w:lang w:val="hy-AM"/>
        </w:rPr>
        <w:t>նիշ, որը ապահովվել է)։</w:t>
      </w:r>
    </w:p>
    <w:p w14:paraId="1D673171" w14:textId="433A326B" w:rsidR="00A838E9" w:rsidRDefault="00674D5A" w:rsidP="00A838E9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3C18D2">
        <w:rPr>
          <w:rFonts w:ascii="GHEA Grapalat" w:hAnsi="GHEA Grapalat" w:cs="Sylfaen"/>
          <w:b/>
          <w:bCs/>
          <w:lang w:val="hy-AM"/>
        </w:rPr>
        <w:t>1022-</w:t>
      </w:r>
      <w:r w:rsidR="003C18D2" w:rsidRPr="003C18D2">
        <w:rPr>
          <w:rFonts w:ascii="GHEA Grapalat" w:hAnsi="GHEA Grapalat" w:cs="Sylfaen"/>
          <w:b/>
          <w:bCs/>
          <w:lang w:val="hy-AM"/>
        </w:rPr>
        <w:t xml:space="preserve"> «</w:t>
      </w:r>
      <w:r w:rsidRPr="003C18D2">
        <w:rPr>
          <w:rFonts w:ascii="GHEA Grapalat" w:hAnsi="GHEA Grapalat" w:cs="Sylfaen"/>
          <w:b/>
          <w:bCs/>
          <w:lang w:val="hy-AM"/>
        </w:rPr>
        <w:t>12011</w:t>
      </w:r>
      <w:r w:rsidR="003C18D2" w:rsidRPr="003C18D2">
        <w:rPr>
          <w:rFonts w:ascii="GHEA Grapalat" w:hAnsi="GHEA Grapalat" w:cs="Sylfaen"/>
          <w:b/>
          <w:bCs/>
          <w:lang w:val="hy-AM"/>
        </w:rPr>
        <w:t xml:space="preserve"> Հայաստանի Հանրապետությունում գյուղատնտեսական նշանակության հողերի միավորմանը (կոնսոլիդացիային) աջակցություն»</w:t>
      </w:r>
      <w:r>
        <w:rPr>
          <w:rFonts w:ascii="GHEA Grapalat" w:hAnsi="GHEA Grapalat" w:cs="Sylfaen"/>
          <w:lang w:val="hy-AM"/>
        </w:rPr>
        <w:t xml:space="preserve"> միջոցառումից </w:t>
      </w:r>
      <w:r w:rsidR="003A033F" w:rsidRPr="003A033F">
        <w:rPr>
          <w:rFonts w:ascii="GHEA Grapalat" w:hAnsi="GHEA Grapalat" w:cs="Sylfaen"/>
          <w:lang w:val="hy-AM"/>
        </w:rPr>
        <w:t>առաջ</w:t>
      </w:r>
      <w:r w:rsidR="003A033F">
        <w:rPr>
          <w:rFonts w:ascii="GHEA Grapalat" w:hAnsi="GHEA Grapalat" w:cs="Sylfaen"/>
          <w:lang w:val="hy-AM"/>
        </w:rPr>
        <w:t>ա</w:t>
      </w:r>
      <w:r w:rsidR="003A033F" w:rsidRPr="003A033F">
        <w:rPr>
          <w:rFonts w:ascii="GHEA Grapalat" w:hAnsi="GHEA Grapalat" w:cs="Sylfaen"/>
          <w:lang w:val="hy-AM"/>
        </w:rPr>
        <w:t>րկվում է 1187-12015 միջոցառմանը տրամադրել 266</w:t>
      </w:r>
      <w:r w:rsidR="003C18D2">
        <w:rPr>
          <w:rFonts w:ascii="GHEA Grapalat" w:hAnsi="GHEA Grapalat" w:cs="Sylfaen"/>
          <w:lang w:val="hy-AM"/>
        </w:rPr>
        <w:t>,</w:t>
      </w:r>
      <w:r w:rsidR="003A033F" w:rsidRPr="003A033F">
        <w:rPr>
          <w:rFonts w:ascii="GHEA Grapalat" w:hAnsi="GHEA Grapalat" w:cs="Sylfaen"/>
          <w:lang w:val="hy-AM"/>
        </w:rPr>
        <w:t>330</w:t>
      </w:r>
      <w:r w:rsidR="003C18D2">
        <w:rPr>
          <w:rFonts w:ascii="GHEA Grapalat" w:hAnsi="GHEA Grapalat" w:cs="Sylfaen"/>
          <w:lang w:val="hy-AM"/>
        </w:rPr>
        <w:t>.</w:t>
      </w:r>
      <w:r w:rsidR="003A033F" w:rsidRPr="003A033F">
        <w:rPr>
          <w:rFonts w:ascii="GHEA Grapalat" w:hAnsi="GHEA Grapalat" w:cs="Sylfaen"/>
          <w:lang w:val="hy-AM"/>
        </w:rPr>
        <w:t>0</w:t>
      </w:r>
      <w:r w:rsidR="003C18D2">
        <w:rPr>
          <w:rFonts w:ascii="GHEA Grapalat" w:hAnsi="GHEA Grapalat" w:cs="Sylfaen"/>
          <w:lang w:val="hy-AM"/>
        </w:rPr>
        <w:t xml:space="preserve"> հազար</w:t>
      </w:r>
      <w:r w:rsidR="003A033F" w:rsidRPr="003A033F">
        <w:rPr>
          <w:rFonts w:ascii="GHEA Grapalat" w:hAnsi="GHEA Grapalat" w:cs="Sylfaen"/>
          <w:lang w:val="hy-AM"/>
        </w:rPr>
        <w:t xml:space="preserve"> դրամ</w:t>
      </w:r>
      <w:r w:rsidR="003A033F">
        <w:rPr>
          <w:rFonts w:ascii="GHEA Grapalat" w:hAnsi="GHEA Grapalat" w:cs="Sylfaen"/>
          <w:lang w:val="hy-AM"/>
        </w:rPr>
        <w:t>՝ նվազեցնելով «</w:t>
      </w:r>
      <w:r w:rsidR="003A033F" w:rsidRPr="003A033F">
        <w:rPr>
          <w:rFonts w:ascii="GHEA Grapalat" w:hAnsi="GHEA Grapalat" w:cs="Sylfaen"/>
          <w:lang w:val="hy-AM"/>
        </w:rPr>
        <w:t>Ծրագրի շրջանակներում միավորված և շրջանառության մեջ ներառված գյուղատնտեսական նշանակության հողեր</w:t>
      </w:r>
      <w:r w:rsidR="003A033F">
        <w:rPr>
          <w:rFonts w:ascii="GHEA Grapalat" w:hAnsi="GHEA Grapalat" w:cs="Sylfaen"/>
          <w:lang w:val="hy-AM"/>
        </w:rPr>
        <w:t xml:space="preserve">» արդյունքային ցուցանիշը 218 հեկտարով, </w:t>
      </w:r>
      <w:r w:rsidR="003A033F" w:rsidRPr="003A033F">
        <w:rPr>
          <w:rFonts w:ascii="GHEA Grapalat" w:hAnsi="GHEA Grapalat" w:cs="Sylfaen"/>
          <w:lang w:val="hy-AM"/>
        </w:rPr>
        <w:t>քանի որ ծրագրի նկատմամբ քաղաքացիների հետաքրքրվածությունը գտնվում է ցածր մակարդակում, կատարվել են լավարկման փոփոխություններ</w:t>
      </w:r>
      <w:r w:rsidR="00A838E9">
        <w:rPr>
          <w:rFonts w:ascii="GHEA Grapalat" w:hAnsi="GHEA Grapalat" w:cs="Sylfaen"/>
          <w:lang w:val="hy-AM"/>
        </w:rPr>
        <w:t>,</w:t>
      </w:r>
      <w:r w:rsidR="003A033F" w:rsidRPr="003A033F">
        <w:rPr>
          <w:rFonts w:ascii="GHEA Grapalat" w:hAnsi="GHEA Grapalat" w:cs="Sylfaen"/>
          <w:lang w:val="hy-AM"/>
        </w:rPr>
        <w:t xml:space="preserve"> սակայն կնքվել է ընդամենը 3 պայմանագիր և ներկայացվել է մասնակցության 1 հայտ, ընդ որում</w:t>
      </w:r>
      <w:r w:rsidR="00A838E9">
        <w:rPr>
          <w:rFonts w:ascii="GHEA Grapalat" w:hAnsi="GHEA Grapalat" w:cs="Sylfaen"/>
          <w:lang w:val="hy-AM"/>
        </w:rPr>
        <w:t>՝</w:t>
      </w:r>
      <w:r w:rsidR="003A033F" w:rsidRPr="003A033F">
        <w:rPr>
          <w:rFonts w:ascii="GHEA Grapalat" w:hAnsi="GHEA Grapalat" w:cs="Sylfaen"/>
          <w:lang w:val="hy-AM"/>
        </w:rPr>
        <w:t xml:space="preserve"> կնքված պայմանագրի կողմ հանդիսացող շահառուներից ստացվել են հավաստիացումներ, որ կոնսոլիդացման գործընթացները դեռևս ընթացքի մեջ են և նախատեսում են դիմել փոխհատուցման միայն 2025 թվականի հունվարից հետո։ </w:t>
      </w:r>
    </w:p>
    <w:p w14:paraId="40939BBE" w14:textId="680B928B" w:rsidR="00DD14AA" w:rsidRPr="007506E1" w:rsidRDefault="00DD14AA" w:rsidP="00E17CC7">
      <w:pPr>
        <w:spacing w:line="360" w:lineRule="auto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t xml:space="preserve">1187- </w:t>
      </w:r>
      <w:r w:rsidRPr="007506E1">
        <w:rPr>
          <w:rFonts w:ascii="GHEA Grapalat" w:hAnsi="GHEA Grapalat"/>
          <w:b/>
          <w:bCs/>
          <w:lang w:val="hy-AM"/>
        </w:rPr>
        <w:t xml:space="preserve">«12005 </w:t>
      </w:r>
      <w:r w:rsidR="00BC1652" w:rsidRPr="00BC1652">
        <w:rPr>
          <w:rFonts w:ascii="GHEA Grapalat" w:hAnsi="GHEA Grapalat"/>
          <w:b/>
          <w:bCs/>
          <w:lang w:val="hy-AM"/>
        </w:rPr>
        <w:t>Ոռոգման արդիական համակարգերի ներդրման համար տրամադրվող վարկերի տոկոսադրույքների սուբսիդավորման ծրագիր</w:t>
      </w:r>
      <w:r w:rsidRPr="007506E1">
        <w:rPr>
          <w:rFonts w:ascii="GHEA Grapalat" w:hAnsi="GHEA Grapalat"/>
          <w:b/>
          <w:bCs/>
          <w:lang w:val="hy-AM"/>
        </w:rPr>
        <w:t>»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633C9D">
        <w:rPr>
          <w:rFonts w:ascii="GHEA Grapalat" w:hAnsi="GHEA Grapalat"/>
          <w:lang w:val="hy-AM"/>
        </w:rPr>
        <w:t>միջոցառումից առաջարկվում է 1187-12015 միջոցառմանը տրամադրել 34,000</w:t>
      </w:r>
      <w:r w:rsidRPr="00633C9D">
        <w:rPr>
          <w:rFonts w:ascii="Cambria Math" w:hAnsi="Cambria Math" w:cs="Cambria Math"/>
          <w:lang w:val="hy-AM"/>
        </w:rPr>
        <w:t>․</w:t>
      </w:r>
      <w:r w:rsidRPr="00633C9D">
        <w:rPr>
          <w:rFonts w:ascii="GHEA Grapalat" w:hAnsi="GHEA Grapalat"/>
          <w:lang w:val="hy-AM"/>
        </w:rPr>
        <w:t>0 հազար դրամ, քանի որ ծրագրի շրջանակում վարկավորման գործընթացը ավարտվել է 2021 թվականի և մինչ այդ վարկավորված շահառուները վարկային պարտավորությունները կատարել են ժամկետից շուտ, ուստի անհրաժեշտություն է առաջանում կատարել ներկայացված փոփոխությունը։</w:t>
      </w:r>
    </w:p>
    <w:p w14:paraId="79CA8FE0" w14:textId="2B3795AF" w:rsidR="00DD14AA" w:rsidRDefault="00DD14AA" w:rsidP="00E17CC7">
      <w:pPr>
        <w:spacing w:line="360" w:lineRule="auto"/>
        <w:jc w:val="both"/>
        <w:rPr>
          <w:rFonts w:ascii="GHEA Grapalat" w:hAnsi="GHEA Grapalat"/>
          <w:lang w:val="hy-AM"/>
        </w:rPr>
      </w:pPr>
      <w:r w:rsidRPr="000160B8">
        <w:rPr>
          <w:rFonts w:ascii="GHEA Grapalat" w:hAnsi="GHEA Grapalat"/>
          <w:lang w:val="hy-AM"/>
        </w:rPr>
        <w:t>1187-</w:t>
      </w:r>
      <w:r>
        <w:rPr>
          <w:rFonts w:ascii="GHEA Grapalat" w:hAnsi="GHEA Grapalat"/>
          <w:lang w:val="hy-AM"/>
        </w:rPr>
        <w:t xml:space="preserve"> </w:t>
      </w:r>
      <w:r w:rsidRPr="00012954">
        <w:rPr>
          <w:rFonts w:ascii="GHEA Grapalat" w:hAnsi="GHEA Grapalat"/>
          <w:b/>
          <w:bCs/>
          <w:lang w:val="hy-AM"/>
        </w:rPr>
        <w:t>«12007 Փոքր և միջին «Խելացի» անասնաշենքերի կառուցման կամ վերակառուցման և դրանց տեխնոլոգիական ապահովմանն աջակցություն»</w:t>
      </w:r>
      <w:r w:rsidRPr="000160B8">
        <w:rPr>
          <w:rFonts w:ascii="GHEA Grapalat" w:hAnsi="GHEA Grapalat"/>
          <w:lang w:val="hy-AM"/>
        </w:rPr>
        <w:t xml:space="preserve"> միջոցառումից առաջարկվում է 1187-12015 միջոցառմանը</w:t>
      </w:r>
      <w:r>
        <w:rPr>
          <w:rFonts w:ascii="GHEA Grapalat" w:hAnsi="GHEA Grapalat"/>
          <w:lang w:val="hy-AM"/>
        </w:rPr>
        <w:t xml:space="preserve"> տրամադրել</w:t>
      </w:r>
      <w:r w:rsidRPr="000160B8">
        <w:rPr>
          <w:rFonts w:ascii="GHEA Grapalat" w:hAnsi="GHEA Grapalat"/>
          <w:lang w:val="hy-AM"/>
        </w:rPr>
        <w:t xml:space="preserve"> 30,050</w:t>
      </w:r>
      <w:r w:rsidRPr="000160B8">
        <w:rPr>
          <w:rFonts w:ascii="Cambria Math" w:hAnsi="Cambria Math" w:cs="Cambria Math"/>
          <w:lang w:val="hy-AM"/>
        </w:rPr>
        <w:t>․</w:t>
      </w:r>
      <w:r w:rsidRPr="000160B8">
        <w:rPr>
          <w:rFonts w:ascii="GHEA Grapalat" w:hAnsi="GHEA Grapalat"/>
          <w:lang w:val="hy-AM"/>
        </w:rPr>
        <w:t xml:space="preserve">0 հազար դրամ, իսկ արդյունքային ցուցանիշն էլ </w:t>
      </w:r>
      <w:r>
        <w:rPr>
          <w:rFonts w:ascii="GHEA Grapalat" w:hAnsi="GHEA Grapalat"/>
          <w:lang w:val="hy-AM"/>
        </w:rPr>
        <w:t>նվազեցնել</w:t>
      </w:r>
      <w:r w:rsidRPr="000160B8">
        <w:rPr>
          <w:rFonts w:ascii="GHEA Grapalat" w:hAnsi="GHEA Grapalat"/>
          <w:lang w:val="hy-AM"/>
        </w:rPr>
        <w:t xml:space="preserve"> 2</w:t>
      </w:r>
      <w:r>
        <w:rPr>
          <w:rFonts w:ascii="GHEA Grapalat" w:hAnsi="GHEA Grapalat"/>
          <w:lang w:val="hy-AM"/>
        </w:rPr>
        <w:t>-ով</w:t>
      </w:r>
      <w:r w:rsidR="00E17CC7">
        <w:rPr>
          <w:rFonts w:ascii="GHEA Grapalat" w:hAnsi="GHEA Grapalat"/>
          <w:lang w:val="hy-AM"/>
        </w:rPr>
        <w:t>՝ պայմանավորված այն հանգամանքով, որ շահառուներից մի քանիսը մինչև տարեվերջ չեն հասցնում ավարտել անասնաշենքերի կառուցումը:</w:t>
      </w:r>
    </w:p>
    <w:p w14:paraId="6ABBAFD3" w14:textId="1D53B14C" w:rsidR="00DD14AA" w:rsidRDefault="00DD14AA" w:rsidP="00DD14AA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1187- </w:t>
      </w:r>
      <w:r w:rsidRPr="00012954">
        <w:rPr>
          <w:rFonts w:ascii="GHEA Grapalat" w:hAnsi="GHEA Grapalat"/>
          <w:b/>
          <w:bCs/>
          <w:lang w:val="hy-AM"/>
        </w:rPr>
        <w:t>«12009 Հայաստանի Հանրապետությունում խաղողի, ժամանակակից տեխնոլոգիաներով մշակվող ինտենսիվ պտղատու այգիների և հատապտղանոցների հիմնման համար պետական աջակցություն</w:t>
      </w:r>
      <w:r>
        <w:rPr>
          <w:rFonts w:ascii="GHEA Grapalat" w:hAnsi="GHEA Grapalat"/>
          <w:b/>
          <w:bCs/>
          <w:lang w:val="hy-AM"/>
        </w:rPr>
        <w:t xml:space="preserve">» </w:t>
      </w:r>
      <w:r w:rsidRPr="00012954">
        <w:rPr>
          <w:rFonts w:ascii="GHEA Grapalat" w:hAnsi="GHEA Grapalat"/>
          <w:lang w:val="hy-AM"/>
        </w:rPr>
        <w:t>միջոցառումից</w:t>
      </w:r>
      <w:r>
        <w:rPr>
          <w:rFonts w:ascii="GHEA Grapalat" w:hAnsi="GHEA Grapalat"/>
          <w:lang w:val="hy-AM"/>
        </w:rPr>
        <w:t xml:space="preserve"> առաջարկվում է 1187-12015 միջոցառմանը տրամադրել 35,000</w:t>
      </w:r>
      <w:r w:rsidRPr="00012954">
        <w:rPr>
          <w:rFonts w:ascii="Cambria Math" w:hAnsi="Cambria Math" w:cs="Cambria Math"/>
          <w:lang w:val="hy-AM"/>
        </w:rPr>
        <w:t>․</w:t>
      </w:r>
      <w:r w:rsidRPr="00012954">
        <w:rPr>
          <w:rFonts w:ascii="GHEA Grapalat" w:hAnsi="GHEA Grapalat"/>
          <w:lang w:val="hy-AM"/>
        </w:rPr>
        <w:t>0 հազար դրամ</w:t>
      </w:r>
      <w:r>
        <w:rPr>
          <w:rFonts w:ascii="GHEA Grapalat" w:hAnsi="GHEA Grapalat"/>
          <w:lang w:val="hy-AM"/>
        </w:rPr>
        <w:t>, իսկ արդյունքային ցուցանիշն էլ նվազեցնել 6</w:t>
      </w:r>
      <w:r w:rsidRPr="00012954">
        <w:rPr>
          <w:rFonts w:ascii="Cambria Math" w:hAnsi="Cambria Math" w:cs="Cambria Math"/>
          <w:lang w:val="hy-AM"/>
        </w:rPr>
        <w:t>․</w:t>
      </w:r>
      <w:r w:rsidRPr="00012954">
        <w:rPr>
          <w:rFonts w:ascii="GHEA Grapalat" w:hAnsi="GHEA Grapalat"/>
          <w:lang w:val="hy-AM"/>
        </w:rPr>
        <w:t>22 հա-ով</w:t>
      </w:r>
      <w:r>
        <w:rPr>
          <w:rFonts w:ascii="GHEA Grapalat" w:hAnsi="GHEA Grapalat"/>
          <w:lang w:val="hy-AM"/>
        </w:rPr>
        <w:t>, քանի որ ծրագիրը ավարտվել է 2023 թվականի</w:t>
      </w:r>
      <w:r w:rsidR="00E17CC7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>, իսկ ծրագրի շրջանակում հաշվառված շահառուները, որոնց կողմից նախատեսվում էր հիմնել ինտենսիվ այգիներ և պլանավորվել էր ֆինանսական միջոցներ, նախատեսված և լրացուցիչ ժամկետներում չեն իրականացրել այգեհիմնման աշխատանքները և դուրս են մնացել ծրագրից</w:t>
      </w:r>
      <w:r w:rsidR="00E17CC7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>հաշվառված այլ շահառուներ առկա չեն։</w:t>
      </w:r>
    </w:p>
    <w:p w14:paraId="3D551D53" w14:textId="3BC02F88" w:rsidR="00DD14AA" w:rsidRPr="00012954" w:rsidRDefault="00DD14AA" w:rsidP="00DD14AA">
      <w:pPr>
        <w:spacing w:line="360" w:lineRule="auto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lang w:val="hy-AM"/>
        </w:rPr>
        <w:t xml:space="preserve">1187- </w:t>
      </w:r>
      <w:r w:rsidRPr="00012954">
        <w:rPr>
          <w:rFonts w:ascii="GHEA Grapalat" w:hAnsi="GHEA Grapalat"/>
          <w:b/>
          <w:bCs/>
          <w:lang w:val="hy-AM"/>
        </w:rPr>
        <w:t>«12013 ՀՀ-ում ոչխարաբուծության և այծաբուծության զարգացման նպատակով աջակցություն»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012954">
        <w:rPr>
          <w:rFonts w:ascii="GHEA Grapalat" w:hAnsi="GHEA Grapalat"/>
          <w:lang w:val="hy-AM"/>
        </w:rPr>
        <w:t>միջոցառումից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012954">
        <w:rPr>
          <w:rFonts w:ascii="GHEA Grapalat" w:hAnsi="GHEA Grapalat"/>
          <w:lang w:val="hy-AM"/>
        </w:rPr>
        <w:t xml:space="preserve">առաջարկվում է 1187-12015 միջոցառմանը տրամադրել </w:t>
      </w:r>
      <w:r w:rsidR="00B51322">
        <w:rPr>
          <w:rFonts w:ascii="GHEA Grapalat" w:hAnsi="GHEA Grapalat"/>
          <w:lang w:val="hy-AM"/>
        </w:rPr>
        <w:t>4,000.0</w:t>
      </w:r>
      <w:r w:rsidRPr="00012954">
        <w:rPr>
          <w:rFonts w:ascii="GHEA Grapalat" w:hAnsi="GHEA Grapalat"/>
          <w:lang w:val="hy-AM"/>
        </w:rPr>
        <w:t xml:space="preserve"> հազար դրամ</w:t>
      </w:r>
      <w:r>
        <w:rPr>
          <w:rFonts w:ascii="GHEA Grapalat" w:hAnsi="GHEA Grapalat"/>
          <w:lang w:val="hy-AM"/>
        </w:rPr>
        <w:t>, իսկ արդյունքային ցուցանիշը նվազեցնել 41 գլխով, քանի որ ծրագիրը ավարտվել է 2023 թվականին և շահառու հաշվառված քաղաքացիներից 2 ստացել են պլանավորված փոխհատուցումը, իսկ 5 շահառուներ չեն համապատասխանել ծրագրի պահանջներին և դուրս են մնացել, այլ պարտավորություններ առկա չեն։</w:t>
      </w:r>
    </w:p>
    <w:p w14:paraId="615947A2" w14:textId="1A9DDFB6" w:rsidR="007627D0" w:rsidRDefault="007627D0" w:rsidP="007627D0">
      <w:pPr>
        <w:spacing w:line="360" w:lineRule="auto"/>
        <w:ind w:right="-90" w:firstLine="180"/>
        <w:jc w:val="both"/>
        <w:rPr>
          <w:rFonts w:ascii="GHEA Grapalat" w:hAnsi="GHEA Grapalat"/>
          <w:lang w:val="hy-AM"/>
        </w:rPr>
      </w:pPr>
      <w:r w:rsidRPr="00142006">
        <w:rPr>
          <w:rFonts w:ascii="GHEA Grapalat" w:hAnsi="GHEA Grapalat"/>
          <w:b/>
          <w:bCs/>
          <w:lang w:val="hy-AM"/>
        </w:rPr>
        <w:t>1104 Գիտելիքահենք, նորարարական տնտեսությանը և փոքր ու միջին ձեռնարկատիրությանը աջակցություն ծրագրի 11004-Գիտության և գործարարության օրեր</w:t>
      </w:r>
      <w:r w:rsidRPr="00E6209B">
        <w:rPr>
          <w:rFonts w:ascii="GHEA Grapalat" w:hAnsi="GHEA Grapalat"/>
          <w:lang w:val="hy-AM"/>
        </w:rPr>
        <w:t xml:space="preserve"> միջոցառման իրականացման համար նախարարությանը հատկացվ</w:t>
      </w:r>
      <w:r>
        <w:rPr>
          <w:rFonts w:ascii="GHEA Grapalat" w:hAnsi="GHEA Grapalat"/>
          <w:lang w:val="hy-AM"/>
        </w:rPr>
        <w:t xml:space="preserve">ած </w:t>
      </w:r>
      <w:r w:rsidRPr="00E6209B">
        <w:rPr>
          <w:rFonts w:ascii="GHEA Grapalat" w:hAnsi="GHEA Grapalat"/>
          <w:lang w:val="hy-AM"/>
        </w:rPr>
        <w:t xml:space="preserve">50,0 մլն </w:t>
      </w:r>
      <w:r w:rsidRPr="00D176AF">
        <w:rPr>
          <w:rFonts w:ascii="GHEA Grapalat" w:hAnsi="GHEA Grapalat"/>
          <w:lang w:val="hy-AM"/>
        </w:rPr>
        <w:t xml:space="preserve">դրամը առաջարկվում է նվազեցնել և ուղղել </w:t>
      </w:r>
      <w:r w:rsidR="00D176AF" w:rsidRPr="00D176AF">
        <w:rPr>
          <w:rFonts w:ascii="GHEA Grapalat" w:hAnsi="GHEA Grapalat"/>
          <w:lang w:val="hy-AM"/>
        </w:rPr>
        <w:t>1187</w:t>
      </w:r>
      <w:r w:rsidRPr="00D176AF">
        <w:rPr>
          <w:rFonts w:ascii="GHEA Grapalat" w:hAnsi="GHEA Grapalat"/>
          <w:lang w:val="hy-AM"/>
        </w:rPr>
        <w:t>-1</w:t>
      </w:r>
      <w:r w:rsidR="00D176AF" w:rsidRPr="00D176AF">
        <w:rPr>
          <w:rFonts w:ascii="GHEA Grapalat" w:hAnsi="GHEA Grapalat"/>
          <w:lang w:val="hy-AM"/>
        </w:rPr>
        <w:t>2015</w:t>
      </w:r>
      <w:r w:rsidRPr="00D176AF">
        <w:rPr>
          <w:rFonts w:ascii="GHEA Grapalat" w:hAnsi="GHEA Grapalat"/>
          <w:lang w:val="hy-AM"/>
        </w:rPr>
        <w:t xml:space="preserve"> միջոցառմանը՝ նվազեցնելով նաև ոչ ֆինանսական արդյունքային</w:t>
      </w:r>
      <w:r>
        <w:rPr>
          <w:rFonts w:ascii="GHEA Grapalat" w:hAnsi="GHEA Grapalat"/>
          <w:lang w:val="hy-AM"/>
        </w:rPr>
        <w:t xml:space="preserve"> ցուցանիշը՝ </w:t>
      </w:r>
      <w:r w:rsidRPr="00E6209B">
        <w:rPr>
          <w:rFonts w:ascii="GHEA Grapalat" w:hAnsi="GHEA Grapalat"/>
          <w:lang w:val="hy-AM"/>
        </w:rPr>
        <w:t>&lt;&lt;Գիտության և գործարարության օրեր&gt;&gt; միջոցառման կազմակերպում</w:t>
      </w:r>
      <w:r>
        <w:rPr>
          <w:rFonts w:ascii="GHEA Grapalat" w:hAnsi="GHEA Grapalat"/>
          <w:lang w:val="hy-AM"/>
        </w:rPr>
        <w:t>՝ 1:</w:t>
      </w:r>
    </w:p>
    <w:p w14:paraId="7620D6A3" w14:textId="77777777" w:rsidR="007627D0" w:rsidRDefault="007627D0" w:rsidP="007627D0">
      <w:pPr>
        <w:spacing w:line="360" w:lineRule="auto"/>
        <w:ind w:firstLine="720"/>
        <w:jc w:val="both"/>
        <w:rPr>
          <w:rFonts w:ascii="GHEA Grapalat" w:hAnsi="GHEA Grapalat" w:cs="Sylfaen"/>
          <w:b/>
          <w:i/>
          <w:iCs/>
          <w:color w:val="000000"/>
          <w:spacing w:val="-2"/>
          <w:u w:val="single"/>
          <w:lang w:val="hy-AM"/>
        </w:rPr>
      </w:pPr>
      <w:r w:rsidRPr="00E6209B">
        <w:rPr>
          <w:rFonts w:ascii="GHEA Grapalat" w:hAnsi="GHEA Grapalat" w:cs="Sylfaen"/>
          <w:b/>
          <w:bCs/>
          <w:i/>
          <w:iCs/>
          <w:u w:val="single"/>
          <w:lang w:val="hy-AM"/>
        </w:rPr>
        <w:t xml:space="preserve">Նվազեցվող միջոցառումների գծով </w:t>
      </w:r>
      <w:r w:rsidRPr="00E6209B">
        <w:rPr>
          <w:rFonts w:ascii="GHEA Grapalat" w:hAnsi="GHEA Grapalat" w:cs="Sylfaen"/>
          <w:b/>
          <w:i/>
          <w:iCs/>
          <w:color w:val="000000"/>
          <w:spacing w:val="-2"/>
          <w:u w:val="single"/>
          <w:lang w:val="hy-AM"/>
        </w:rPr>
        <w:t>ֆինանսական միջոցների վերականգնման անհրաժեշտությունը ընթացիկ տարվա բյուջեով բացակայում է:</w:t>
      </w:r>
    </w:p>
    <w:p w14:paraId="1AD7FF32" w14:textId="799055F8" w:rsidR="00DC0F89" w:rsidRPr="00DC0F89" w:rsidRDefault="00DC0F89" w:rsidP="00DC0F89">
      <w:pPr>
        <w:spacing w:line="360" w:lineRule="auto"/>
        <w:ind w:firstLine="18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DC0F89">
        <w:rPr>
          <w:rFonts w:ascii="GHEA Grapalat" w:eastAsia="Calibri" w:hAnsi="GHEA Grapalat" w:cs="GHEA Grapalat"/>
          <w:b/>
          <w:bCs/>
          <w:iCs/>
          <w:lang w:val="hy-AM"/>
        </w:rPr>
        <w:t>Լրացուցիչ ֆինանսական միջոցների անհրաժեշտությունը և պետական</w:t>
      </w:r>
      <w:r w:rsidRPr="00DC0F8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բյուջեի եկամուտներում և ծախսերում սպասվելիք փոփոխությունները.</w:t>
      </w:r>
    </w:p>
    <w:p w14:paraId="6B65DE61" w14:textId="5E3C97D2" w:rsidR="00DC0F89" w:rsidRDefault="00DC0F89" w:rsidP="00DC0F89">
      <w:pPr>
        <w:tabs>
          <w:tab w:val="left" w:pos="567"/>
        </w:tabs>
        <w:spacing w:line="360" w:lineRule="auto"/>
        <w:ind w:right="-90" w:firstLine="180"/>
        <w:jc w:val="both"/>
        <w:rPr>
          <w:rFonts w:ascii="GHEA Grapalat" w:hAnsi="GHEA Grapalat"/>
          <w:color w:val="212121"/>
          <w:shd w:val="clear" w:color="auto" w:fill="FFFFFF"/>
          <w:lang w:val="hy-AM"/>
        </w:rPr>
      </w:pPr>
      <w:r>
        <w:rPr>
          <w:rFonts w:ascii="GHEA Grapalat" w:hAnsi="GHEA Grapalat"/>
          <w:color w:val="212121"/>
          <w:shd w:val="clear" w:color="auto" w:fill="FFFFFF"/>
          <w:lang w:val="hy-AM"/>
        </w:rPr>
        <w:t>«</w:t>
      </w:r>
      <w:r w:rsidRPr="00082236">
        <w:rPr>
          <w:rFonts w:ascii="GHEA Grapalat" w:hAnsi="GHEA Grapalat"/>
          <w:color w:val="212121"/>
          <w:shd w:val="clear" w:color="auto" w:fill="FFFFFF"/>
          <w:lang w:val="hy-AM"/>
        </w:rPr>
        <w:t xml:space="preserve">«Հայաստանի </w:t>
      </w:r>
      <w:r>
        <w:rPr>
          <w:rFonts w:ascii="GHEA Grapalat" w:hAnsi="GHEA Grapalat"/>
          <w:color w:val="212121"/>
          <w:shd w:val="clear" w:color="auto" w:fill="FFFFFF"/>
          <w:lang w:val="hy-AM"/>
        </w:rPr>
        <w:t>Հ</w:t>
      </w:r>
      <w:r w:rsidRPr="00082236">
        <w:rPr>
          <w:rFonts w:ascii="GHEA Grapalat" w:hAnsi="GHEA Grapalat"/>
          <w:color w:val="212121"/>
          <w:shd w:val="clear" w:color="auto" w:fill="FFFFFF"/>
          <w:lang w:val="hy-AM"/>
        </w:rPr>
        <w:t>անրապետության 2024 թվականի պետական բյուջեի մասին» օրենքում վերաբաշխում</w:t>
      </w:r>
      <w:r>
        <w:rPr>
          <w:rFonts w:ascii="GHEA Grapalat" w:hAnsi="GHEA Grapalat"/>
          <w:color w:val="212121"/>
          <w:shd w:val="clear" w:color="auto" w:fill="FFFFFF"/>
          <w:lang w:val="hy-AM"/>
        </w:rPr>
        <w:t xml:space="preserve"> և Հ</w:t>
      </w:r>
      <w:r w:rsidRPr="00082236">
        <w:rPr>
          <w:rFonts w:ascii="GHEA Grapalat" w:hAnsi="GHEA Grapalat"/>
          <w:color w:val="212121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color w:val="212121"/>
          <w:shd w:val="clear" w:color="auto" w:fill="FFFFFF"/>
          <w:lang w:val="hy-AM"/>
        </w:rPr>
        <w:t>Հ</w:t>
      </w:r>
      <w:r w:rsidRPr="00082236">
        <w:rPr>
          <w:rFonts w:ascii="GHEA Grapalat" w:hAnsi="GHEA Grapalat"/>
          <w:color w:val="212121"/>
          <w:shd w:val="clear" w:color="auto" w:fill="FFFFFF"/>
          <w:lang w:val="hy-AM"/>
        </w:rPr>
        <w:t>անրապետության կառավարության 2023 թվականի դեկտեմբերի 28-</w:t>
      </w:r>
      <w:r w:rsidRPr="00285EFA">
        <w:rPr>
          <w:rFonts w:ascii="GHEA Grapalat" w:hAnsi="GHEA Grapalat"/>
          <w:color w:val="212121"/>
          <w:shd w:val="clear" w:color="auto" w:fill="FFFFFF"/>
          <w:lang w:val="hy-AM"/>
        </w:rPr>
        <w:t xml:space="preserve">ի </w:t>
      </w:r>
      <w:r w:rsidRPr="00285EFA">
        <w:rPr>
          <w:rFonts w:ascii="GHEA Grapalat" w:eastAsia="Calibri" w:hAnsi="GHEA Grapalat"/>
          <w:lang w:val="af-ZA" w:eastAsia="en-US"/>
        </w:rPr>
        <w:t>N</w:t>
      </w:r>
      <w:r w:rsidRPr="00285EFA">
        <w:rPr>
          <w:rFonts w:ascii="GHEA Grapalat" w:hAnsi="GHEA Grapalat"/>
          <w:color w:val="212121"/>
          <w:shd w:val="clear" w:color="auto" w:fill="FFFFFF"/>
          <w:lang w:val="hy-AM"/>
        </w:rPr>
        <w:t xml:space="preserve"> 2323</w:t>
      </w:r>
      <w:r w:rsidRPr="00082236">
        <w:rPr>
          <w:rFonts w:ascii="GHEA Grapalat" w:hAnsi="GHEA Grapalat"/>
          <w:color w:val="212121"/>
          <w:shd w:val="clear" w:color="auto" w:fill="FFFFFF"/>
          <w:lang w:val="hy-AM"/>
        </w:rPr>
        <w:t>-</w:t>
      </w:r>
      <w:r>
        <w:rPr>
          <w:rFonts w:ascii="GHEA Grapalat" w:hAnsi="GHEA Grapalat"/>
          <w:color w:val="212121"/>
          <w:shd w:val="clear" w:color="auto" w:fill="FFFFFF"/>
          <w:lang w:val="hy-AM"/>
        </w:rPr>
        <w:t>Ն</w:t>
      </w:r>
      <w:r w:rsidRPr="00082236">
        <w:rPr>
          <w:rFonts w:ascii="GHEA Grapalat" w:hAnsi="GHEA Grapalat"/>
          <w:color w:val="212121"/>
          <w:shd w:val="clear" w:color="auto" w:fill="FFFFFF"/>
          <w:lang w:val="hy-AM"/>
        </w:rPr>
        <w:t xml:space="preserve"> որոշման մեջ փոփոխություններ </w:t>
      </w:r>
      <w:r w:rsidRPr="00B86FC6">
        <w:rPr>
          <w:rFonts w:ascii="GHEA Grapalat" w:hAnsi="GHEA Grapalat"/>
          <w:color w:val="212121"/>
          <w:shd w:val="clear" w:color="auto" w:fill="FFFFFF"/>
          <w:lang w:val="hy-AM"/>
        </w:rPr>
        <w:t>կատարելու մասին</w:t>
      </w:r>
      <w:r>
        <w:rPr>
          <w:rFonts w:ascii="GHEA Grapalat" w:hAnsi="GHEA Grapalat"/>
          <w:color w:val="212121"/>
          <w:shd w:val="clear" w:color="auto" w:fill="FFFFFF"/>
          <w:lang w:val="hy-AM"/>
        </w:rPr>
        <w:t>»</w:t>
      </w:r>
      <w:r w:rsidRPr="00B86FC6">
        <w:rPr>
          <w:rFonts w:ascii="GHEA Grapalat" w:hAnsi="GHEA Grapalat"/>
          <w:color w:val="21212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212121"/>
          <w:shd w:val="clear" w:color="auto" w:fill="FFFFFF"/>
          <w:lang w:val="hy-AM"/>
        </w:rPr>
        <w:t xml:space="preserve">ՀՀ կառավարության </w:t>
      </w:r>
      <w:r w:rsidRPr="00B86FC6">
        <w:rPr>
          <w:rFonts w:ascii="GHEA Grapalat" w:hAnsi="GHEA Grapalat"/>
          <w:color w:val="212121"/>
          <w:shd w:val="clear" w:color="auto" w:fill="FFFFFF"/>
          <w:lang w:val="hy-AM"/>
        </w:rPr>
        <w:t>որոշման նախագծի ընդունմամբ Հայաստանի Հանրապետության պետական բյուջեում եկամուտների ավելացում կամ նվազեցում չի առաջանա։</w:t>
      </w:r>
    </w:p>
    <w:p w14:paraId="33BDEAB1" w14:textId="77777777" w:rsidR="00A838E9" w:rsidRDefault="00A838E9" w:rsidP="00A838E9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Sylfaen"/>
          <w:lang w:val="hy-AM"/>
        </w:rPr>
      </w:pPr>
    </w:p>
    <w:p w14:paraId="73B2278D" w14:textId="7D6B6DFB" w:rsidR="00C351EC" w:rsidRDefault="00C351EC" w:rsidP="00A838E9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7561A6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անձինք.</w:t>
      </w:r>
    </w:p>
    <w:p w14:paraId="7B1110E6" w14:textId="24B94C55" w:rsidR="00C351EC" w:rsidRDefault="00C351EC" w:rsidP="00C351EC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lang w:val="af-ZA"/>
        </w:rPr>
      </w:pPr>
      <w:r w:rsidRPr="007561A6">
        <w:rPr>
          <w:rFonts w:ascii="GHEA Grapalat" w:hAnsi="GHEA Grapalat" w:cs="Sylfaen"/>
          <w:lang w:val="hy-AM" w:eastAsia="x-none"/>
        </w:rPr>
        <w:t>Սույն նախագիծը</w:t>
      </w:r>
      <w:r w:rsidRPr="007561A6">
        <w:rPr>
          <w:rFonts w:ascii="GHEA Grapalat" w:hAnsi="GHEA Grapalat" w:cs="Sylfaen"/>
          <w:lang w:val="af-ZA" w:eastAsia="x-none"/>
        </w:rPr>
        <w:t xml:space="preserve"> </w:t>
      </w:r>
      <w:r w:rsidRPr="007561A6">
        <w:rPr>
          <w:rFonts w:ascii="GHEA Grapalat" w:hAnsi="GHEA Grapalat" w:cs="Sylfaen"/>
          <w:lang w:val="hy-AM" w:eastAsia="x-none"/>
        </w:rPr>
        <w:t>մշակվել</w:t>
      </w:r>
      <w:r w:rsidRPr="007561A6">
        <w:rPr>
          <w:rFonts w:ascii="GHEA Grapalat" w:hAnsi="GHEA Grapalat" w:cs="Sylfaen"/>
          <w:lang w:val="af-ZA" w:eastAsia="x-none"/>
        </w:rPr>
        <w:t xml:space="preserve"> </w:t>
      </w:r>
      <w:r w:rsidRPr="007561A6">
        <w:rPr>
          <w:rFonts w:ascii="GHEA Grapalat" w:hAnsi="GHEA Grapalat" w:cs="Sylfaen"/>
          <w:lang w:val="hy-AM" w:eastAsia="x-none"/>
        </w:rPr>
        <w:t>է</w:t>
      </w:r>
      <w:r w:rsidRPr="007561A6">
        <w:rPr>
          <w:rFonts w:ascii="GHEA Grapalat" w:hAnsi="GHEA Grapalat" w:cs="Sylfaen"/>
          <w:lang w:val="af-ZA" w:eastAsia="x-none"/>
        </w:rPr>
        <w:t xml:space="preserve"> </w:t>
      </w:r>
      <w:r w:rsidRPr="007561A6">
        <w:rPr>
          <w:rFonts w:ascii="GHEA Grapalat" w:hAnsi="GHEA Grapalat" w:cs="Sylfaen"/>
          <w:lang w:val="hy-AM" w:eastAsia="x-none"/>
        </w:rPr>
        <w:t>Էկոնոմիկայի նախարարության</w:t>
      </w:r>
      <w:r w:rsidRPr="007561A6">
        <w:rPr>
          <w:rFonts w:ascii="GHEA Grapalat" w:hAnsi="GHEA Grapalat" w:cs="Sylfaen"/>
          <w:lang w:val="af-ZA" w:eastAsia="x-none"/>
        </w:rPr>
        <w:t xml:space="preserve"> </w:t>
      </w:r>
      <w:r w:rsidRPr="007561A6">
        <w:rPr>
          <w:rFonts w:ascii="GHEA Grapalat" w:hAnsi="GHEA Grapalat"/>
          <w:lang w:val="hy-AM"/>
        </w:rPr>
        <w:t>կողմից</w:t>
      </w:r>
      <w:r w:rsidRPr="007561A6">
        <w:rPr>
          <w:rFonts w:ascii="GHEA Grapalat" w:hAnsi="GHEA Grapalat"/>
          <w:lang w:val="af-ZA"/>
        </w:rPr>
        <w:t xml:space="preserve">: </w:t>
      </w:r>
    </w:p>
    <w:p w14:paraId="71E6F55F" w14:textId="77777777" w:rsidR="00DC0F89" w:rsidRPr="00C351EC" w:rsidRDefault="00DC0F89" w:rsidP="00C351EC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b/>
          <w:lang w:val="hy-AM"/>
        </w:rPr>
      </w:pPr>
    </w:p>
    <w:p w14:paraId="52882ADA" w14:textId="77777777" w:rsidR="00C351EC" w:rsidRPr="007561A6" w:rsidRDefault="00C351EC" w:rsidP="00C351EC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b/>
          <w:lang w:val="hy-AM"/>
        </w:rPr>
      </w:pPr>
      <w:r w:rsidRPr="007561A6">
        <w:rPr>
          <w:rFonts w:ascii="GHEA Grapalat" w:hAnsi="GHEA Grapalat"/>
          <w:b/>
          <w:lang w:val="hy-AM"/>
        </w:rPr>
        <w:t>Կապը ռազմավարական փաստաթղթերի հետ.</w:t>
      </w:r>
    </w:p>
    <w:p w14:paraId="4CE0CED4" w14:textId="3AF9F1A3" w:rsidR="00C351EC" w:rsidRPr="00C54FC0" w:rsidRDefault="00C351EC" w:rsidP="00C351EC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lang w:val="hy-AM"/>
        </w:rPr>
      </w:pPr>
      <w:r w:rsidRPr="007561A6">
        <w:rPr>
          <w:rFonts w:ascii="GHEA Grapalat" w:hAnsi="GHEA Grapalat"/>
          <w:b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  <w:r w:rsidRPr="007561A6">
        <w:rPr>
          <w:bCs/>
          <w:lang w:val="hy-AM"/>
        </w:rPr>
        <w:t xml:space="preserve"> </w:t>
      </w:r>
      <w:r w:rsidRPr="007561A6">
        <w:rPr>
          <w:rFonts w:ascii="GHEA Grapalat" w:hAnsi="GHEA Grapalat"/>
          <w:lang w:val="hy-AM"/>
        </w:rPr>
        <w:t>Կառավարության 2021-2026թթ. ծրագրով նպատակ է դրվել խթանել գյուղատնտեսական նշանակության հողերի նպատակային և արդյունավետ օգտագործումը։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«Բարելավել պարենային անվտանգությունը և սնուցումը» առաջնահերթությունում կարևորվում է պարենի ֆիզիկական և տնտեսական մատչելիության մակարդակի բարելավմանն ուղղված ծրագրեր իրականացումը և</w:t>
      </w:r>
      <w:r w:rsidRPr="007561A6">
        <w:rPr>
          <w:lang w:val="hy-AM"/>
        </w:rPr>
        <w:t xml:space="preserve"> </w:t>
      </w:r>
      <w:r w:rsidRPr="007561A6">
        <w:rPr>
          <w:rFonts w:ascii="GHEA Grapalat" w:hAnsi="GHEA Grapalat"/>
          <w:lang w:val="hy-AM"/>
        </w:rPr>
        <w:t>կենսականորեն կարևորագույն պարենամթերքի տեղական արտադրության խթանումը։</w:t>
      </w:r>
    </w:p>
    <w:p w14:paraId="3FD9A99D" w14:textId="77777777" w:rsidR="00C351EC" w:rsidRPr="00D37D86" w:rsidRDefault="00C351EC" w:rsidP="00C351E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 w:eastAsia="ru-RU"/>
        </w:rPr>
      </w:pPr>
    </w:p>
    <w:p w14:paraId="7B747275" w14:textId="77777777" w:rsidR="00CA1354" w:rsidRPr="00D37D86" w:rsidRDefault="00CA1354" w:rsidP="00D37D86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sectPr w:rsidR="00CA1354" w:rsidRPr="00D37D86" w:rsidSect="00E974E4">
      <w:pgSz w:w="11906" w:h="16838"/>
      <w:pgMar w:top="810" w:right="850" w:bottom="1135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E44B8F"/>
    <w:multiLevelType w:val="hybridMultilevel"/>
    <w:tmpl w:val="0738507A"/>
    <w:lvl w:ilvl="0" w:tplc="C8D29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" w15:restartNumberingAfterBreak="0">
    <w:nsid w:val="1E2D6705"/>
    <w:multiLevelType w:val="hybridMultilevel"/>
    <w:tmpl w:val="6DC45B00"/>
    <w:lvl w:ilvl="0" w:tplc="66AC35D0">
      <w:start w:val="1"/>
      <w:numFmt w:val="decimal"/>
      <w:lvlText w:val="%1)"/>
      <w:lvlJc w:val="left"/>
      <w:pPr>
        <w:ind w:left="1429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783123B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C39531C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4B1297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AE3F5F"/>
    <w:multiLevelType w:val="hybridMultilevel"/>
    <w:tmpl w:val="FD541324"/>
    <w:lvl w:ilvl="0" w:tplc="A94A05DE">
      <w:start w:val="1"/>
      <w:numFmt w:val="decimal"/>
      <w:lvlText w:val="%1."/>
      <w:lvlJc w:val="left"/>
      <w:pPr>
        <w:ind w:left="786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DA6F53"/>
    <w:multiLevelType w:val="hybridMultilevel"/>
    <w:tmpl w:val="27123884"/>
    <w:lvl w:ilvl="0" w:tplc="A3743C7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Britannic Bold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05CB1"/>
    <w:multiLevelType w:val="hybridMultilevel"/>
    <w:tmpl w:val="90A2F8CA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2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270C3B"/>
    <w:multiLevelType w:val="hybridMultilevel"/>
    <w:tmpl w:val="E1086E86"/>
    <w:lvl w:ilvl="0" w:tplc="C8D297A8">
      <w:start w:val="1"/>
      <w:numFmt w:val="bullet"/>
      <w:lvlText w:val="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5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FA7E0F"/>
    <w:multiLevelType w:val="hybridMultilevel"/>
    <w:tmpl w:val="96D4BE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C46CC6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DA3B15"/>
    <w:multiLevelType w:val="hybridMultilevel"/>
    <w:tmpl w:val="1AE400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982794">
    <w:abstractNumId w:val="13"/>
  </w:num>
  <w:num w:numId="2" w16cid:durableId="4374089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38917850">
    <w:abstractNumId w:val="1"/>
  </w:num>
  <w:num w:numId="4" w16cid:durableId="413208769">
    <w:abstractNumId w:val="20"/>
  </w:num>
  <w:num w:numId="5" w16cid:durableId="1297636846">
    <w:abstractNumId w:val="9"/>
  </w:num>
  <w:num w:numId="6" w16cid:durableId="1610043313">
    <w:abstractNumId w:val="2"/>
  </w:num>
  <w:num w:numId="7" w16cid:durableId="1447656946">
    <w:abstractNumId w:val="17"/>
  </w:num>
  <w:num w:numId="8" w16cid:durableId="605191137">
    <w:abstractNumId w:val="21"/>
  </w:num>
  <w:num w:numId="9" w16cid:durableId="1584681997">
    <w:abstractNumId w:val="5"/>
  </w:num>
  <w:num w:numId="10" w16cid:durableId="671416862">
    <w:abstractNumId w:val="16"/>
  </w:num>
  <w:num w:numId="11" w16cid:durableId="2079327131">
    <w:abstractNumId w:val="15"/>
  </w:num>
  <w:num w:numId="12" w16cid:durableId="1810321280">
    <w:abstractNumId w:val="12"/>
  </w:num>
  <w:num w:numId="13" w16cid:durableId="934636071">
    <w:abstractNumId w:val="11"/>
  </w:num>
  <w:num w:numId="14" w16cid:durableId="51078488">
    <w:abstractNumId w:val="14"/>
  </w:num>
  <w:num w:numId="15" w16cid:durableId="91820887">
    <w:abstractNumId w:val="22"/>
  </w:num>
  <w:num w:numId="16" w16cid:durableId="1343312010">
    <w:abstractNumId w:val="0"/>
  </w:num>
  <w:num w:numId="17" w16cid:durableId="1060207964">
    <w:abstractNumId w:val="6"/>
  </w:num>
  <w:num w:numId="18" w16cid:durableId="1035617824">
    <w:abstractNumId w:val="19"/>
  </w:num>
  <w:num w:numId="19" w16cid:durableId="298844359">
    <w:abstractNumId w:val="7"/>
  </w:num>
  <w:num w:numId="20" w16cid:durableId="13580528">
    <w:abstractNumId w:val="18"/>
  </w:num>
  <w:num w:numId="21" w16cid:durableId="626395227">
    <w:abstractNumId w:val="4"/>
  </w:num>
  <w:num w:numId="22" w16cid:durableId="1114520309">
    <w:abstractNumId w:val="3"/>
  </w:num>
  <w:num w:numId="23" w16cid:durableId="695010172">
    <w:abstractNumId w:val="8"/>
  </w:num>
  <w:num w:numId="24" w16cid:durableId="17318818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704"/>
    <w:rsid w:val="0000269C"/>
    <w:rsid w:val="000059D9"/>
    <w:rsid w:val="000222D8"/>
    <w:rsid w:val="00025B24"/>
    <w:rsid w:val="00025C70"/>
    <w:rsid w:val="00027A43"/>
    <w:rsid w:val="00030744"/>
    <w:rsid w:val="000309C1"/>
    <w:rsid w:val="000569CF"/>
    <w:rsid w:val="00057381"/>
    <w:rsid w:val="00060446"/>
    <w:rsid w:val="000621DF"/>
    <w:rsid w:val="000709F7"/>
    <w:rsid w:val="000771A8"/>
    <w:rsid w:val="000829AD"/>
    <w:rsid w:val="0009013B"/>
    <w:rsid w:val="000B08AD"/>
    <w:rsid w:val="000C0B11"/>
    <w:rsid w:val="000C4CCB"/>
    <w:rsid w:val="000C5F36"/>
    <w:rsid w:val="000D7156"/>
    <w:rsid w:val="000E7749"/>
    <w:rsid w:val="000E7939"/>
    <w:rsid w:val="000E7A1E"/>
    <w:rsid w:val="000E7FB3"/>
    <w:rsid w:val="000F2020"/>
    <w:rsid w:val="000F2812"/>
    <w:rsid w:val="001000EF"/>
    <w:rsid w:val="00101EE8"/>
    <w:rsid w:val="001043D0"/>
    <w:rsid w:val="0011016E"/>
    <w:rsid w:val="00115C2D"/>
    <w:rsid w:val="001176D6"/>
    <w:rsid w:val="00117B17"/>
    <w:rsid w:val="00126D6A"/>
    <w:rsid w:val="00127979"/>
    <w:rsid w:val="001309A3"/>
    <w:rsid w:val="00133ADD"/>
    <w:rsid w:val="00134F71"/>
    <w:rsid w:val="00135119"/>
    <w:rsid w:val="00136FD3"/>
    <w:rsid w:val="00145E6B"/>
    <w:rsid w:val="001477D4"/>
    <w:rsid w:val="00154089"/>
    <w:rsid w:val="0016724A"/>
    <w:rsid w:val="00170640"/>
    <w:rsid w:val="00173632"/>
    <w:rsid w:val="00177445"/>
    <w:rsid w:val="001930EB"/>
    <w:rsid w:val="001940A5"/>
    <w:rsid w:val="001945C9"/>
    <w:rsid w:val="001947F5"/>
    <w:rsid w:val="001A4FF2"/>
    <w:rsid w:val="001A7F4E"/>
    <w:rsid w:val="001C0314"/>
    <w:rsid w:val="001C0855"/>
    <w:rsid w:val="001C3649"/>
    <w:rsid w:val="001C59C5"/>
    <w:rsid w:val="001C64F1"/>
    <w:rsid w:val="001D1461"/>
    <w:rsid w:val="001D1F02"/>
    <w:rsid w:val="001D34DD"/>
    <w:rsid w:val="001D432A"/>
    <w:rsid w:val="00210A26"/>
    <w:rsid w:val="0021319B"/>
    <w:rsid w:val="002356E7"/>
    <w:rsid w:val="00236F99"/>
    <w:rsid w:val="00255B0B"/>
    <w:rsid w:val="0026114D"/>
    <w:rsid w:val="00262394"/>
    <w:rsid w:val="00273846"/>
    <w:rsid w:val="00276C35"/>
    <w:rsid w:val="00276E4A"/>
    <w:rsid w:val="002818EF"/>
    <w:rsid w:val="00284B0B"/>
    <w:rsid w:val="00284C5F"/>
    <w:rsid w:val="00285B7D"/>
    <w:rsid w:val="00286A33"/>
    <w:rsid w:val="00292ABE"/>
    <w:rsid w:val="002971B6"/>
    <w:rsid w:val="002A0B90"/>
    <w:rsid w:val="002A6AE8"/>
    <w:rsid w:val="002B533C"/>
    <w:rsid w:val="002C1DFA"/>
    <w:rsid w:val="002C386C"/>
    <w:rsid w:val="002C5F0A"/>
    <w:rsid w:val="002D2EC7"/>
    <w:rsid w:val="002D66F9"/>
    <w:rsid w:val="002E1B99"/>
    <w:rsid w:val="002E20B6"/>
    <w:rsid w:val="002E351D"/>
    <w:rsid w:val="002E5243"/>
    <w:rsid w:val="002F5C43"/>
    <w:rsid w:val="00316259"/>
    <w:rsid w:val="00316CEA"/>
    <w:rsid w:val="00331F20"/>
    <w:rsid w:val="00334762"/>
    <w:rsid w:val="003373D7"/>
    <w:rsid w:val="00350BD5"/>
    <w:rsid w:val="0035373D"/>
    <w:rsid w:val="0035375D"/>
    <w:rsid w:val="00373C8D"/>
    <w:rsid w:val="003745CC"/>
    <w:rsid w:val="0038080A"/>
    <w:rsid w:val="003808FC"/>
    <w:rsid w:val="00380982"/>
    <w:rsid w:val="00385E5A"/>
    <w:rsid w:val="003A033F"/>
    <w:rsid w:val="003A1A2F"/>
    <w:rsid w:val="003A27C6"/>
    <w:rsid w:val="003A7494"/>
    <w:rsid w:val="003B3F89"/>
    <w:rsid w:val="003B7EE4"/>
    <w:rsid w:val="003C18D2"/>
    <w:rsid w:val="003C6D8E"/>
    <w:rsid w:val="003D4255"/>
    <w:rsid w:val="003D593A"/>
    <w:rsid w:val="003E1359"/>
    <w:rsid w:val="003E1D05"/>
    <w:rsid w:val="003E39EE"/>
    <w:rsid w:val="003E4605"/>
    <w:rsid w:val="003F174E"/>
    <w:rsid w:val="003F21B5"/>
    <w:rsid w:val="004024E9"/>
    <w:rsid w:val="0040299F"/>
    <w:rsid w:val="00407C95"/>
    <w:rsid w:val="004123EC"/>
    <w:rsid w:val="004127D1"/>
    <w:rsid w:val="004167B3"/>
    <w:rsid w:val="00416CA5"/>
    <w:rsid w:val="004179DC"/>
    <w:rsid w:val="0042211E"/>
    <w:rsid w:val="00424577"/>
    <w:rsid w:val="0042564A"/>
    <w:rsid w:val="00425FFE"/>
    <w:rsid w:val="00433915"/>
    <w:rsid w:val="00436B5C"/>
    <w:rsid w:val="00454AB5"/>
    <w:rsid w:val="004558FA"/>
    <w:rsid w:val="00473956"/>
    <w:rsid w:val="00475C0D"/>
    <w:rsid w:val="004806ED"/>
    <w:rsid w:val="004816C5"/>
    <w:rsid w:val="004823E2"/>
    <w:rsid w:val="00484EF5"/>
    <w:rsid w:val="00490B68"/>
    <w:rsid w:val="00494B68"/>
    <w:rsid w:val="00495258"/>
    <w:rsid w:val="004B1C73"/>
    <w:rsid w:val="004B248D"/>
    <w:rsid w:val="004C2E98"/>
    <w:rsid w:val="004D03AB"/>
    <w:rsid w:val="004D3BE0"/>
    <w:rsid w:val="004E1B2C"/>
    <w:rsid w:val="004E5CBB"/>
    <w:rsid w:val="004F6879"/>
    <w:rsid w:val="005126AB"/>
    <w:rsid w:val="00514318"/>
    <w:rsid w:val="005159C5"/>
    <w:rsid w:val="0052585D"/>
    <w:rsid w:val="0054111D"/>
    <w:rsid w:val="0054346A"/>
    <w:rsid w:val="00545248"/>
    <w:rsid w:val="00551EAA"/>
    <w:rsid w:val="0055799C"/>
    <w:rsid w:val="005607FF"/>
    <w:rsid w:val="00574596"/>
    <w:rsid w:val="005815E9"/>
    <w:rsid w:val="005A23AC"/>
    <w:rsid w:val="005A2B2A"/>
    <w:rsid w:val="005A7394"/>
    <w:rsid w:val="005B6BC9"/>
    <w:rsid w:val="005C2493"/>
    <w:rsid w:val="005C2665"/>
    <w:rsid w:val="005C472F"/>
    <w:rsid w:val="005D61BB"/>
    <w:rsid w:val="005E7BDA"/>
    <w:rsid w:val="005F6642"/>
    <w:rsid w:val="006002E9"/>
    <w:rsid w:val="0060239F"/>
    <w:rsid w:val="00607A2D"/>
    <w:rsid w:val="00616E47"/>
    <w:rsid w:val="0062097C"/>
    <w:rsid w:val="00627D9C"/>
    <w:rsid w:val="00630D8E"/>
    <w:rsid w:val="00636A58"/>
    <w:rsid w:val="00640B98"/>
    <w:rsid w:val="006519AB"/>
    <w:rsid w:val="006638DA"/>
    <w:rsid w:val="00674D5A"/>
    <w:rsid w:val="0068019E"/>
    <w:rsid w:val="0068302D"/>
    <w:rsid w:val="00694201"/>
    <w:rsid w:val="00695537"/>
    <w:rsid w:val="006A05E1"/>
    <w:rsid w:val="006A4AA4"/>
    <w:rsid w:val="006B4DCC"/>
    <w:rsid w:val="006C0366"/>
    <w:rsid w:val="006C5D89"/>
    <w:rsid w:val="006D0D16"/>
    <w:rsid w:val="006D4DA1"/>
    <w:rsid w:val="006E06C8"/>
    <w:rsid w:val="006E48C3"/>
    <w:rsid w:val="006E4CA8"/>
    <w:rsid w:val="006E5EB7"/>
    <w:rsid w:val="006E7848"/>
    <w:rsid w:val="00702E14"/>
    <w:rsid w:val="00703BD6"/>
    <w:rsid w:val="0070587B"/>
    <w:rsid w:val="0070669A"/>
    <w:rsid w:val="00710264"/>
    <w:rsid w:val="00716B67"/>
    <w:rsid w:val="00717BD1"/>
    <w:rsid w:val="0073086B"/>
    <w:rsid w:val="00733B09"/>
    <w:rsid w:val="00745FCA"/>
    <w:rsid w:val="0075239B"/>
    <w:rsid w:val="007627D0"/>
    <w:rsid w:val="00763CD4"/>
    <w:rsid w:val="00774BB8"/>
    <w:rsid w:val="00786443"/>
    <w:rsid w:val="00796E89"/>
    <w:rsid w:val="007A07B8"/>
    <w:rsid w:val="007B3F97"/>
    <w:rsid w:val="007C1615"/>
    <w:rsid w:val="007C1CF5"/>
    <w:rsid w:val="007C2126"/>
    <w:rsid w:val="007D46AE"/>
    <w:rsid w:val="007D52E1"/>
    <w:rsid w:val="007D5C3C"/>
    <w:rsid w:val="0080368B"/>
    <w:rsid w:val="00803B49"/>
    <w:rsid w:val="00806F01"/>
    <w:rsid w:val="00813FC9"/>
    <w:rsid w:val="00814549"/>
    <w:rsid w:val="008266D4"/>
    <w:rsid w:val="008355C0"/>
    <w:rsid w:val="00836052"/>
    <w:rsid w:val="00837CFD"/>
    <w:rsid w:val="00840326"/>
    <w:rsid w:val="00840A1C"/>
    <w:rsid w:val="00840AC3"/>
    <w:rsid w:val="00844334"/>
    <w:rsid w:val="00847EE4"/>
    <w:rsid w:val="0085062C"/>
    <w:rsid w:val="00861688"/>
    <w:rsid w:val="00862A43"/>
    <w:rsid w:val="008632BF"/>
    <w:rsid w:val="00863FA5"/>
    <w:rsid w:val="00876638"/>
    <w:rsid w:val="0088379E"/>
    <w:rsid w:val="00885044"/>
    <w:rsid w:val="00886BC2"/>
    <w:rsid w:val="008947FC"/>
    <w:rsid w:val="00896654"/>
    <w:rsid w:val="008977E8"/>
    <w:rsid w:val="008A1459"/>
    <w:rsid w:val="008A2791"/>
    <w:rsid w:val="008A29D9"/>
    <w:rsid w:val="008B43CC"/>
    <w:rsid w:val="008B4FA4"/>
    <w:rsid w:val="008D33A9"/>
    <w:rsid w:val="008D5D25"/>
    <w:rsid w:val="008E1EB5"/>
    <w:rsid w:val="008F0E31"/>
    <w:rsid w:val="00916467"/>
    <w:rsid w:val="00922E74"/>
    <w:rsid w:val="00934C28"/>
    <w:rsid w:val="00934F76"/>
    <w:rsid w:val="0094122D"/>
    <w:rsid w:val="0094758A"/>
    <w:rsid w:val="009523CF"/>
    <w:rsid w:val="009579AB"/>
    <w:rsid w:val="00967D6E"/>
    <w:rsid w:val="00981FAA"/>
    <w:rsid w:val="00985808"/>
    <w:rsid w:val="0099460A"/>
    <w:rsid w:val="009B1514"/>
    <w:rsid w:val="009C08E4"/>
    <w:rsid w:val="009C1D9B"/>
    <w:rsid w:val="009C7290"/>
    <w:rsid w:val="009D4D36"/>
    <w:rsid w:val="009D64F8"/>
    <w:rsid w:val="009F4996"/>
    <w:rsid w:val="009F4ABA"/>
    <w:rsid w:val="009F51E5"/>
    <w:rsid w:val="00A002D7"/>
    <w:rsid w:val="00A011AA"/>
    <w:rsid w:val="00A05041"/>
    <w:rsid w:val="00A10C09"/>
    <w:rsid w:val="00A25550"/>
    <w:rsid w:val="00A308A9"/>
    <w:rsid w:val="00A324B7"/>
    <w:rsid w:val="00A37B2A"/>
    <w:rsid w:val="00A50A09"/>
    <w:rsid w:val="00A524D7"/>
    <w:rsid w:val="00A7496C"/>
    <w:rsid w:val="00A75F38"/>
    <w:rsid w:val="00A760E3"/>
    <w:rsid w:val="00A838E9"/>
    <w:rsid w:val="00A951AB"/>
    <w:rsid w:val="00A97BAF"/>
    <w:rsid w:val="00AA0088"/>
    <w:rsid w:val="00AA5E4E"/>
    <w:rsid w:val="00AA7A5A"/>
    <w:rsid w:val="00AB31BB"/>
    <w:rsid w:val="00AB37D9"/>
    <w:rsid w:val="00AC6E00"/>
    <w:rsid w:val="00AD558A"/>
    <w:rsid w:val="00AE0704"/>
    <w:rsid w:val="00AE4E88"/>
    <w:rsid w:val="00AF31FF"/>
    <w:rsid w:val="00AF5661"/>
    <w:rsid w:val="00AF5C62"/>
    <w:rsid w:val="00AF5D03"/>
    <w:rsid w:val="00B00E0B"/>
    <w:rsid w:val="00B06DE4"/>
    <w:rsid w:val="00B20405"/>
    <w:rsid w:val="00B21C2E"/>
    <w:rsid w:val="00B26345"/>
    <w:rsid w:val="00B263F0"/>
    <w:rsid w:val="00B273CD"/>
    <w:rsid w:val="00B3553B"/>
    <w:rsid w:val="00B35955"/>
    <w:rsid w:val="00B4072E"/>
    <w:rsid w:val="00B43432"/>
    <w:rsid w:val="00B43868"/>
    <w:rsid w:val="00B50A09"/>
    <w:rsid w:val="00B51322"/>
    <w:rsid w:val="00B513EA"/>
    <w:rsid w:val="00B64A19"/>
    <w:rsid w:val="00B74C8D"/>
    <w:rsid w:val="00B813A8"/>
    <w:rsid w:val="00B85D94"/>
    <w:rsid w:val="00BB1053"/>
    <w:rsid w:val="00BB2C5F"/>
    <w:rsid w:val="00BB3471"/>
    <w:rsid w:val="00BC1652"/>
    <w:rsid w:val="00BD3494"/>
    <w:rsid w:val="00BD3DFB"/>
    <w:rsid w:val="00BD6D98"/>
    <w:rsid w:val="00BE1148"/>
    <w:rsid w:val="00BE1EE0"/>
    <w:rsid w:val="00BF7E26"/>
    <w:rsid w:val="00C035D9"/>
    <w:rsid w:val="00C2254A"/>
    <w:rsid w:val="00C319E1"/>
    <w:rsid w:val="00C351EC"/>
    <w:rsid w:val="00C47D39"/>
    <w:rsid w:val="00C50A09"/>
    <w:rsid w:val="00C53762"/>
    <w:rsid w:val="00C56F0E"/>
    <w:rsid w:val="00C62ED6"/>
    <w:rsid w:val="00C63785"/>
    <w:rsid w:val="00C66EC9"/>
    <w:rsid w:val="00C7414E"/>
    <w:rsid w:val="00C74F76"/>
    <w:rsid w:val="00C76038"/>
    <w:rsid w:val="00C92EAA"/>
    <w:rsid w:val="00C95F94"/>
    <w:rsid w:val="00C96C78"/>
    <w:rsid w:val="00C96F9F"/>
    <w:rsid w:val="00C97233"/>
    <w:rsid w:val="00CA1354"/>
    <w:rsid w:val="00CA3810"/>
    <w:rsid w:val="00CB3A4D"/>
    <w:rsid w:val="00CB43F1"/>
    <w:rsid w:val="00CC3AEF"/>
    <w:rsid w:val="00CF1D04"/>
    <w:rsid w:val="00CF378E"/>
    <w:rsid w:val="00D01A33"/>
    <w:rsid w:val="00D03281"/>
    <w:rsid w:val="00D054C6"/>
    <w:rsid w:val="00D176AF"/>
    <w:rsid w:val="00D17C92"/>
    <w:rsid w:val="00D33006"/>
    <w:rsid w:val="00D348E1"/>
    <w:rsid w:val="00D34F62"/>
    <w:rsid w:val="00D37D86"/>
    <w:rsid w:val="00D44B33"/>
    <w:rsid w:val="00D60665"/>
    <w:rsid w:val="00D61374"/>
    <w:rsid w:val="00D621D8"/>
    <w:rsid w:val="00D63F5D"/>
    <w:rsid w:val="00D71B6A"/>
    <w:rsid w:val="00D72825"/>
    <w:rsid w:val="00D72957"/>
    <w:rsid w:val="00D85D4B"/>
    <w:rsid w:val="00D919F1"/>
    <w:rsid w:val="00DC0F89"/>
    <w:rsid w:val="00DC4E2C"/>
    <w:rsid w:val="00DD14AA"/>
    <w:rsid w:val="00DE1C07"/>
    <w:rsid w:val="00DF0147"/>
    <w:rsid w:val="00DF4AC6"/>
    <w:rsid w:val="00E03A5F"/>
    <w:rsid w:val="00E05EFC"/>
    <w:rsid w:val="00E07079"/>
    <w:rsid w:val="00E07FEE"/>
    <w:rsid w:val="00E10A1B"/>
    <w:rsid w:val="00E14DAC"/>
    <w:rsid w:val="00E14F30"/>
    <w:rsid w:val="00E15BA4"/>
    <w:rsid w:val="00E17CC7"/>
    <w:rsid w:val="00E202BB"/>
    <w:rsid w:val="00E22A01"/>
    <w:rsid w:val="00E26821"/>
    <w:rsid w:val="00E27BBD"/>
    <w:rsid w:val="00E27D57"/>
    <w:rsid w:val="00E401C2"/>
    <w:rsid w:val="00E40D79"/>
    <w:rsid w:val="00E45683"/>
    <w:rsid w:val="00E75655"/>
    <w:rsid w:val="00E75B9C"/>
    <w:rsid w:val="00E764F9"/>
    <w:rsid w:val="00E85C56"/>
    <w:rsid w:val="00E86DF2"/>
    <w:rsid w:val="00E871F0"/>
    <w:rsid w:val="00E9079F"/>
    <w:rsid w:val="00E910AF"/>
    <w:rsid w:val="00E974E4"/>
    <w:rsid w:val="00EA1EE5"/>
    <w:rsid w:val="00EA246D"/>
    <w:rsid w:val="00EA5A37"/>
    <w:rsid w:val="00EA792D"/>
    <w:rsid w:val="00EB0FDF"/>
    <w:rsid w:val="00EB1B30"/>
    <w:rsid w:val="00EB1F1B"/>
    <w:rsid w:val="00EB2997"/>
    <w:rsid w:val="00EB6063"/>
    <w:rsid w:val="00EB76E3"/>
    <w:rsid w:val="00EC0F87"/>
    <w:rsid w:val="00EC622A"/>
    <w:rsid w:val="00EC6237"/>
    <w:rsid w:val="00ED4736"/>
    <w:rsid w:val="00ED741C"/>
    <w:rsid w:val="00EE01B7"/>
    <w:rsid w:val="00EE37C7"/>
    <w:rsid w:val="00EE5A28"/>
    <w:rsid w:val="00EF1BEE"/>
    <w:rsid w:val="00EF40D5"/>
    <w:rsid w:val="00EF5296"/>
    <w:rsid w:val="00F04B3D"/>
    <w:rsid w:val="00F04BB4"/>
    <w:rsid w:val="00F05C65"/>
    <w:rsid w:val="00F13FD7"/>
    <w:rsid w:val="00F14FDC"/>
    <w:rsid w:val="00F2318D"/>
    <w:rsid w:val="00F30BDF"/>
    <w:rsid w:val="00F337CF"/>
    <w:rsid w:val="00F41518"/>
    <w:rsid w:val="00F42BA3"/>
    <w:rsid w:val="00F42E2E"/>
    <w:rsid w:val="00F469B2"/>
    <w:rsid w:val="00F47F04"/>
    <w:rsid w:val="00F666EE"/>
    <w:rsid w:val="00F73B6F"/>
    <w:rsid w:val="00F86D02"/>
    <w:rsid w:val="00F96630"/>
    <w:rsid w:val="00FA130B"/>
    <w:rsid w:val="00FA634D"/>
    <w:rsid w:val="00FB4E0C"/>
    <w:rsid w:val="00FC0E97"/>
    <w:rsid w:val="00FC3D8C"/>
    <w:rsid w:val="00FC3D95"/>
    <w:rsid w:val="00FE6F7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24D4A1"/>
  <w15:docId w15:val="{22324D4D-45E1-4DBD-B96B-3F88269D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qFormat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Pa4">
    <w:name w:val="Pa4"/>
    <w:basedOn w:val="Normal"/>
    <w:next w:val="Normal"/>
    <w:uiPriority w:val="99"/>
    <w:rsid w:val="00AF31FF"/>
    <w:pPr>
      <w:autoSpaceDE w:val="0"/>
      <w:autoSpaceDN w:val="0"/>
      <w:adjustRightInd w:val="0"/>
      <w:spacing w:line="241" w:lineRule="atLeast"/>
    </w:pPr>
    <w:rPr>
      <w:rFonts w:ascii="GHEA Grapalat" w:hAnsi="GHEA Grapalat"/>
      <w:lang w:val="en-US" w:eastAsia="en-US"/>
    </w:rPr>
  </w:style>
  <w:style w:type="character" w:customStyle="1" w:styleId="A10">
    <w:name w:val="A10"/>
    <w:uiPriority w:val="99"/>
    <w:rsid w:val="00AF31FF"/>
    <w:rPr>
      <w:rFonts w:cs="GHEA Grapalat"/>
      <w:color w:val="000000"/>
      <w:sz w:val="20"/>
      <w:szCs w:val="20"/>
    </w:rPr>
  </w:style>
  <w:style w:type="character" w:customStyle="1" w:styleId="A18">
    <w:name w:val="A18"/>
    <w:uiPriority w:val="99"/>
    <w:rsid w:val="00AF31FF"/>
    <w:rPr>
      <w:rFonts w:cs="GHEA Grapalat"/>
      <w:color w:val="000000"/>
      <w:sz w:val="20"/>
      <w:szCs w:val="20"/>
    </w:rPr>
  </w:style>
  <w:style w:type="paragraph" w:customStyle="1" w:styleId="norm">
    <w:name w:val="norm"/>
    <w:basedOn w:val="Normal"/>
    <w:link w:val="normChar"/>
    <w:rsid w:val="00D37D86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x-none"/>
    </w:rPr>
  </w:style>
  <w:style w:type="character" w:customStyle="1" w:styleId="normChar">
    <w:name w:val="norm Char"/>
    <w:link w:val="norm"/>
    <w:locked/>
    <w:rsid w:val="00D37D86"/>
    <w:rPr>
      <w:rFonts w:ascii="Arial Armenian" w:hAnsi="Arial Armenian"/>
      <w:sz w:val="22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86774-0FBB-4393-A405-E1C7C3FBE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1552</Words>
  <Characters>8852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https:/mul2-mineconomy.gov.am/tasks/697884/oneclick/Himnavorum.docx?token=e91bc2d6dd65e37814d59e4ab269abb1</cp:keywords>
  <cp:lastModifiedBy>Alisa H. Melkumyan</cp:lastModifiedBy>
  <cp:revision>11</cp:revision>
  <cp:lastPrinted>2024-09-30T07:49:00Z</cp:lastPrinted>
  <dcterms:created xsi:type="dcterms:W3CDTF">2024-09-30T07:43:00Z</dcterms:created>
  <dcterms:modified xsi:type="dcterms:W3CDTF">2024-10-31T08:03:00Z</dcterms:modified>
</cp:coreProperties>
</file>