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A7127A" w:rsidRPr="00A7127A" w:rsidRDefault="00E62018" w:rsidP="00A7127A">
      <w:pPr>
        <w:tabs>
          <w:tab w:val="left" w:pos="851"/>
          <w:tab w:val="left" w:pos="993"/>
        </w:tabs>
        <w:spacing w:line="360" w:lineRule="auto"/>
        <w:jc w:val="center"/>
        <w:rPr>
          <w:rFonts w:ascii="GHEA Mariam" w:hAnsi="GHEA Mariam"/>
          <w:sz w:val="24"/>
          <w:szCs w:val="24"/>
          <w:lang w:val="hy-AM"/>
        </w:rPr>
      </w:pPr>
      <w:r>
        <w:rPr>
          <w:rFonts w:ascii="GHEA Mariam" w:hAnsi="GHEA Mariam"/>
          <w:sz w:val="24"/>
          <w:szCs w:val="24"/>
          <w:lang w:val="hy-AM"/>
        </w:rPr>
        <w:t>7 նոյ</w:t>
      </w:r>
      <w:r w:rsidR="00C41493" w:rsidRPr="00C41493">
        <w:rPr>
          <w:rFonts w:ascii="GHEA Mariam" w:hAnsi="GHEA Mariam"/>
          <w:sz w:val="24"/>
          <w:szCs w:val="24"/>
          <w:lang w:val="hy-AM"/>
        </w:rPr>
        <w:t xml:space="preserve">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A7127A">
        <w:rPr>
          <w:rFonts w:ascii="GHEA Mariam" w:hAnsi="GHEA Mariam"/>
          <w:sz w:val="24"/>
          <w:szCs w:val="24"/>
        </w:rPr>
        <w:t xml:space="preserve">N </w:t>
      </w:r>
      <w:r w:rsidR="00296E5B" w:rsidRPr="00A7127A">
        <w:rPr>
          <w:rFonts w:ascii="GHEA Mariam" w:hAnsi="GHEA Mariam"/>
          <w:sz w:val="24"/>
          <w:szCs w:val="24"/>
          <w:lang w:val="hy-AM"/>
        </w:rPr>
        <w:t xml:space="preserve">          </w:t>
      </w:r>
      <w:r w:rsidR="00A7127A" w:rsidRPr="00A7127A">
        <w:rPr>
          <w:rFonts w:ascii="GHEA Mariam" w:hAnsi="GHEA Mariam"/>
          <w:sz w:val="24"/>
          <w:szCs w:val="24"/>
          <w:lang w:val="hy-AM"/>
        </w:rPr>
        <w:t xml:space="preserve"> -</w:t>
      </w:r>
      <w:r w:rsidR="00A7127A">
        <w:rPr>
          <w:rFonts w:ascii="GHEA Mariam" w:hAnsi="GHEA Mariam"/>
          <w:sz w:val="24"/>
          <w:szCs w:val="24"/>
          <w:lang w:val="hy-AM"/>
        </w:rPr>
        <w:t xml:space="preserve"> </w:t>
      </w:r>
      <w:r w:rsidR="00A7127A" w:rsidRPr="00A7127A">
        <w:rPr>
          <w:rFonts w:ascii="GHEA Mariam" w:hAnsi="GHEA Mariam" w:cs="Sylfaen"/>
          <w:sz w:val="24"/>
          <w:szCs w:val="24"/>
          <w:lang w:val="hy-AM"/>
        </w:rPr>
        <w:t>Ն</w:t>
      </w:r>
    </w:p>
    <w:p w:rsidR="00A7127A" w:rsidRDefault="00A7127A" w:rsidP="00A7127A">
      <w:pPr>
        <w:spacing w:line="256" w:lineRule="auto"/>
        <w:rPr>
          <w:rFonts w:ascii="GHEA Mariam" w:hAnsi="GHEA Mariam"/>
          <w:sz w:val="24"/>
          <w:szCs w:val="24"/>
          <w:lang w:val="hy-AM"/>
        </w:rPr>
      </w:pPr>
    </w:p>
    <w:p w:rsidR="00A7127A" w:rsidRPr="00A7127A" w:rsidRDefault="00A7127A" w:rsidP="00A7127A">
      <w:pPr>
        <w:spacing w:line="256" w:lineRule="auto"/>
        <w:rPr>
          <w:rFonts w:ascii="GHEA Mariam" w:hAnsi="GHEA Mariam"/>
          <w:sz w:val="24"/>
          <w:szCs w:val="24"/>
          <w:lang w:val="hy-AM"/>
        </w:rPr>
      </w:pPr>
    </w:p>
    <w:p w:rsidR="00A7127A" w:rsidRDefault="00A7127A" w:rsidP="00A7127A">
      <w:pPr>
        <w:jc w:val="center"/>
        <w:rPr>
          <w:rFonts w:ascii="GHEA Mariam" w:hAnsi="GHEA Mariam"/>
          <w:sz w:val="24"/>
          <w:szCs w:val="24"/>
          <w:lang w:val="hy-AM"/>
        </w:rPr>
      </w:pPr>
      <w:r w:rsidRPr="00A7127A">
        <w:rPr>
          <w:rFonts w:ascii="GHEA Mariam" w:hAnsi="GHEA Mariam"/>
          <w:sz w:val="24"/>
          <w:szCs w:val="24"/>
          <w:lang w:val="hy-AM"/>
        </w:rPr>
        <w:t>ՀԱՅԱՍՏԱՆԻ ՀԱՆՐԱՊԵՏՈՒԹՅԱՆ ԿԱՌԱՎԱՐՈՒԹՅԱՆ 2024 ԹՎԱԿԱՆԻ  ՄԱՅԻՍԻ 30-Ի N 797-Ն ՈՐՈՇՄԱՆ ՄԵՋ ՓՈՓՈԽՈՒԹՅՈՒՆՆԵՐ ԵՎ ԼՐԱՑՈՒՄՆԵՐ ԿԱՏԱՐԵԼՈՒ ՄԱՍԻՆ</w:t>
      </w:r>
    </w:p>
    <w:p w:rsidR="00A7127A" w:rsidRPr="00A7127A" w:rsidRDefault="00A7127A" w:rsidP="00A7127A">
      <w:pPr>
        <w:jc w:val="center"/>
        <w:rPr>
          <w:rFonts w:ascii="GHEA Mariam" w:hAnsi="GHEA Mariam"/>
          <w:sz w:val="24"/>
          <w:szCs w:val="24"/>
          <w:lang w:val="hy-AM"/>
        </w:rPr>
      </w:pPr>
      <w:r>
        <w:rPr>
          <w:rFonts w:ascii="GHEA Mariam" w:hAnsi="GHEA Mariam"/>
          <w:sz w:val="24"/>
          <w:szCs w:val="24"/>
          <w:lang w:val="hy-AM"/>
        </w:rPr>
        <w:t>------------------------------------------------------------------------------------------------------------</w:t>
      </w:r>
    </w:p>
    <w:p w:rsidR="00A7127A" w:rsidRPr="008649D5" w:rsidRDefault="00A7127A" w:rsidP="00A7127A">
      <w:pPr>
        <w:shd w:val="clear" w:color="auto" w:fill="FFFFFF"/>
        <w:tabs>
          <w:tab w:val="left" w:pos="851"/>
        </w:tabs>
        <w:spacing w:line="360" w:lineRule="auto"/>
        <w:jc w:val="both"/>
        <w:rPr>
          <w:rFonts w:ascii="GHEA Grapalat" w:hAnsi="GHEA Grapalat"/>
          <w:color w:val="000000"/>
          <w:sz w:val="24"/>
          <w:szCs w:val="24"/>
          <w:lang w:val="hy-AM" w:eastAsia="hy-AM"/>
        </w:rPr>
      </w:pPr>
    </w:p>
    <w:p w:rsidR="00A7127A" w:rsidRPr="00A7127A" w:rsidRDefault="00A7127A" w:rsidP="00A7127A">
      <w:pPr>
        <w:shd w:val="clear" w:color="auto" w:fill="FFFFFF"/>
        <w:tabs>
          <w:tab w:val="left" w:pos="851"/>
          <w:tab w:val="left" w:pos="1080"/>
        </w:tabs>
        <w:spacing w:line="360" w:lineRule="auto"/>
        <w:ind w:firstLine="567"/>
        <w:jc w:val="both"/>
        <w:rPr>
          <w:rFonts w:ascii="GHEA Mariam" w:hAnsi="GHEA Mariam"/>
          <w:color w:val="000000"/>
          <w:sz w:val="24"/>
          <w:szCs w:val="24"/>
          <w:lang w:val="hy-AM" w:eastAsia="hy-AM"/>
        </w:rPr>
      </w:pPr>
      <w:r w:rsidRPr="00A7127A">
        <w:rPr>
          <w:rFonts w:ascii="GHEA Mariam" w:hAnsi="GHEA Mariam"/>
          <w:color w:val="000000"/>
          <w:sz w:val="24"/>
          <w:szCs w:val="24"/>
          <w:lang w:val="hy-AM" w:eastAsia="hy-AM"/>
        </w:rPr>
        <w:t xml:space="preserve">«Նորմատիվ իրավական ակտերի մասին» </w:t>
      </w:r>
      <w:r w:rsidRPr="00A7127A">
        <w:rPr>
          <w:rFonts w:ascii="GHEA Mariam" w:hAnsi="GHEA Mariam" w:cs="Sylfaen"/>
          <w:bCs/>
          <w:color w:val="000000"/>
          <w:spacing w:val="-2"/>
          <w:sz w:val="24"/>
          <w:szCs w:val="24"/>
          <w:shd w:val="clear" w:color="auto" w:fill="FFFFFF"/>
          <w:lang w:val="fr-FR" w:eastAsia="en-US"/>
        </w:rPr>
        <w:t>Հայաստանի</w:t>
      </w:r>
      <w:r w:rsidRPr="00A7127A">
        <w:rPr>
          <w:rFonts w:ascii="GHEA Mariam" w:hAnsi="GHEA Mariam" w:cs="Arial Armenian"/>
          <w:bCs/>
          <w:color w:val="000000"/>
          <w:spacing w:val="-2"/>
          <w:sz w:val="24"/>
          <w:szCs w:val="24"/>
          <w:shd w:val="clear" w:color="auto" w:fill="FFFFFF"/>
          <w:lang w:val="fr-FR" w:eastAsia="en-US"/>
        </w:rPr>
        <w:t xml:space="preserve"> </w:t>
      </w:r>
      <w:r w:rsidRPr="00A7127A">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olor w:val="000000"/>
          <w:sz w:val="24"/>
          <w:szCs w:val="24"/>
          <w:lang w:val="hy-AM" w:eastAsia="hy-AM"/>
        </w:rPr>
        <w:t xml:space="preserve"> </w:t>
      </w:r>
      <w:r w:rsidRPr="00A7127A">
        <w:rPr>
          <w:rFonts w:ascii="GHEA Mariam" w:hAnsi="GHEA Mariam"/>
          <w:color w:val="000000"/>
          <w:sz w:val="24"/>
          <w:szCs w:val="24"/>
          <w:lang w:val="hy-AM" w:eastAsia="hy-AM"/>
        </w:rPr>
        <w:t>օրենքի 33-րդ և 34-րդ հոդվածներին համապատասխան՝ Հայաստանի Հանրա</w:t>
      </w:r>
      <w:r>
        <w:rPr>
          <w:rFonts w:ascii="GHEA Mariam" w:hAnsi="GHEA Mariam"/>
          <w:color w:val="000000"/>
          <w:sz w:val="24"/>
          <w:szCs w:val="24"/>
          <w:lang w:val="hy-AM" w:eastAsia="hy-AM"/>
        </w:rPr>
        <w:softHyphen/>
      </w:r>
      <w:r w:rsidRPr="00A7127A">
        <w:rPr>
          <w:rFonts w:ascii="GHEA Mariam" w:hAnsi="GHEA Mariam"/>
          <w:color w:val="000000"/>
          <w:sz w:val="24"/>
          <w:szCs w:val="24"/>
          <w:lang w:val="hy-AM" w:eastAsia="hy-AM"/>
        </w:rPr>
        <w:t>պետության կառավարությունը</w:t>
      </w:r>
      <w:r w:rsidRPr="00A7127A">
        <w:rPr>
          <w:rFonts w:ascii="Calibri" w:hAnsi="Calibri" w:cs="Calibri"/>
          <w:color w:val="000000"/>
          <w:sz w:val="24"/>
          <w:szCs w:val="24"/>
          <w:lang w:val="hy-AM" w:eastAsia="hy-AM"/>
        </w:rPr>
        <w:t> </w:t>
      </w:r>
      <w:r>
        <w:rPr>
          <w:rFonts w:ascii="Calibri" w:hAnsi="Calibri" w:cs="Calibri"/>
          <w:color w:val="000000"/>
          <w:sz w:val="24"/>
          <w:szCs w:val="24"/>
          <w:lang w:val="hy-AM" w:eastAsia="hy-AM"/>
        </w:rPr>
        <w:t xml:space="preserve">   </w:t>
      </w:r>
      <w:r w:rsidRPr="00A7127A">
        <w:rPr>
          <w:rFonts w:ascii="GHEA Mariam" w:hAnsi="GHEA Mariam"/>
          <w:bCs/>
          <w:iCs/>
          <w:color w:val="000000"/>
          <w:sz w:val="24"/>
          <w:szCs w:val="24"/>
          <w:lang w:val="hy-AM" w:eastAsia="hy-AM"/>
        </w:rPr>
        <w:t>ո</w:t>
      </w:r>
      <w:r>
        <w:rPr>
          <w:rFonts w:ascii="GHEA Mariam" w:hAnsi="GHEA Mariam"/>
          <w:bCs/>
          <w:iCs/>
          <w:color w:val="000000"/>
          <w:sz w:val="24"/>
          <w:szCs w:val="24"/>
          <w:lang w:val="hy-AM" w:eastAsia="hy-AM"/>
        </w:rPr>
        <w:t xml:space="preserve"> </w:t>
      </w:r>
      <w:r w:rsidRPr="00A7127A">
        <w:rPr>
          <w:rFonts w:ascii="GHEA Mariam" w:hAnsi="GHEA Mariam"/>
          <w:bCs/>
          <w:iCs/>
          <w:color w:val="000000"/>
          <w:sz w:val="24"/>
          <w:szCs w:val="24"/>
          <w:lang w:val="hy-AM" w:eastAsia="hy-AM"/>
        </w:rPr>
        <w:t>ր</w:t>
      </w:r>
      <w:r>
        <w:rPr>
          <w:rFonts w:ascii="GHEA Mariam" w:hAnsi="GHEA Mariam"/>
          <w:bCs/>
          <w:iCs/>
          <w:color w:val="000000"/>
          <w:sz w:val="24"/>
          <w:szCs w:val="24"/>
          <w:lang w:val="hy-AM" w:eastAsia="hy-AM"/>
        </w:rPr>
        <w:t xml:space="preserve"> </w:t>
      </w:r>
      <w:r w:rsidRPr="00A7127A">
        <w:rPr>
          <w:rFonts w:ascii="GHEA Mariam" w:hAnsi="GHEA Mariam"/>
          <w:bCs/>
          <w:iCs/>
          <w:color w:val="000000"/>
          <w:sz w:val="24"/>
          <w:szCs w:val="24"/>
          <w:lang w:val="hy-AM" w:eastAsia="hy-AM"/>
        </w:rPr>
        <w:t>ո</w:t>
      </w:r>
      <w:r>
        <w:rPr>
          <w:rFonts w:ascii="GHEA Mariam" w:hAnsi="GHEA Mariam"/>
          <w:bCs/>
          <w:iCs/>
          <w:color w:val="000000"/>
          <w:sz w:val="24"/>
          <w:szCs w:val="24"/>
          <w:lang w:val="hy-AM" w:eastAsia="hy-AM"/>
        </w:rPr>
        <w:t xml:space="preserve"> </w:t>
      </w:r>
      <w:r w:rsidRPr="00A7127A">
        <w:rPr>
          <w:rFonts w:ascii="GHEA Mariam" w:hAnsi="GHEA Mariam"/>
          <w:bCs/>
          <w:iCs/>
          <w:color w:val="000000"/>
          <w:sz w:val="24"/>
          <w:szCs w:val="24"/>
          <w:lang w:val="hy-AM" w:eastAsia="hy-AM"/>
        </w:rPr>
        <w:t>շ</w:t>
      </w:r>
      <w:r>
        <w:rPr>
          <w:rFonts w:ascii="GHEA Mariam" w:hAnsi="GHEA Mariam"/>
          <w:bCs/>
          <w:iCs/>
          <w:color w:val="000000"/>
          <w:sz w:val="24"/>
          <w:szCs w:val="24"/>
          <w:lang w:val="hy-AM" w:eastAsia="hy-AM"/>
        </w:rPr>
        <w:t xml:space="preserve"> </w:t>
      </w:r>
      <w:r w:rsidRPr="00A7127A">
        <w:rPr>
          <w:rFonts w:ascii="GHEA Mariam" w:hAnsi="GHEA Mariam"/>
          <w:bCs/>
          <w:iCs/>
          <w:color w:val="000000"/>
          <w:sz w:val="24"/>
          <w:szCs w:val="24"/>
          <w:lang w:val="hy-AM" w:eastAsia="hy-AM"/>
        </w:rPr>
        <w:t>ու</w:t>
      </w:r>
      <w:r>
        <w:rPr>
          <w:rFonts w:ascii="GHEA Mariam" w:hAnsi="GHEA Mariam"/>
          <w:bCs/>
          <w:iCs/>
          <w:color w:val="000000"/>
          <w:sz w:val="24"/>
          <w:szCs w:val="24"/>
          <w:lang w:val="hy-AM" w:eastAsia="hy-AM"/>
        </w:rPr>
        <w:t xml:space="preserve"> </w:t>
      </w:r>
      <w:r w:rsidRPr="00A7127A">
        <w:rPr>
          <w:rFonts w:ascii="GHEA Mariam" w:hAnsi="GHEA Mariam"/>
          <w:bCs/>
          <w:iCs/>
          <w:color w:val="000000"/>
          <w:sz w:val="24"/>
          <w:szCs w:val="24"/>
          <w:lang w:val="hy-AM" w:eastAsia="hy-AM"/>
        </w:rPr>
        <w:t>մ   է.</w:t>
      </w:r>
    </w:p>
    <w:p w:rsidR="00A7127A" w:rsidRPr="00A7127A" w:rsidRDefault="00A7127A" w:rsidP="00A7127A">
      <w:pPr>
        <w:pStyle w:val="ListParagraph"/>
        <w:numPr>
          <w:ilvl w:val="0"/>
          <w:numId w:val="2"/>
        </w:numPr>
        <w:tabs>
          <w:tab w:val="left" w:pos="851"/>
        </w:tabs>
        <w:spacing w:after="0" w:line="360" w:lineRule="auto"/>
        <w:ind w:left="0" w:firstLine="567"/>
        <w:jc w:val="both"/>
        <w:rPr>
          <w:rFonts w:ascii="GHEA Mariam" w:hAnsi="GHEA Mariam"/>
          <w:color w:val="000000"/>
          <w:sz w:val="24"/>
          <w:szCs w:val="24"/>
          <w:lang w:val="hy-AM"/>
        </w:rPr>
      </w:pPr>
      <w:r w:rsidRPr="00A7127A">
        <w:rPr>
          <w:rFonts w:ascii="GHEA Mariam" w:hAnsi="GHEA Mariam" w:cs="Arial"/>
          <w:color w:val="000000"/>
          <w:sz w:val="24"/>
          <w:szCs w:val="24"/>
          <w:lang w:val="hy-AM"/>
        </w:rPr>
        <w:t>Հայաստանի</w:t>
      </w:r>
      <w:r w:rsidRPr="00A7127A">
        <w:rPr>
          <w:rFonts w:ascii="GHEA Mariam" w:hAnsi="GHEA Mariam"/>
          <w:color w:val="000000"/>
          <w:sz w:val="24"/>
          <w:szCs w:val="24"/>
          <w:lang w:val="hy-AM"/>
        </w:rPr>
        <w:t xml:space="preserve"> </w:t>
      </w:r>
      <w:r w:rsidRPr="00A7127A">
        <w:rPr>
          <w:rFonts w:ascii="GHEA Mariam" w:hAnsi="GHEA Mariam" w:cs="Arial"/>
          <w:color w:val="000000"/>
          <w:sz w:val="24"/>
          <w:szCs w:val="24"/>
          <w:lang w:val="hy-AM"/>
        </w:rPr>
        <w:t>Հանրապետության</w:t>
      </w:r>
      <w:r w:rsidRPr="00A7127A">
        <w:rPr>
          <w:rFonts w:ascii="GHEA Mariam" w:hAnsi="GHEA Mariam"/>
          <w:color w:val="000000"/>
          <w:sz w:val="24"/>
          <w:szCs w:val="24"/>
          <w:lang w:val="hy-AM"/>
        </w:rPr>
        <w:t xml:space="preserve"> </w:t>
      </w:r>
      <w:r w:rsidRPr="00A7127A">
        <w:rPr>
          <w:rFonts w:ascii="GHEA Mariam" w:hAnsi="GHEA Mariam" w:cs="Arial"/>
          <w:color w:val="000000"/>
          <w:sz w:val="24"/>
          <w:szCs w:val="24"/>
          <w:lang w:val="hy-AM"/>
        </w:rPr>
        <w:t>կառավարության</w:t>
      </w:r>
      <w:r w:rsidRPr="00A7127A">
        <w:rPr>
          <w:rFonts w:ascii="GHEA Mariam" w:hAnsi="GHEA Mariam"/>
          <w:color w:val="000000"/>
          <w:sz w:val="24"/>
          <w:szCs w:val="24"/>
          <w:lang w:val="hy-AM"/>
        </w:rPr>
        <w:t xml:space="preserve"> 2024 </w:t>
      </w:r>
      <w:r w:rsidRPr="00A7127A">
        <w:rPr>
          <w:rFonts w:ascii="GHEA Mariam" w:hAnsi="GHEA Mariam" w:cs="Arial"/>
          <w:color w:val="000000"/>
          <w:sz w:val="24"/>
          <w:szCs w:val="24"/>
          <w:lang w:val="hy-AM"/>
        </w:rPr>
        <w:t>թվականի</w:t>
      </w:r>
      <w:r w:rsidRPr="00A7127A">
        <w:rPr>
          <w:rFonts w:ascii="GHEA Mariam" w:hAnsi="GHEA Mariam"/>
          <w:color w:val="000000"/>
          <w:sz w:val="24"/>
          <w:szCs w:val="24"/>
          <w:lang w:val="hy-AM"/>
        </w:rPr>
        <w:t xml:space="preserve"> </w:t>
      </w:r>
      <w:r w:rsidRPr="00A7127A">
        <w:rPr>
          <w:rFonts w:ascii="GHEA Mariam" w:hAnsi="GHEA Mariam" w:cs="Arial"/>
          <w:color w:val="000000"/>
          <w:sz w:val="24"/>
          <w:szCs w:val="24"/>
          <w:lang w:val="hy-AM"/>
        </w:rPr>
        <w:t>մայիսի</w:t>
      </w:r>
      <w:r w:rsidRPr="00A7127A">
        <w:rPr>
          <w:rFonts w:ascii="GHEA Mariam" w:hAnsi="GHEA Mariam"/>
          <w:color w:val="000000"/>
          <w:sz w:val="24"/>
          <w:szCs w:val="24"/>
          <w:lang w:val="hy-AM"/>
        </w:rPr>
        <w:t xml:space="preserve"> 30-</w:t>
      </w:r>
      <w:r w:rsidRPr="00A7127A">
        <w:rPr>
          <w:rFonts w:ascii="GHEA Mariam" w:hAnsi="GHEA Mariam" w:cs="Arial"/>
          <w:color w:val="000000"/>
          <w:sz w:val="24"/>
          <w:szCs w:val="24"/>
          <w:lang w:val="hy-AM"/>
        </w:rPr>
        <w:t>ի</w:t>
      </w:r>
      <w:r w:rsidRPr="00A7127A">
        <w:rPr>
          <w:rFonts w:ascii="GHEA Mariam" w:hAnsi="GHEA Mariam"/>
          <w:color w:val="000000"/>
          <w:sz w:val="24"/>
          <w:szCs w:val="24"/>
          <w:lang w:val="hy-AM"/>
        </w:rPr>
        <w:t xml:space="preserve"> </w:t>
      </w:r>
      <w:r w:rsidRPr="00A7127A">
        <w:rPr>
          <w:rFonts w:ascii="GHEA Mariam" w:hAnsi="GHEA Mariam" w:cs="Arial"/>
          <w:color w:val="000000"/>
          <w:sz w:val="24"/>
          <w:szCs w:val="24"/>
          <w:lang w:val="hy-AM"/>
        </w:rPr>
        <w:t>«</w:t>
      </w:r>
      <w:r w:rsidRPr="00A7127A">
        <w:rPr>
          <w:rFonts w:ascii="GHEA Mariam" w:eastAsia="Times New Roman" w:hAnsi="GHEA Mariam"/>
          <w:bCs/>
          <w:sz w:val="24"/>
          <w:szCs w:val="24"/>
          <w:lang w:val="hy-AM"/>
        </w:rPr>
        <w:t>Արտաքին տնտեսական գործունեություն իրականացնող անձի օրինա</w:t>
      </w:r>
      <w:r>
        <w:rPr>
          <w:rFonts w:ascii="GHEA Mariam" w:eastAsia="Times New Roman" w:hAnsi="GHEA Mariam"/>
          <w:bCs/>
          <w:sz w:val="24"/>
          <w:szCs w:val="24"/>
          <w:lang w:val="hy-AM"/>
        </w:rPr>
        <w:softHyphen/>
      </w:r>
      <w:r w:rsidRPr="00A7127A">
        <w:rPr>
          <w:rFonts w:ascii="GHEA Mariam" w:eastAsia="Times New Roman" w:hAnsi="GHEA Mariam"/>
          <w:bCs/>
          <w:sz w:val="24"/>
          <w:szCs w:val="24"/>
          <w:lang w:val="hy-AM"/>
        </w:rPr>
        <w:t>պահության հավաստագրի տրամադրման կարգը սահմանելու մասին</w:t>
      </w:r>
      <w:r w:rsidRPr="00A7127A">
        <w:rPr>
          <w:rFonts w:ascii="GHEA Mariam" w:hAnsi="GHEA Mariam"/>
          <w:color w:val="000000"/>
          <w:sz w:val="24"/>
          <w:szCs w:val="24"/>
          <w:lang w:val="hy-AM"/>
        </w:rPr>
        <w:t>» N 797-Ն որոշմամբ հաստատված hավելվածում կատարել հետևյալ փոփոխությունները և լրացումները</w:t>
      </w:r>
      <w:r>
        <w:rPr>
          <w:rFonts w:ascii="GHEA Mariam" w:hAnsi="GHEA Mariam"/>
          <w:color w:val="000000"/>
          <w:sz w:val="24"/>
          <w:szCs w:val="24"/>
          <w:lang w:val="hy-AM"/>
        </w:rPr>
        <w:t>.</w:t>
      </w:r>
    </w:p>
    <w:p w:rsidR="00A7127A" w:rsidRPr="00A7127A" w:rsidRDefault="00A7127A" w:rsidP="00A7127A">
      <w:pPr>
        <w:pStyle w:val="ListParagraph"/>
        <w:numPr>
          <w:ilvl w:val="0"/>
          <w:numId w:val="1"/>
        </w:numPr>
        <w:tabs>
          <w:tab w:val="left" w:pos="851"/>
        </w:tabs>
        <w:spacing w:after="0" w:line="360" w:lineRule="auto"/>
        <w:ind w:left="0" w:firstLine="567"/>
        <w:jc w:val="both"/>
        <w:rPr>
          <w:rFonts w:ascii="GHEA Mariam" w:hAnsi="GHEA Mariam"/>
          <w:color w:val="000000"/>
          <w:sz w:val="24"/>
          <w:szCs w:val="24"/>
          <w:lang w:val="hy-AM"/>
        </w:rPr>
      </w:pPr>
      <w:r w:rsidRPr="00A7127A">
        <w:rPr>
          <w:rFonts w:ascii="GHEA Mariam" w:hAnsi="GHEA Mariam"/>
          <w:color w:val="000000"/>
          <w:sz w:val="24"/>
          <w:szCs w:val="24"/>
          <w:lang w:val="hy-AM"/>
        </w:rPr>
        <w:t>3-րդ կետի 3-րդ ենթակետում «</w:t>
      </w:r>
      <w:r w:rsidRPr="00A7127A">
        <w:rPr>
          <w:rFonts w:ascii="Cambria Math" w:hAnsi="Cambria Math" w:cs="Cambria Math"/>
          <w:color w:val="000000"/>
          <w:sz w:val="24"/>
          <w:szCs w:val="24"/>
          <w:lang w:val="hy-AM"/>
        </w:rPr>
        <w:t>․</w:t>
      </w:r>
      <w:r w:rsidRPr="00A7127A">
        <w:rPr>
          <w:rFonts w:ascii="GHEA Mariam" w:hAnsi="GHEA Mariam"/>
          <w:color w:val="000000"/>
          <w:sz w:val="24"/>
          <w:szCs w:val="24"/>
          <w:lang w:val="hy-AM"/>
        </w:rPr>
        <w:t>» կետադրական նշանը փոխա</w:t>
      </w:r>
      <w:r w:rsidR="004A0223">
        <w:rPr>
          <w:rFonts w:ascii="GHEA Mariam" w:hAnsi="GHEA Mariam"/>
          <w:color w:val="000000"/>
          <w:sz w:val="24"/>
          <w:szCs w:val="24"/>
          <w:lang w:val="hy-AM"/>
        </w:rPr>
        <w:softHyphen/>
      </w:r>
      <w:r w:rsidRPr="00A7127A">
        <w:rPr>
          <w:rFonts w:ascii="GHEA Mariam" w:hAnsi="GHEA Mariam"/>
          <w:color w:val="000000"/>
          <w:sz w:val="24"/>
          <w:szCs w:val="24"/>
          <w:lang w:val="hy-AM"/>
        </w:rPr>
        <w:t>րինել «։» կետադրական նշանով և նույն ենթակետը լրացնել հետևյալ բովան</w:t>
      </w:r>
      <w:r w:rsidR="004A0223">
        <w:rPr>
          <w:rFonts w:ascii="GHEA Mariam" w:hAnsi="GHEA Mariam"/>
          <w:color w:val="000000"/>
          <w:sz w:val="24"/>
          <w:szCs w:val="24"/>
          <w:lang w:val="hy-AM"/>
        </w:rPr>
        <w:softHyphen/>
      </w:r>
      <w:r w:rsidRPr="00A7127A">
        <w:rPr>
          <w:rFonts w:ascii="GHEA Mariam" w:hAnsi="GHEA Mariam"/>
          <w:color w:val="000000"/>
          <w:sz w:val="24"/>
          <w:szCs w:val="24"/>
          <w:lang w:val="hy-AM"/>
        </w:rPr>
        <w:t xml:space="preserve">դակությամբ </w:t>
      </w:r>
      <w:r w:rsidR="005E5809">
        <w:rPr>
          <w:rFonts w:ascii="GHEA Mariam" w:hAnsi="GHEA Mariam"/>
          <w:color w:val="000000"/>
          <w:sz w:val="24"/>
          <w:szCs w:val="24"/>
          <w:lang w:val="hy-AM"/>
        </w:rPr>
        <w:t xml:space="preserve">նոր </w:t>
      </w:r>
      <w:r w:rsidRPr="00A7127A">
        <w:rPr>
          <w:rFonts w:ascii="GHEA Mariam" w:hAnsi="GHEA Mariam"/>
          <w:color w:val="000000"/>
          <w:sz w:val="24"/>
          <w:szCs w:val="24"/>
          <w:lang w:val="hy-AM"/>
        </w:rPr>
        <w:t>նախադասությամբ՝</w:t>
      </w:r>
    </w:p>
    <w:p w:rsidR="00A7127A" w:rsidRPr="00A7127A" w:rsidRDefault="00A7127A" w:rsidP="00A7127A">
      <w:pPr>
        <w:pStyle w:val="ListParagraph"/>
        <w:tabs>
          <w:tab w:val="left" w:pos="990"/>
        </w:tabs>
        <w:spacing w:after="0" w:line="360" w:lineRule="auto"/>
        <w:ind w:left="0" w:firstLine="567"/>
        <w:jc w:val="both"/>
        <w:rPr>
          <w:rFonts w:ascii="GHEA Mariam" w:hAnsi="GHEA Mariam"/>
          <w:color w:val="000000"/>
          <w:sz w:val="24"/>
          <w:szCs w:val="24"/>
          <w:lang w:val="hy-AM"/>
        </w:rPr>
      </w:pPr>
      <w:r w:rsidRPr="00A7127A">
        <w:rPr>
          <w:rFonts w:ascii="GHEA Mariam" w:hAnsi="GHEA Mariam"/>
          <w:color w:val="000000"/>
          <w:sz w:val="24"/>
          <w:szCs w:val="24"/>
          <w:lang w:val="hy-AM"/>
        </w:rPr>
        <w:t>«Սույն ենթակետով սահմանված չափանիշը համարվում է բավարարված, եթե հաշվետու ժամանակահատվածում վճարումը սահմանված ժամկետներից ուշացնելու համար հաշվարկված տույժերի հանրագումարը չի գերազանցում 1 մլն. դրամը.»</w:t>
      </w:r>
      <w:r w:rsidR="005E5809">
        <w:rPr>
          <w:rFonts w:ascii="GHEA Mariam" w:hAnsi="GHEA Mariam"/>
          <w:color w:val="000000"/>
          <w:sz w:val="24"/>
          <w:szCs w:val="24"/>
          <w:lang w:val="hy-AM"/>
        </w:rPr>
        <w:t>.</w:t>
      </w:r>
      <w:r w:rsidRPr="00A7127A">
        <w:rPr>
          <w:rFonts w:ascii="GHEA Mariam" w:hAnsi="GHEA Mariam"/>
          <w:color w:val="000000"/>
          <w:sz w:val="24"/>
          <w:szCs w:val="24"/>
          <w:lang w:val="hy-AM"/>
        </w:rPr>
        <w:t xml:space="preserve"> </w:t>
      </w:r>
    </w:p>
    <w:p w:rsidR="00A7127A" w:rsidRPr="00A7127A" w:rsidRDefault="00A7127A" w:rsidP="00A7127A">
      <w:pPr>
        <w:pStyle w:val="ListParagraph"/>
        <w:numPr>
          <w:ilvl w:val="0"/>
          <w:numId w:val="1"/>
        </w:numPr>
        <w:tabs>
          <w:tab w:val="left" w:pos="851"/>
        </w:tabs>
        <w:spacing w:after="0" w:line="360" w:lineRule="auto"/>
        <w:ind w:left="0" w:firstLine="567"/>
        <w:jc w:val="both"/>
        <w:rPr>
          <w:rFonts w:ascii="GHEA Mariam" w:hAnsi="GHEA Mariam"/>
          <w:color w:val="000000"/>
          <w:sz w:val="24"/>
          <w:szCs w:val="24"/>
          <w:lang w:val="hy-AM"/>
        </w:rPr>
      </w:pPr>
      <w:r w:rsidRPr="00A7127A">
        <w:rPr>
          <w:rFonts w:ascii="GHEA Mariam" w:hAnsi="GHEA Mariam"/>
          <w:color w:val="000000"/>
          <w:sz w:val="24"/>
          <w:szCs w:val="24"/>
          <w:lang w:val="hy-AM"/>
        </w:rPr>
        <w:lastRenderedPageBreak/>
        <w:t>3-րդ կետի 4-րդ ենթակետը շարադրել հետևյալ խմբագրու</w:t>
      </w:r>
      <w:r>
        <w:rPr>
          <w:rFonts w:ascii="GHEA Mariam" w:hAnsi="GHEA Mariam"/>
          <w:color w:val="000000"/>
          <w:sz w:val="24"/>
          <w:szCs w:val="24"/>
          <w:lang w:val="hy-AM"/>
        </w:rPr>
        <w:softHyphen/>
      </w:r>
      <w:r w:rsidRPr="00A7127A">
        <w:rPr>
          <w:rFonts w:ascii="GHEA Mariam" w:hAnsi="GHEA Mariam"/>
          <w:color w:val="000000"/>
          <w:sz w:val="24"/>
          <w:szCs w:val="24"/>
          <w:lang w:val="hy-AM"/>
        </w:rPr>
        <w:t>թյամբ՝</w:t>
      </w:r>
    </w:p>
    <w:p w:rsidR="00A7127A" w:rsidRPr="00A7127A" w:rsidRDefault="00A7127A" w:rsidP="00A7127A">
      <w:pPr>
        <w:pStyle w:val="ListParagraph"/>
        <w:tabs>
          <w:tab w:val="left" w:pos="990"/>
        </w:tabs>
        <w:spacing w:line="360" w:lineRule="auto"/>
        <w:ind w:left="0" w:firstLine="567"/>
        <w:jc w:val="both"/>
        <w:rPr>
          <w:rFonts w:ascii="GHEA Mariam" w:hAnsi="GHEA Mariam"/>
          <w:color w:val="000000"/>
          <w:sz w:val="24"/>
          <w:szCs w:val="24"/>
          <w:lang w:val="hy-AM"/>
        </w:rPr>
      </w:pPr>
      <w:r w:rsidRPr="00A7127A">
        <w:rPr>
          <w:rFonts w:ascii="GHEA Mariam" w:hAnsi="GHEA Mariam"/>
          <w:color w:val="000000"/>
          <w:sz w:val="24"/>
          <w:szCs w:val="24"/>
          <w:lang w:val="hy-AM"/>
        </w:rPr>
        <w:t>«4) հարկային մարմնի կողմից օրենսդրությամբ սահմանված կարգով անձի նկատմամբ  հաշվետու ժամանակահատվածում կազմված անբողոքարկելի դար</w:t>
      </w:r>
      <w:r w:rsidR="00675412">
        <w:rPr>
          <w:rFonts w:ascii="GHEA Mariam" w:hAnsi="GHEA Mariam"/>
          <w:color w:val="000000"/>
          <w:sz w:val="24"/>
          <w:szCs w:val="24"/>
          <w:lang w:val="hy-AM"/>
        </w:rPr>
        <w:softHyphen/>
      </w:r>
      <w:r w:rsidRPr="00A7127A">
        <w:rPr>
          <w:rFonts w:ascii="GHEA Mariam" w:hAnsi="GHEA Mariam"/>
          <w:color w:val="000000"/>
          <w:sz w:val="24"/>
          <w:szCs w:val="24"/>
          <w:lang w:val="hy-AM"/>
        </w:rPr>
        <w:t>ձած վարչական ակտերով արձանագրած իրավախախտումների բացակայություն (այդ թվում, երբ հայտնաբերված իրավախախտումը վերաբերում է դիտարկվող ժամանակահատվածից տարբերվող ժամանակահատվածին): Սույն չափանիշի իմաստով իրավախախտում է համարվում նաև համալիր հարկային ստուգումների և թեմատիկ ուսումնասիրությունների ընթացքում ստուգվող (ուսում</w:t>
      </w:r>
      <w:r>
        <w:rPr>
          <w:rFonts w:ascii="GHEA Mariam" w:hAnsi="GHEA Mariam"/>
          <w:color w:val="000000"/>
          <w:sz w:val="24"/>
          <w:szCs w:val="24"/>
          <w:lang w:val="hy-AM"/>
        </w:rPr>
        <w:softHyphen/>
      </w:r>
      <w:r w:rsidRPr="00A7127A">
        <w:rPr>
          <w:rFonts w:ascii="GHEA Mariam" w:hAnsi="GHEA Mariam"/>
          <w:color w:val="000000"/>
          <w:sz w:val="24"/>
          <w:szCs w:val="24"/>
          <w:lang w:val="hy-AM"/>
        </w:rPr>
        <w:t>նասիրվող) ժամանակահատվածի համար անձի կողմից հաշվարկների (հայտարարագրերի) (այդ թվում` ճշտված) ներկայացումը, որոնցով առաջացել են լրացուցիչ պար</w:t>
      </w:r>
      <w:r w:rsidR="004A0223">
        <w:rPr>
          <w:rFonts w:ascii="GHEA Mariam" w:hAnsi="GHEA Mariam"/>
          <w:color w:val="000000"/>
          <w:sz w:val="24"/>
          <w:szCs w:val="24"/>
          <w:lang w:val="hy-AM"/>
        </w:rPr>
        <w:softHyphen/>
      </w:r>
      <w:r w:rsidRPr="00A7127A">
        <w:rPr>
          <w:rFonts w:ascii="GHEA Mariam" w:hAnsi="GHEA Mariam"/>
          <w:color w:val="000000"/>
          <w:sz w:val="24"/>
          <w:szCs w:val="24"/>
          <w:lang w:val="hy-AM"/>
        </w:rPr>
        <w:t>տավորություններ կամ առաջացել են հաշվանցվող (պակասեցվող) գումար</w:t>
      </w:r>
      <w:r w:rsidR="00675412">
        <w:rPr>
          <w:rFonts w:ascii="GHEA Mariam" w:hAnsi="GHEA Mariam"/>
          <w:color w:val="000000"/>
          <w:sz w:val="24"/>
          <w:szCs w:val="24"/>
          <w:lang w:val="hy-AM"/>
        </w:rPr>
        <w:softHyphen/>
      </w:r>
      <w:r w:rsidRPr="00A7127A">
        <w:rPr>
          <w:rFonts w:ascii="GHEA Mariam" w:hAnsi="GHEA Mariam"/>
          <w:color w:val="000000"/>
          <w:sz w:val="24"/>
          <w:szCs w:val="24"/>
          <w:lang w:val="hy-AM"/>
        </w:rPr>
        <w:t>ների պակասեցումներ: Սույն ենթակետով սահմանված չափանիշը համարվում է բա</w:t>
      </w:r>
      <w:r w:rsidR="004A0223">
        <w:rPr>
          <w:rFonts w:ascii="GHEA Mariam" w:hAnsi="GHEA Mariam"/>
          <w:color w:val="000000"/>
          <w:sz w:val="24"/>
          <w:szCs w:val="24"/>
          <w:lang w:val="hy-AM"/>
        </w:rPr>
        <w:softHyphen/>
      </w:r>
      <w:r w:rsidRPr="00A7127A">
        <w:rPr>
          <w:rFonts w:ascii="GHEA Mariam" w:hAnsi="GHEA Mariam"/>
          <w:color w:val="000000"/>
          <w:sz w:val="24"/>
          <w:szCs w:val="24"/>
          <w:lang w:val="hy-AM"/>
        </w:rPr>
        <w:t>վարարված, եթե հայտնաբերված իրավախախտումների արդյունքում առաջացած լրացուցիչ պարտավորությունների կամ հաշվանցվող (պակասեցվող) գումարների պակասեցումների հանրագումարը չի գերազանցում անձի կողմից ներկայացված ավելացված արժեքի հարկի և ակցիզային հարկի միասնական հաշվարկներում արտացոլված ավելացված արժեքի հարկով հարկման բազայի 0.8 %-ը.».</w:t>
      </w:r>
    </w:p>
    <w:p w:rsidR="00A7127A" w:rsidRPr="00A7127A" w:rsidRDefault="00A7127A" w:rsidP="00A7127A">
      <w:pPr>
        <w:pStyle w:val="ListParagraph"/>
        <w:numPr>
          <w:ilvl w:val="0"/>
          <w:numId w:val="1"/>
        </w:numPr>
        <w:tabs>
          <w:tab w:val="left" w:pos="851"/>
        </w:tabs>
        <w:spacing w:after="160" w:line="360" w:lineRule="auto"/>
        <w:ind w:left="0" w:firstLine="567"/>
        <w:jc w:val="both"/>
        <w:rPr>
          <w:rFonts w:ascii="GHEA Mariam" w:hAnsi="GHEA Mariam"/>
          <w:color w:val="000000"/>
          <w:sz w:val="24"/>
          <w:szCs w:val="24"/>
          <w:lang w:val="hy-AM"/>
        </w:rPr>
      </w:pPr>
      <w:r w:rsidRPr="00A7127A">
        <w:rPr>
          <w:rFonts w:ascii="GHEA Mariam" w:hAnsi="GHEA Mariam"/>
          <w:color w:val="000000"/>
          <w:sz w:val="24"/>
          <w:szCs w:val="24"/>
          <w:lang w:val="hy-AM"/>
        </w:rPr>
        <w:t xml:space="preserve">3-րդ կետը լրացնել </w:t>
      </w:r>
      <w:r w:rsidR="004A0223" w:rsidRPr="00A7127A">
        <w:rPr>
          <w:rFonts w:ascii="GHEA Mariam" w:hAnsi="GHEA Mariam"/>
          <w:color w:val="000000"/>
          <w:sz w:val="24"/>
          <w:szCs w:val="24"/>
          <w:lang w:val="hy-AM"/>
        </w:rPr>
        <w:t xml:space="preserve">հետևյալ բովանդակությամբ </w:t>
      </w:r>
      <w:r w:rsidRPr="00A7127A">
        <w:rPr>
          <w:rFonts w:ascii="GHEA Mariam" w:hAnsi="GHEA Mariam"/>
          <w:color w:val="000000"/>
          <w:sz w:val="24"/>
          <w:szCs w:val="24"/>
          <w:lang w:val="hy-AM"/>
        </w:rPr>
        <w:t>նոր՝ 4</w:t>
      </w:r>
      <w:r w:rsidRPr="00A7127A">
        <w:rPr>
          <w:rFonts w:ascii="Cambria Math" w:hAnsi="Cambria Math" w:cs="Cambria Math"/>
          <w:color w:val="000000"/>
          <w:sz w:val="24"/>
          <w:szCs w:val="24"/>
          <w:lang w:val="hy-AM"/>
        </w:rPr>
        <w:t>․</w:t>
      </w:r>
      <w:r w:rsidRPr="00A7127A">
        <w:rPr>
          <w:rFonts w:ascii="GHEA Mariam" w:hAnsi="GHEA Mariam"/>
          <w:color w:val="000000"/>
          <w:sz w:val="24"/>
          <w:szCs w:val="24"/>
          <w:lang w:val="hy-AM"/>
        </w:rPr>
        <w:t>1-ին և 4</w:t>
      </w:r>
      <w:r w:rsidRPr="00A7127A">
        <w:rPr>
          <w:rFonts w:ascii="Cambria Math" w:hAnsi="Cambria Math" w:cs="Cambria Math"/>
          <w:color w:val="000000"/>
          <w:sz w:val="24"/>
          <w:szCs w:val="24"/>
          <w:lang w:val="hy-AM"/>
        </w:rPr>
        <w:t>․</w:t>
      </w:r>
      <w:r w:rsidRPr="00A7127A">
        <w:rPr>
          <w:rFonts w:ascii="GHEA Mariam" w:hAnsi="GHEA Mariam"/>
          <w:color w:val="000000"/>
          <w:sz w:val="24"/>
          <w:szCs w:val="24"/>
          <w:lang w:val="hy-AM"/>
        </w:rPr>
        <w:t>2-րդ ենթակետերով՝</w:t>
      </w:r>
    </w:p>
    <w:p w:rsidR="00A7127A" w:rsidRPr="00A7127A" w:rsidRDefault="00A7127A" w:rsidP="00A7127A">
      <w:pPr>
        <w:pStyle w:val="ListParagraph"/>
        <w:tabs>
          <w:tab w:val="left" w:pos="990"/>
        </w:tabs>
        <w:spacing w:line="360" w:lineRule="auto"/>
        <w:ind w:left="0" w:firstLine="567"/>
        <w:jc w:val="both"/>
        <w:rPr>
          <w:rFonts w:ascii="GHEA Mariam" w:hAnsi="GHEA Mariam"/>
          <w:color w:val="000000"/>
          <w:sz w:val="24"/>
          <w:szCs w:val="24"/>
          <w:lang w:val="hy-AM"/>
        </w:rPr>
      </w:pPr>
      <w:r w:rsidRPr="00A7127A">
        <w:rPr>
          <w:rFonts w:ascii="GHEA Mariam" w:hAnsi="GHEA Mariam"/>
          <w:color w:val="000000"/>
          <w:sz w:val="24"/>
          <w:szCs w:val="24"/>
          <w:lang w:val="hy-AM"/>
        </w:rPr>
        <w:t>«4.1) մաքսային մարմնի կողմից օրենսդրությամբ սահմանված կարգով անձի կամ դրա պաշտոնատար անձի նկատմամբ  հաշվետու ժամանակահատվածում կազմված անբողոքարկելի դարձած վարչական ակտերով արձանագրած իրա</w:t>
      </w:r>
      <w:r w:rsidR="004A1B7A">
        <w:rPr>
          <w:rFonts w:ascii="GHEA Mariam" w:hAnsi="GHEA Mariam"/>
          <w:color w:val="000000"/>
          <w:sz w:val="24"/>
          <w:szCs w:val="24"/>
          <w:lang w:val="hy-AM"/>
        </w:rPr>
        <w:softHyphen/>
      </w:r>
      <w:r w:rsidRPr="00A7127A">
        <w:rPr>
          <w:rFonts w:ascii="GHEA Mariam" w:hAnsi="GHEA Mariam"/>
          <w:color w:val="000000"/>
          <w:sz w:val="24"/>
          <w:szCs w:val="24"/>
          <w:lang w:val="hy-AM"/>
        </w:rPr>
        <w:t>վախախտումների, ինչպես նաև իրավախախտումների արդյունքում առա</w:t>
      </w:r>
      <w:r>
        <w:rPr>
          <w:rFonts w:ascii="GHEA Mariam" w:hAnsi="GHEA Mariam"/>
          <w:color w:val="000000"/>
          <w:sz w:val="24"/>
          <w:szCs w:val="24"/>
          <w:lang w:val="hy-AM"/>
        </w:rPr>
        <w:softHyphen/>
      </w:r>
      <w:r w:rsidRPr="00A7127A">
        <w:rPr>
          <w:rFonts w:ascii="GHEA Mariam" w:hAnsi="GHEA Mariam"/>
          <w:color w:val="000000"/>
          <w:sz w:val="24"/>
          <w:szCs w:val="24"/>
          <w:lang w:val="hy-AM"/>
        </w:rPr>
        <w:t>ջացած լրացուցիչ պարտավորությունների (այդ թվում` տուգանքների) բացա</w:t>
      </w:r>
      <w:r>
        <w:rPr>
          <w:rFonts w:ascii="GHEA Mariam" w:hAnsi="GHEA Mariam"/>
          <w:color w:val="000000"/>
          <w:sz w:val="24"/>
          <w:szCs w:val="24"/>
          <w:lang w:val="hy-AM"/>
        </w:rPr>
        <w:softHyphen/>
      </w:r>
      <w:r w:rsidRPr="00A7127A">
        <w:rPr>
          <w:rFonts w:ascii="GHEA Mariam" w:hAnsi="GHEA Mariam"/>
          <w:color w:val="000000"/>
          <w:sz w:val="24"/>
          <w:szCs w:val="24"/>
          <w:lang w:val="hy-AM"/>
        </w:rPr>
        <w:t>կայություն: Սույն ենթակետով սահմանված չափանիշը համարվում է բավա</w:t>
      </w:r>
      <w:r>
        <w:rPr>
          <w:rFonts w:ascii="GHEA Mariam" w:hAnsi="GHEA Mariam"/>
          <w:color w:val="000000"/>
          <w:sz w:val="24"/>
          <w:szCs w:val="24"/>
          <w:lang w:val="hy-AM"/>
        </w:rPr>
        <w:softHyphen/>
      </w:r>
      <w:r w:rsidRPr="00A7127A">
        <w:rPr>
          <w:rFonts w:ascii="GHEA Mariam" w:hAnsi="GHEA Mariam"/>
          <w:color w:val="000000"/>
          <w:sz w:val="24"/>
          <w:szCs w:val="24"/>
          <w:lang w:val="hy-AM"/>
        </w:rPr>
        <w:t>րարված, եթե «Մաքսային կարգավորման մասին» օրենքի 306-րդ, 307-րդ, 308-րդ, 311-րդ, 312-րդ, 313-րդ, 314-րդ, 315-րդ</w:t>
      </w:r>
      <w:r w:rsidR="00BA0A92" w:rsidRPr="00BA0A92">
        <w:rPr>
          <w:rFonts w:ascii="GHEA Mariam" w:hAnsi="GHEA Mariam"/>
          <w:color w:val="000000"/>
          <w:sz w:val="24"/>
          <w:szCs w:val="24"/>
          <w:lang w:val="hy-AM"/>
        </w:rPr>
        <w:t xml:space="preserve"> </w:t>
      </w:r>
      <w:r w:rsidR="00BA0A92" w:rsidRPr="00A7127A">
        <w:rPr>
          <w:rFonts w:ascii="GHEA Mariam" w:hAnsi="GHEA Mariam"/>
          <w:color w:val="000000"/>
          <w:sz w:val="24"/>
          <w:szCs w:val="24"/>
          <w:lang w:val="hy-AM"/>
        </w:rPr>
        <w:t>հոդված</w:t>
      </w:r>
      <w:r w:rsidR="00BA0A92">
        <w:rPr>
          <w:rFonts w:ascii="GHEA Mariam" w:hAnsi="GHEA Mariam"/>
          <w:color w:val="000000"/>
          <w:sz w:val="24"/>
          <w:szCs w:val="24"/>
          <w:lang w:val="hy-AM"/>
        </w:rPr>
        <w:t>ներով</w:t>
      </w:r>
      <w:r w:rsidRPr="00A7127A">
        <w:rPr>
          <w:rFonts w:ascii="GHEA Mariam" w:hAnsi="GHEA Mariam"/>
          <w:color w:val="000000"/>
          <w:sz w:val="24"/>
          <w:szCs w:val="24"/>
          <w:lang w:val="hy-AM"/>
        </w:rPr>
        <w:t xml:space="preserve">, 316-րդ հոդվածի 3-րդ և 4-րդ մասերով նախատեսված իրավախախտումներից տարբերվող՝ այլ իրավախախտումների </w:t>
      </w:r>
      <w:r w:rsidRPr="00A7127A">
        <w:rPr>
          <w:rFonts w:ascii="GHEA Mariam" w:hAnsi="GHEA Mariam"/>
          <w:color w:val="000000"/>
          <w:sz w:val="24"/>
          <w:szCs w:val="24"/>
          <w:lang w:val="hy-AM"/>
        </w:rPr>
        <w:lastRenderedPageBreak/>
        <w:t>արդյունքում հաշվետու ժամանակահատվածում վարչական ակտերով առա</w:t>
      </w:r>
      <w:r>
        <w:rPr>
          <w:rFonts w:ascii="GHEA Mariam" w:hAnsi="GHEA Mariam"/>
          <w:color w:val="000000"/>
          <w:sz w:val="24"/>
          <w:szCs w:val="24"/>
          <w:lang w:val="hy-AM"/>
        </w:rPr>
        <w:softHyphen/>
      </w:r>
      <w:r w:rsidRPr="00A7127A">
        <w:rPr>
          <w:rFonts w:ascii="GHEA Mariam" w:hAnsi="GHEA Mariam"/>
          <w:color w:val="000000"/>
          <w:sz w:val="24"/>
          <w:szCs w:val="24"/>
          <w:lang w:val="hy-AM"/>
        </w:rPr>
        <w:t>ջադրված, ինչպես նաև իրավախախտումների արդյունքում առաջացած լրացուցիչ պարտավորու</w:t>
      </w:r>
      <w:r w:rsidR="004A1B7A">
        <w:rPr>
          <w:rFonts w:ascii="GHEA Mariam" w:hAnsi="GHEA Mariam"/>
          <w:color w:val="000000"/>
          <w:sz w:val="24"/>
          <w:szCs w:val="24"/>
          <w:lang w:val="hy-AM"/>
        </w:rPr>
        <w:softHyphen/>
      </w:r>
      <w:r w:rsidRPr="00A7127A">
        <w:rPr>
          <w:rFonts w:ascii="GHEA Mariam" w:hAnsi="GHEA Mariam"/>
          <w:color w:val="000000"/>
          <w:sz w:val="24"/>
          <w:szCs w:val="24"/>
          <w:lang w:val="hy-AM"/>
        </w:rPr>
        <w:t>թյունների հանրագումարը չի գերազանցում անձի կողմից ներ</w:t>
      </w:r>
      <w:r>
        <w:rPr>
          <w:rFonts w:ascii="GHEA Mariam" w:hAnsi="GHEA Mariam"/>
          <w:color w:val="000000"/>
          <w:sz w:val="24"/>
          <w:szCs w:val="24"/>
          <w:lang w:val="hy-AM"/>
        </w:rPr>
        <w:softHyphen/>
      </w:r>
      <w:r w:rsidRPr="00A7127A">
        <w:rPr>
          <w:rFonts w:ascii="GHEA Mariam" w:hAnsi="GHEA Mariam"/>
          <w:color w:val="000000"/>
          <w:sz w:val="24"/>
          <w:szCs w:val="24"/>
          <w:lang w:val="hy-AM"/>
        </w:rPr>
        <w:t>կայացված ավելացված արժեքի հարկի և ակցիզային հարկի միասնական հաշվարկներում արտացոլված ավելացված արժեքի հարկով հարկման բազայի 0.8 %-ը: «Մաք</w:t>
      </w:r>
      <w:r w:rsidR="004A1B7A">
        <w:rPr>
          <w:rFonts w:ascii="GHEA Mariam" w:hAnsi="GHEA Mariam"/>
          <w:color w:val="000000"/>
          <w:sz w:val="24"/>
          <w:szCs w:val="24"/>
          <w:lang w:val="hy-AM"/>
        </w:rPr>
        <w:softHyphen/>
      </w:r>
      <w:r w:rsidRPr="00A7127A">
        <w:rPr>
          <w:rFonts w:ascii="GHEA Mariam" w:hAnsi="GHEA Mariam"/>
          <w:color w:val="000000"/>
          <w:sz w:val="24"/>
          <w:szCs w:val="24"/>
          <w:lang w:val="hy-AM"/>
        </w:rPr>
        <w:t>սային կարգավորման մասին» օրենքի 316-րդ հոդվածի 3-րդ և 4-րդ մասերով նախատեսված իրավախախտման մասով սույն ենթակետով սահ</w:t>
      </w:r>
      <w:r>
        <w:rPr>
          <w:rFonts w:ascii="GHEA Mariam" w:hAnsi="GHEA Mariam"/>
          <w:color w:val="000000"/>
          <w:sz w:val="24"/>
          <w:szCs w:val="24"/>
          <w:lang w:val="hy-AM"/>
        </w:rPr>
        <w:softHyphen/>
      </w:r>
      <w:r w:rsidRPr="00A7127A">
        <w:rPr>
          <w:rFonts w:ascii="GHEA Mariam" w:hAnsi="GHEA Mariam"/>
          <w:color w:val="000000"/>
          <w:sz w:val="24"/>
          <w:szCs w:val="24"/>
          <w:lang w:val="hy-AM"/>
        </w:rPr>
        <w:t>ման</w:t>
      </w:r>
      <w:r>
        <w:rPr>
          <w:rFonts w:ascii="GHEA Mariam" w:hAnsi="GHEA Mariam"/>
          <w:color w:val="000000"/>
          <w:sz w:val="24"/>
          <w:szCs w:val="24"/>
          <w:lang w:val="hy-AM"/>
        </w:rPr>
        <w:softHyphen/>
      </w:r>
      <w:r w:rsidRPr="00A7127A">
        <w:rPr>
          <w:rFonts w:ascii="GHEA Mariam" w:hAnsi="GHEA Mariam"/>
          <w:color w:val="000000"/>
          <w:sz w:val="24"/>
          <w:szCs w:val="24"/>
          <w:lang w:val="hy-AM"/>
        </w:rPr>
        <w:t>ված չա</w:t>
      </w:r>
      <w:r w:rsidR="004A1B7A">
        <w:rPr>
          <w:rFonts w:ascii="GHEA Mariam" w:hAnsi="GHEA Mariam"/>
          <w:color w:val="000000"/>
          <w:sz w:val="24"/>
          <w:szCs w:val="24"/>
          <w:lang w:val="hy-AM"/>
        </w:rPr>
        <w:softHyphen/>
      </w:r>
      <w:r w:rsidRPr="00A7127A">
        <w:rPr>
          <w:rFonts w:ascii="GHEA Mariam" w:hAnsi="GHEA Mariam"/>
          <w:color w:val="000000"/>
          <w:sz w:val="24"/>
          <w:szCs w:val="24"/>
          <w:lang w:val="hy-AM"/>
        </w:rPr>
        <w:t xml:space="preserve">փանիշը համարվում է բավարարված, եթե մաքսային կանոնների խախտման հետևանքով </w:t>
      </w:r>
      <w:r w:rsidRPr="00A7127A">
        <w:rPr>
          <w:rFonts w:cs="Calibri"/>
          <w:color w:val="000000"/>
          <w:sz w:val="24"/>
          <w:szCs w:val="24"/>
          <w:lang w:val="hy-AM"/>
        </w:rPr>
        <w:t> </w:t>
      </w:r>
      <w:r w:rsidRPr="00A7127A">
        <w:rPr>
          <w:rFonts w:ascii="GHEA Mariam" w:hAnsi="GHEA Mariam"/>
          <w:color w:val="000000"/>
          <w:sz w:val="24"/>
          <w:szCs w:val="24"/>
          <w:lang w:val="hy-AM"/>
        </w:rPr>
        <w:t>անձին վարչական ակտերով առաջադրված, ինչպես նաև լրացուցիչ առաջացած պարտավորության գումարը չի գերազանցում 500 հազար դրամը</w:t>
      </w:r>
      <w:r>
        <w:rPr>
          <w:rFonts w:ascii="GHEA Mariam" w:hAnsi="GHEA Mariam"/>
          <w:color w:val="000000"/>
          <w:sz w:val="24"/>
          <w:szCs w:val="24"/>
          <w:lang w:val="hy-AM"/>
        </w:rPr>
        <w:t>.</w:t>
      </w:r>
    </w:p>
    <w:p w:rsidR="00A7127A" w:rsidRPr="00A7127A" w:rsidRDefault="00A7127A" w:rsidP="00A7127A">
      <w:pPr>
        <w:pStyle w:val="ListParagraph"/>
        <w:tabs>
          <w:tab w:val="left" w:pos="990"/>
        </w:tabs>
        <w:spacing w:line="360" w:lineRule="auto"/>
        <w:ind w:left="0" w:firstLine="567"/>
        <w:jc w:val="both"/>
        <w:rPr>
          <w:rFonts w:ascii="GHEA Mariam" w:hAnsi="GHEA Mariam"/>
          <w:color w:val="000000"/>
          <w:sz w:val="24"/>
          <w:szCs w:val="24"/>
          <w:lang w:val="hy-AM"/>
        </w:rPr>
      </w:pPr>
      <w:r w:rsidRPr="00A7127A">
        <w:rPr>
          <w:rFonts w:ascii="GHEA Mariam" w:hAnsi="GHEA Mariam"/>
          <w:color w:val="000000"/>
          <w:sz w:val="24"/>
          <w:szCs w:val="24"/>
          <w:lang w:val="hy-AM"/>
        </w:rPr>
        <w:t xml:space="preserve">4.2) </w:t>
      </w:r>
      <w:r w:rsidR="004A1B7A">
        <w:rPr>
          <w:rFonts w:ascii="GHEA Mariam" w:hAnsi="GHEA Mariam"/>
          <w:color w:val="000000"/>
          <w:sz w:val="24"/>
          <w:szCs w:val="24"/>
          <w:lang w:val="hy-AM"/>
        </w:rPr>
        <w:t>հ</w:t>
      </w:r>
      <w:r w:rsidRPr="00A7127A">
        <w:rPr>
          <w:rFonts w:ascii="GHEA Mariam" w:hAnsi="GHEA Mariam"/>
          <w:color w:val="000000"/>
          <w:sz w:val="24"/>
          <w:szCs w:val="24"/>
          <w:lang w:val="hy-AM"/>
        </w:rPr>
        <w:t>աշվետու ժամանակահատվածում անձի կողմից Եվրասիական տնտե</w:t>
      </w:r>
      <w:r>
        <w:rPr>
          <w:rFonts w:ascii="GHEA Mariam" w:hAnsi="GHEA Mariam"/>
          <w:color w:val="000000"/>
          <w:sz w:val="24"/>
          <w:szCs w:val="24"/>
          <w:lang w:val="hy-AM"/>
        </w:rPr>
        <w:softHyphen/>
      </w:r>
      <w:r w:rsidRPr="00A7127A">
        <w:rPr>
          <w:rFonts w:ascii="GHEA Mariam" w:hAnsi="GHEA Mariam"/>
          <w:color w:val="000000"/>
          <w:sz w:val="24"/>
          <w:szCs w:val="24"/>
          <w:lang w:val="hy-AM"/>
        </w:rPr>
        <w:t>սական միության անդամ մեկ այլ պետությունից Հայաստանի Հանրապետություն ներմուծված կամ Հայաստանի Հանրապետությունից եվրասիական տնտեսական միության անդամ մեկ այլ պետություն արտահանվող «Մաքսային տարանցում» մաքսային ընթացակարգով ձևակերպված՝ Եվրասիական տնտեսական միության ապրանքների նկատմամբ իրականացված հսկողության արդյունքում ապրանք</w:t>
      </w:r>
      <w:r>
        <w:rPr>
          <w:rFonts w:ascii="GHEA Mariam" w:hAnsi="GHEA Mariam"/>
          <w:color w:val="000000"/>
          <w:sz w:val="24"/>
          <w:szCs w:val="24"/>
          <w:lang w:val="hy-AM"/>
        </w:rPr>
        <w:softHyphen/>
      </w:r>
      <w:r w:rsidRPr="00A7127A">
        <w:rPr>
          <w:rFonts w:ascii="GHEA Mariam" w:hAnsi="GHEA Mariam"/>
          <w:color w:val="000000"/>
          <w:sz w:val="24"/>
          <w:szCs w:val="24"/>
          <w:lang w:val="hy-AM"/>
        </w:rPr>
        <w:t>ների չհայտարարագրման կամ ոչ ճիշտ հայտարարագրման դեպքերի</w:t>
      </w:r>
      <w:r>
        <w:rPr>
          <w:rFonts w:ascii="GHEA Mariam" w:hAnsi="GHEA Mariam"/>
          <w:color w:val="000000"/>
          <w:sz w:val="24"/>
          <w:szCs w:val="24"/>
          <w:lang w:val="hy-AM"/>
        </w:rPr>
        <w:t xml:space="preserve"> </w:t>
      </w:r>
      <w:r w:rsidRPr="00A7127A">
        <w:rPr>
          <w:rFonts w:ascii="GHEA Mariam" w:hAnsi="GHEA Mariam"/>
          <w:color w:val="000000"/>
          <w:sz w:val="24"/>
          <w:szCs w:val="24"/>
          <w:lang w:val="hy-AM"/>
        </w:rPr>
        <w:t>բացակա</w:t>
      </w:r>
      <w:r>
        <w:rPr>
          <w:rFonts w:ascii="GHEA Mariam" w:hAnsi="GHEA Mariam"/>
          <w:color w:val="000000"/>
          <w:sz w:val="24"/>
          <w:szCs w:val="24"/>
          <w:lang w:val="hy-AM"/>
        </w:rPr>
        <w:softHyphen/>
      </w:r>
      <w:r w:rsidRPr="00A7127A">
        <w:rPr>
          <w:rFonts w:ascii="GHEA Mariam" w:hAnsi="GHEA Mariam"/>
          <w:color w:val="000000"/>
          <w:sz w:val="24"/>
          <w:szCs w:val="24"/>
          <w:lang w:val="hy-AM"/>
        </w:rPr>
        <w:t>յություն: Սույն ենթակետով սահմանված չափանիշը համարվում է բավարարված, եթե չհայտարարագրված կամ ոչ ճիշտ հայտարարագրված ապրանքի քաշը չի գերազանցում 50 կգ-ը, իսկ արժեքը չի գերազանցում 500 հազար դրամը:»</w:t>
      </w:r>
      <w:r w:rsidR="009953C6">
        <w:rPr>
          <w:rFonts w:ascii="GHEA Mariam" w:hAnsi="GHEA Mariam"/>
          <w:color w:val="000000"/>
          <w:sz w:val="24"/>
          <w:szCs w:val="24"/>
          <w:lang w:val="hy-AM"/>
        </w:rPr>
        <w:t>.</w:t>
      </w:r>
    </w:p>
    <w:p w:rsidR="00A7127A" w:rsidRPr="00A7127A" w:rsidRDefault="00A7127A" w:rsidP="00A7127A">
      <w:pPr>
        <w:pStyle w:val="ListParagraph"/>
        <w:numPr>
          <w:ilvl w:val="0"/>
          <w:numId w:val="1"/>
        </w:numPr>
        <w:tabs>
          <w:tab w:val="left" w:pos="990"/>
        </w:tabs>
        <w:spacing w:after="160" w:line="360" w:lineRule="auto"/>
        <w:ind w:left="0" w:firstLine="567"/>
        <w:jc w:val="both"/>
        <w:rPr>
          <w:rFonts w:ascii="GHEA Mariam" w:hAnsi="GHEA Mariam"/>
          <w:color w:val="000000"/>
          <w:sz w:val="24"/>
          <w:szCs w:val="24"/>
          <w:lang w:val="hy-AM"/>
        </w:rPr>
      </w:pPr>
      <w:r w:rsidRPr="00A7127A">
        <w:rPr>
          <w:rFonts w:ascii="GHEA Mariam" w:hAnsi="GHEA Mariam"/>
          <w:color w:val="000000"/>
          <w:sz w:val="24"/>
          <w:szCs w:val="24"/>
          <w:lang w:val="hy-AM"/>
        </w:rPr>
        <w:t>3-րդ կետի 5-րդ և 6-րդ ենթակետերը ճանաչել ուժը կորցրած</w:t>
      </w:r>
      <w:r w:rsidR="009953C6">
        <w:rPr>
          <w:rFonts w:ascii="GHEA Mariam" w:hAnsi="GHEA Mariam"/>
          <w:color w:val="000000"/>
          <w:sz w:val="24"/>
          <w:szCs w:val="24"/>
          <w:lang w:val="hy-AM"/>
        </w:rPr>
        <w:t>.</w:t>
      </w:r>
    </w:p>
    <w:p w:rsidR="00A7127A" w:rsidRPr="00A7127A" w:rsidRDefault="00A7127A" w:rsidP="00A7127A">
      <w:pPr>
        <w:pStyle w:val="ListParagraph"/>
        <w:numPr>
          <w:ilvl w:val="0"/>
          <w:numId w:val="1"/>
        </w:numPr>
        <w:tabs>
          <w:tab w:val="left" w:pos="990"/>
        </w:tabs>
        <w:spacing w:after="0" w:line="360" w:lineRule="auto"/>
        <w:ind w:left="0" w:firstLine="567"/>
        <w:jc w:val="both"/>
        <w:rPr>
          <w:rFonts w:ascii="GHEA Mariam" w:hAnsi="GHEA Mariam"/>
          <w:color w:val="000000"/>
          <w:sz w:val="24"/>
          <w:szCs w:val="24"/>
          <w:lang w:val="hy-AM"/>
        </w:rPr>
      </w:pPr>
      <w:r w:rsidRPr="00A7127A">
        <w:rPr>
          <w:rFonts w:ascii="GHEA Mariam" w:hAnsi="GHEA Mariam"/>
          <w:color w:val="000000"/>
          <w:sz w:val="24"/>
          <w:szCs w:val="24"/>
          <w:lang w:val="hy-AM"/>
        </w:rPr>
        <w:t>3-րդ կետի 7-րդ ենթակետ</w:t>
      </w:r>
      <w:r w:rsidR="004A1B7A">
        <w:rPr>
          <w:rFonts w:ascii="GHEA Mariam" w:hAnsi="GHEA Mariam"/>
          <w:color w:val="000000"/>
          <w:sz w:val="24"/>
          <w:szCs w:val="24"/>
          <w:lang w:val="hy-AM"/>
        </w:rPr>
        <w:t>ը</w:t>
      </w:r>
      <w:r w:rsidRPr="00A7127A">
        <w:rPr>
          <w:rFonts w:ascii="GHEA Mariam" w:hAnsi="GHEA Mariam"/>
          <w:color w:val="000000"/>
          <w:sz w:val="24"/>
          <w:szCs w:val="24"/>
          <w:lang w:val="hy-AM"/>
        </w:rPr>
        <w:t xml:space="preserve"> «քրեական օրենսգրքի» բառերից առաջ լրացնել «Հայաստանի Հանրապետության» բառեր</w:t>
      </w:r>
      <w:r w:rsidR="004A1B7A">
        <w:rPr>
          <w:rFonts w:ascii="GHEA Mariam" w:hAnsi="GHEA Mariam"/>
          <w:color w:val="000000"/>
          <w:sz w:val="24"/>
          <w:szCs w:val="24"/>
          <w:lang w:val="hy-AM"/>
        </w:rPr>
        <w:t>ով</w:t>
      </w:r>
      <w:r w:rsidR="009953C6">
        <w:rPr>
          <w:rFonts w:ascii="GHEA Mariam" w:hAnsi="GHEA Mariam"/>
          <w:color w:val="000000"/>
          <w:sz w:val="24"/>
          <w:szCs w:val="24"/>
          <w:lang w:val="hy-AM"/>
        </w:rPr>
        <w:t>.</w:t>
      </w:r>
    </w:p>
    <w:p w:rsidR="00A7127A" w:rsidRPr="00A7127A" w:rsidRDefault="00A7127A" w:rsidP="00A7127A">
      <w:pPr>
        <w:pStyle w:val="ListParagraph"/>
        <w:numPr>
          <w:ilvl w:val="0"/>
          <w:numId w:val="1"/>
        </w:numPr>
        <w:tabs>
          <w:tab w:val="left" w:pos="990"/>
        </w:tabs>
        <w:spacing w:after="0" w:line="360" w:lineRule="auto"/>
        <w:ind w:left="0" w:firstLine="567"/>
        <w:jc w:val="both"/>
        <w:rPr>
          <w:rFonts w:ascii="GHEA Mariam" w:hAnsi="GHEA Mariam"/>
          <w:color w:val="000000"/>
          <w:sz w:val="24"/>
          <w:szCs w:val="24"/>
          <w:lang w:val="hy-AM"/>
        </w:rPr>
      </w:pPr>
      <w:r w:rsidRPr="00A7127A">
        <w:rPr>
          <w:rFonts w:ascii="GHEA Mariam" w:hAnsi="GHEA Mariam"/>
          <w:color w:val="000000"/>
          <w:sz w:val="24"/>
          <w:szCs w:val="24"/>
          <w:lang w:val="hy-AM"/>
        </w:rPr>
        <w:t>3-րդ կետի 8-րդ ենթակետում «մաքսային արժեքով ապ</w:t>
      </w:r>
      <w:r>
        <w:rPr>
          <w:rFonts w:ascii="GHEA Mariam" w:hAnsi="GHEA Mariam"/>
          <w:color w:val="000000"/>
          <w:sz w:val="24"/>
          <w:szCs w:val="24"/>
          <w:lang w:val="hy-AM"/>
        </w:rPr>
        <w:softHyphen/>
      </w:r>
      <w:r w:rsidRPr="00A7127A">
        <w:rPr>
          <w:rFonts w:ascii="GHEA Mariam" w:hAnsi="GHEA Mariam"/>
          <w:color w:val="000000"/>
          <w:sz w:val="24"/>
          <w:szCs w:val="24"/>
          <w:lang w:val="hy-AM"/>
        </w:rPr>
        <w:t>րանքների ներ</w:t>
      </w:r>
      <w:r w:rsidR="009953C6">
        <w:rPr>
          <w:rFonts w:ascii="GHEA Mariam" w:hAnsi="GHEA Mariam"/>
          <w:color w:val="000000"/>
          <w:sz w:val="24"/>
          <w:szCs w:val="24"/>
          <w:lang w:val="hy-AM"/>
        </w:rPr>
        <w:softHyphen/>
      </w:r>
      <w:r w:rsidRPr="00A7127A">
        <w:rPr>
          <w:rFonts w:ascii="GHEA Mariam" w:hAnsi="GHEA Mariam"/>
          <w:color w:val="000000"/>
          <w:sz w:val="24"/>
          <w:szCs w:val="24"/>
          <w:lang w:val="hy-AM"/>
        </w:rPr>
        <w:t>մուծման կամ արտահանման» բառերը փոխարինել «արժեքով ապրանքների ներմուծման և (կամ) արտահանման» բառերով, իսկ «։» կե</w:t>
      </w:r>
      <w:r>
        <w:rPr>
          <w:rFonts w:ascii="GHEA Mariam" w:hAnsi="GHEA Mariam"/>
          <w:color w:val="000000"/>
          <w:sz w:val="24"/>
          <w:szCs w:val="24"/>
          <w:lang w:val="hy-AM"/>
        </w:rPr>
        <w:softHyphen/>
      </w:r>
      <w:r w:rsidRPr="00A7127A">
        <w:rPr>
          <w:rFonts w:ascii="GHEA Mariam" w:hAnsi="GHEA Mariam"/>
          <w:color w:val="000000"/>
          <w:sz w:val="24"/>
          <w:szCs w:val="24"/>
          <w:lang w:val="hy-AM"/>
        </w:rPr>
        <w:t>տադրական նշանը փոխարինել «</w:t>
      </w:r>
      <w:r w:rsidRPr="00A7127A">
        <w:rPr>
          <w:rFonts w:ascii="Cambria Math" w:hAnsi="Cambria Math" w:cs="Cambria Math"/>
          <w:color w:val="000000"/>
          <w:sz w:val="24"/>
          <w:szCs w:val="24"/>
          <w:lang w:val="hy-AM"/>
        </w:rPr>
        <w:t>․</w:t>
      </w:r>
      <w:r w:rsidRPr="00A7127A">
        <w:rPr>
          <w:rFonts w:ascii="GHEA Mariam" w:hAnsi="GHEA Mariam"/>
          <w:color w:val="000000"/>
          <w:sz w:val="24"/>
          <w:szCs w:val="24"/>
          <w:lang w:val="hy-AM"/>
        </w:rPr>
        <w:t>» կետադրական նշանով</w:t>
      </w:r>
      <w:r w:rsidR="009953C6">
        <w:rPr>
          <w:rFonts w:ascii="GHEA Mariam" w:hAnsi="GHEA Mariam"/>
          <w:color w:val="000000"/>
          <w:sz w:val="24"/>
          <w:szCs w:val="24"/>
          <w:lang w:val="hy-AM"/>
        </w:rPr>
        <w:t>.</w:t>
      </w:r>
    </w:p>
    <w:p w:rsidR="00A7127A" w:rsidRPr="00A7127A" w:rsidRDefault="00A7127A" w:rsidP="00A7127A">
      <w:pPr>
        <w:pStyle w:val="ListParagraph"/>
        <w:numPr>
          <w:ilvl w:val="0"/>
          <w:numId w:val="1"/>
        </w:numPr>
        <w:tabs>
          <w:tab w:val="left" w:pos="990"/>
        </w:tabs>
        <w:spacing w:after="0" w:line="360" w:lineRule="auto"/>
        <w:ind w:left="0" w:firstLine="567"/>
        <w:jc w:val="both"/>
        <w:rPr>
          <w:rFonts w:ascii="GHEA Mariam" w:hAnsi="GHEA Mariam"/>
          <w:color w:val="000000"/>
          <w:sz w:val="24"/>
          <w:szCs w:val="24"/>
          <w:lang w:val="hy-AM"/>
        </w:rPr>
      </w:pPr>
      <w:r w:rsidRPr="00A7127A">
        <w:rPr>
          <w:rFonts w:ascii="GHEA Mariam" w:hAnsi="GHEA Mariam"/>
          <w:color w:val="000000"/>
          <w:sz w:val="24"/>
          <w:szCs w:val="24"/>
          <w:lang w:val="hy-AM"/>
        </w:rPr>
        <w:lastRenderedPageBreak/>
        <w:t xml:space="preserve">3-րդ </w:t>
      </w:r>
      <w:r w:rsidR="004A1B7A">
        <w:rPr>
          <w:rFonts w:ascii="GHEA Mariam" w:hAnsi="GHEA Mariam"/>
          <w:color w:val="000000"/>
          <w:sz w:val="24"/>
          <w:szCs w:val="24"/>
          <w:lang w:val="hy-AM"/>
        </w:rPr>
        <w:t>կետը</w:t>
      </w:r>
      <w:r w:rsidRPr="00A7127A">
        <w:rPr>
          <w:rFonts w:ascii="GHEA Mariam" w:hAnsi="GHEA Mariam"/>
          <w:color w:val="000000"/>
          <w:sz w:val="24"/>
          <w:szCs w:val="24"/>
          <w:lang w:val="hy-AM"/>
        </w:rPr>
        <w:t xml:space="preserve"> լրացնել </w:t>
      </w:r>
      <w:r w:rsidR="004A1B7A" w:rsidRPr="00A7127A">
        <w:rPr>
          <w:rFonts w:ascii="GHEA Mariam" w:hAnsi="GHEA Mariam"/>
          <w:color w:val="000000"/>
          <w:sz w:val="24"/>
          <w:szCs w:val="24"/>
          <w:lang w:val="hy-AM"/>
        </w:rPr>
        <w:t xml:space="preserve">հետևյալ բովանդակությամբ </w:t>
      </w:r>
      <w:r w:rsidRPr="00A7127A">
        <w:rPr>
          <w:rFonts w:ascii="GHEA Mariam" w:hAnsi="GHEA Mariam"/>
          <w:color w:val="000000"/>
          <w:sz w:val="24"/>
          <w:szCs w:val="24"/>
          <w:lang w:val="hy-AM"/>
        </w:rPr>
        <w:t>նոր՝ 9-րդ և 10-րդ ենթակետեր</w:t>
      </w:r>
      <w:r w:rsidR="004A1B7A">
        <w:rPr>
          <w:rFonts w:ascii="GHEA Mariam" w:hAnsi="GHEA Mariam"/>
          <w:color w:val="000000"/>
          <w:sz w:val="24"/>
          <w:szCs w:val="24"/>
          <w:lang w:val="hy-AM"/>
        </w:rPr>
        <w:t>ով</w:t>
      </w:r>
      <w:r w:rsidRPr="00A7127A">
        <w:rPr>
          <w:rFonts w:ascii="GHEA Mariam" w:hAnsi="GHEA Mariam"/>
          <w:color w:val="000000"/>
          <w:sz w:val="24"/>
          <w:szCs w:val="24"/>
          <w:lang w:val="hy-AM"/>
        </w:rPr>
        <w:t>՝</w:t>
      </w:r>
    </w:p>
    <w:p w:rsidR="00A7127A" w:rsidRPr="00A7127A" w:rsidRDefault="00A7127A" w:rsidP="00A7127A">
      <w:pPr>
        <w:pStyle w:val="ListParagraph"/>
        <w:tabs>
          <w:tab w:val="left" w:pos="990"/>
        </w:tabs>
        <w:spacing w:line="360" w:lineRule="auto"/>
        <w:ind w:left="0" w:firstLine="567"/>
        <w:jc w:val="both"/>
        <w:rPr>
          <w:rFonts w:ascii="GHEA Mariam" w:hAnsi="GHEA Mariam" w:cs="Cambria Math"/>
          <w:color w:val="000000"/>
          <w:sz w:val="24"/>
          <w:szCs w:val="24"/>
          <w:lang w:val="hy-AM"/>
        </w:rPr>
      </w:pPr>
      <w:r w:rsidRPr="00A7127A">
        <w:rPr>
          <w:rFonts w:ascii="GHEA Mariam" w:hAnsi="GHEA Mariam"/>
          <w:color w:val="000000"/>
          <w:sz w:val="24"/>
          <w:szCs w:val="24"/>
          <w:lang w:val="hy-AM"/>
        </w:rPr>
        <w:t>«9) անձի տնօրենի, անհատ ձեռնարկատիրոջ, գլխավոր հաշվապահի (հաշ</w:t>
      </w:r>
      <w:r w:rsidR="004A1B7A">
        <w:rPr>
          <w:rFonts w:ascii="GHEA Mariam" w:hAnsi="GHEA Mariam"/>
          <w:color w:val="000000"/>
          <w:sz w:val="24"/>
          <w:szCs w:val="24"/>
          <w:lang w:val="hy-AM"/>
        </w:rPr>
        <w:softHyphen/>
      </w:r>
      <w:r w:rsidRPr="00A7127A">
        <w:rPr>
          <w:rFonts w:ascii="GHEA Mariam" w:hAnsi="GHEA Mariam"/>
          <w:color w:val="000000"/>
          <w:sz w:val="24"/>
          <w:szCs w:val="24"/>
          <w:lang w:val="hy-AM"/>
        </w:rPr>
        <w:t>վապահի), ինչպես նաև ֆիզիկական անձ հանդիսացող հիմնադրի, բաժ</w:t>
      </w:r>
      <w:r>
        <w:rPr>
          <w:rFonts w:ascii="GHEA Mariam" w:hAnsi="GHEA Mariam"/>
          <w:color w:val="000000"/>
          <w:sz w:val="24"/>
          <w:szCs w:val="24"/>
          <w:lang w:val="hy-AM"/>
        </w:rPr>
        <w:softHyphen/>
      </w:r>
      <w:r w:rsidRPr="00A7127A">
        <w:rPr>
          <w:rFonts w:ascii="GHEA Mariam" w:hAnsi="GHEA Mariam"/>
          <w:color w:val="000000"/>
          <w:sz w:val="24"/>
          <w:szCs w:val="24"/>
          <w:lang w:val="hy-AM"/>
        </w:rPr>
        <w:t>նետոմ</w:t>
      </w:r>
      <w:r w:rsidR="004A1B7A">
        <w:rPr>
          <w:rFonts w:ascii="GHEA Mariam" w:hAnsi="GHEA Mariam"/>
          <w:color w:val="000000"/>
          <w:sz w:val="24"/>
          <w:szCs w:val="24"/>
          <w:lang w:val="hy-AM"/>
        </w:rPr>
        <w:softHyphen/>
      </w:r>
      <w:r w:rsidRPr="00A7127A">
        <w:rPr>
          <w:rFonts w:ascii="GHEA Mariam" w:hAnsi="GHEA Mariam"/>
          <w:color w:val="000000"/>
          <w:sz w:val="24"/>
          <w:szCs w:val="24"/>
          <w:lang w:val="hy-AM"/>
        </w:rPr>
        <w:t>սերի 10 և ավելի տոկոսն ունեցող բաժնետիրոջ՝ տնտեսական հանցագոր</w:t>
      </w:r>
      <w:r w:rsidR="004A1B7A">
        <w:rPr>
          <w:rFonts w:ascii="GHEA Mariam" w:hAnsi="GHEA Mariam"/>
          <w:color w:val="000000"/>
          <w:sz w:val="24"/>
          <w:szCs w:val="24"/>
          <w:lang w:val="hy-AM"/>
        </w:rPr>
        <w:softHyphen/>
      </w:r>
      <w:r w:rsidRPr="00A7127A">
        <w:rPr>
          <w:rFonts w:ascii="GHEA Mariam" w:hAnsi="GHEA Mariam"/>
          <w:color w:val="000000"/>
          <w:sz w:val="24"/>
          <w:szCs w:val="24"/>
          <w:lang w:val="hy-AM"/>
        </w:rPr>
        <w:t>ծությունների, ինչպես նաև մաքսանենգության համար Հայաստանի Հանրա</w:t>
      </w:r>
      <w:r w:rsidR="004A1B7A">
        <w:rPr>
          <w:rFonts w:ascii="GHEA Mariam" w:hAnsi="GHEA Mariam"/>
          <w:color w:val="000000"/>
          <w:sz w:val="24"/>
          <w:szCs w:val="24"/>
          <w:lang w:val="hy-AM"/>
        </w:rPr>
        <w:softHyphen/>
      </w:r>
      <w:r w:rsidRPr="00A7127A">
        <w:rPr>
          <w:rFonts w:ascii="GHEA Mariam" w:hAnsi="GHEA Mariam"/>
          <w:color w:val="000000"/>
          <w:sz w:val="24"/>
          <w:szCs w:val="24"/>
          <w:lang w:val="hy-AM"/>
        </w:rPr>
        <w:t>պե</w:t>
      </w:r>
      <w:r w:rsidR="004A1B7A">
        <w:rPr>
          <w:rFonts w:ascii="GHEA Mariam" w:hAnsi="GHEA Mariam"/>
          <w:color w:val="000000"/>
          <w:sz w:val="24"/>
          <w:szCs w:val="24"/>
          <w:lang w:val="hy-AM"/>
        </w:rPr>
        <w:softHyphen/>
      </w:r>
      <w:r w:rsidRPr="00A7127A">
        <w:rPr>
          <w:rFonts w:ascii="GHEA Mariam" w:hAnsi="GHEA Mariam"/>
          <w:color w:val="000000"/>
          <w:sz w:val="24"/>
          <w:szCs w:val="24"/>
          <w:lang w:val="hy-AM"/>
        </w:rPr>
        <w:t>տությունում քրեական պատասխանատվության ենթարկված լինելու բացակա</w:t>
      </w:r>
      <w:r w:rsidR="004A1B7A">
        <w:rPr>
          <w:rFonts w:ascii="GHEA Mariam" w:hAnsi="GHEA Mariam"/>
          <w:color w:val="000000"/>
          <w:sz w:val="24"/>
          <w:szCs w:val="24"/>
          <w:lang w:val="hy-AM"/>
        </w:rPr>
        <w:softHyphen/>
      </w:r>
      <w:r w:rsidRPr="00A7127A">
        <w:rPr>
          <w:rFonts w:ascii="GHEA Mariam" w:hAnsi="GHEA Mariam"/>
          <w:color w:val="000000"/>
          <w:sz w:val="24"/>
          <w:szCs w:val="24"/>
          <w:lang w:val="hy-AM"/>
        </w:rPr>
        <w:t>յություն</w:t>
      </w:r>
      <w:r w:rsidR="009953C6">
        <w:rPr>
          <w:rFonts w:ascii="GHEA Mariam" w:hAnsi="GHEA Mariam"/>
          <w:color w:val="000000"/>
          <w:sz w:val="24"/>
          <w:szCs w:val="24"/>
          <w:lang w:val="hy-AM"/>
        </w:rPr>
        <w:t>.</w:t>
      </w:r>
    </w:p>
    <w:p w:rsidR="00A7127A" w:rsidRPr="00A7127A" w:rsidRDefault="00A7127A" w:rsidP="00A7127A">
      <w:pPr>
        <w:pStyle w:val="ListParagraph"/>
        <w:tabs>
          <w:tab w:val="left" w:pos="990"/>
        </w:tabs>
        <w:spacing w:line="360" w:lineRule="auto"/>
        <w:ind w:left="0" w:firstLine="567"/>
        <w:jc w:val="both"/>
        <w:rPr>
          <w:rFonts w:ascii="GHEA Mariam" w:hAnsi="GHEA Mariam"/>
          <w:color w:val="000000"/>
          <w:sz w:val="24"/>
          <w:szCs w:val="24"/>
          <w:lang w:val="hy-AM"/>
        </w:rPr>
      </w:pPr>
      <w:r w:rsidRPr="00A7127A">
        <w:rPr>
          <w:rFonts w:ascii="GHEA Mariam" w:hAnsi="GHEA Mariam"/>
          <w:color w:val="000000"/>
          <w:sz w:val="24"/>
          <w:szCs w:val="24"/>
          <w:lang w:val="hy-AM"/>
        </w:rPr>
        <w:t>10) դիմումը ներկայացնելու օրվա դրությամբ հարկային և մաքսային օրենսդրությամբ սահմանված կարգով և ժամկետներում անձը պետք է ներ</w:t>
      </w:r>
      <w:r>
        <w:rPr>
          <w:rFonts w:ascii="GHEA Mariam" w:hAnsi="GHEA Mariam"/>
          <w:color w:val="000000"/>
          <w:sz w:val="24"/>
          <w:szCs w:val="24"/>
          <w:lang w:val="hy-AM"/>
        </w:rPr>
        <w:softHyphen/>
      </w:r>
      <w:r w:rsidRPr="00A7127A">
        <w:rPr>
          <w:rFonts w:ascii="GHEA Mariam" w:hAnsi="GHEA Mariam"/>
          <w:color w:val="000000"/>
          <w:sz w:val="24"/>
          <w:szCs w:val="24"/>
          <w:lang w:val="hy-AM"/>
        </w:rPr>
        <w:t>կայացրած լինի հաշվետու ժամանակաշրջանների համար նախատեսված բոլոր հաշվարկները, հայտարարագրերը, հաշվետվությունները, այլ փաստաթղթերը և տեղեկությունները, որոնց ներկայացման ժամկետը լրացել է։»</w:t>
      </w:r>
      <w:r w:rsidR="009953C6">
        <w:rPr>
          <w:rFonts w:ascii="GHEA Mariam" w:hAnsi="GHEA Mariam"/>
          <w:color w:val="000000"/>
          <w:sz w:val="24"/>
          <w:szCs w:val="24"/>
          <w:lang w:val="hy-AM"/>
        </w:rPr>
        <w:t>.</w:t>
      </w:r>
    </w:p>
    <w:p w:rsidR="00A7127A" w:rsidRPr="00A7127A" w:rsidRDefault="00A7127A" w:rsidP="00A7127A">
      <w:pPr>
        <w:pStyle w:val="ListParagraph"/>
        <w:numPr>
          <w:ilvl w:val="0"/>
          <w:numId w:val="1"/>
        </w:numPr>
        <w:tabs>
          <w:tab w:val="left" w:pos="851"/>
        </w:tabs>
        <w:spacing w:after="160" w:line="360" w:lineRule="auto"/>
        <w:ind w:left="0" w:firstLine="567"/>
        <w:jc w:val="both"/>
        <w:rPr>
          <w:rFonts w:ascii="GHEA Mariam" w:hAnsi="GHEA Mariam"/>
          <w:color w:val="000000"/>
          <w:sz w:val="24"/>
          <w:szCs w:val="24"/>
          <w:lang w:val="hy-AM"/>
        </w:rPr>
      </w:pPr>
      <w:r w:rsidRPr="00A7127A">
        <w:rPr>
          <w:rFonts w:ascii="GHEA Mariam" w:hAnsi="GHEA Mariam"/>
          <w:color w:val="000000"/>
          <w:sz w:val="24"/>
          <w:szCs w:val="24"/>
          <w:lang w:val="hy-AM"/>
        </w:rPr>
        <w:t>4-րդ կետից հանել «, 5-րդ» բառը</w:t>
      </w:r>
      <w:r w:rsidR="009953C6">
        <w:rPr>
          <w:rFonts w:ascii="GHEA Mariam" w:hAnsi="GHEA Mariam"/>
          <w:color w:val="000000"/>
          <w:sz w:val="24"/>
          <w:szCs w:val="24"/>
          <w:lang w:val="hy-AM"/>
        </w:rPr>
        <w:t>.</w:t>
      </w:r>
    </w:p>
    <w:p w:rsidR="00A7127A" w:rsidRPr="00A7127A" w:rsidRDefault="00A7127A" w:rsidP="00A7127A">
      <w:pPr>
        <w:pStyle w:val="ListParagraph"/>
        <w:numPr>
          <w:ilvl w:val="0"/>
          <w:numId w:val="1"/>
        </w:numPr>
        <w:tabs>
          <w:tab w:val="left" w:pos="851"/>
        </w:tabs>
        <w:spacing w:after="160" w:line="360" w:lineRule="auto"/>
        <w:ind w:left="0" w:firstLine="567"/>
        <w:jc w:val="both"/>
        <w:rPr>
          <w:rFonts w:ascii="GHEA Mariam" w:hAnsi="GHEA Mariam"/>
          <w:color w:val="000000"/>
          <w:sz w:val="24"/>
          <w:szCs w:val="24"/>
          <w:lang w:val="hy-AM"/>
        </w:rPr>
      </w:pPr>
      <w:r w:rsidRPr="00A7127A">
        <w:rPr>
          <w:rFonts w:ascii="GHEA Mariam" w:hAnsi="GHEA Mariam"/>
          <w:color w:val="000000"/>
          <w:sz w:val="24"/>
          <w:szCs w:val="24"/>
          <w:lang w:val="hy-AM"/>
        </w:rPr>
        <w:t>8-րդ կետ</w:t>
      </w:r>
      <w:r w:rsidR="004A1B7A">
        <w:rPr>
          <w:rFonts w:ascii="GHEA Mariam" w:hAnsi="GHEA Mariam"/>
          <w:color w:val="000000"/>
          <w:sz w:val="24"/>
          <w:szCs w:val="24"/>
          <w:lang w:val="hy-AM"/>
        </w:rPr>
        <w:t>ը</w:t>
      </w:r>
      <w:r w:rsidRPr="00A7127A">
        <w:rPr>
          <w:rFonts w:ascii="GHEA Mariam" w:hAnsi="GHEA Mariam"/>
          <w:color w:val="000000"/>
          <w:sz w:val="24"/>
          <w:szCs w:val="24"/>
          <w:lang w:val="hy-AM"/>
        </w:rPr>
        <w:t xml:space="preserve"> «մաքսային մարմինը» բառերից հետո լրացնել «էլեկտրոնային եղանակով» բառեր</w:t>
      </w:r>
      <w:r w:rsidR="004A1B7A">
        <w:rPr>
          <w:rFonts w:ascii="GHEA Mariam" w:hAnsi="GHEA Mariam"/>
          <w:color w:val="000000"/>
          <w:sz w:val="24"/>
          <w:szCs w:val="24"/>
          <w:lang w:val="hy-AM"/>
        </w:rPr>
        <w:t>ով</w:t>
      </w:r>
      <w:r w:rsidR="009953C6">
        <w:rPr>
          <w:rFonts w:ascii="GHEA Mariam" w:hAnsi="GHEA Mariam"/>
          <w:color w:val="000000"/>
          <w:sz w:val="24"/>
          <w:szCs w:val="24"/>
          <w:lang w:val="hy-AM"/>
        </w:rPr>
        <w:t>.</w:t>
      </w:r>
    </w:p>
    <w:p w:rsidR="00A7127A" w:rsidRPr="00A7127A" w:rsidRDefault="00A7127A" w:rsidP="00A7127A">
      <w:pPr>
        <w:pStyle w:val="ListParagraph"/>
        <w:numPr>
          <w:ilvl w:val="0"/>
          <w:numId w:val="1"/>
        </w:numPr>
        <w:tabs>
          <w:tab w:val="left" w:pos="851"/>
          <w:tab w:val="left" w:pos="993"/>
          <w:tab w:val="left" w:pos="1080"/>
          <w:tab w:val="left" w:pos="1134"/>
        </w:tabs>
        <w:spacing w:after="0" w:line="360" w:lineRule="auto"/>
        <w:ind w:left="0" w:firstLine="567"/>
        <w:jc w:val="both"/>
        <w:rPr>
          <w:rFonts w:ascii="GHEA Mariam" w:hAnsi="GHEA Mariam"/>
          <w:color w:val="000000"/>
          <w:sz w:val="24"/>
          <w:szCs w:val="24"/>
          <w:lang w:val="hy-AM"/>
        </w:rPr>
      </w:pPr>
      <w:r w:rsidRPr="00A7127A">
        <w:rPr>
          <w:rFonts w:ascii="GHEA Mariam" w:hAnsi="GHEA Mariam"/>
          <w:color w:val="000000"/>
          <w:sz w:val="24"/>
          <w:szCs w:val="24"/>
          <w:lang w:val="hy-AM"/>
        </w:rPr>
        <w:t xml:space="preserve"> 9-րդ կետը ճանաչել ուժը կորցրած</w:t>
      </w:r>
      <w:r w:rsidR="009953C6">
        <w:rPr>
          <w:rFonts w:ascii="GHEA Mariam" w:hAnsi="GHEA Mariam"/>
          <w:color w:val="000000"/>
          <w:sz w:val="24"/>
          <w:szCs w:val="24"/>
          <w:lang w:val="hy-AM"/>
        </w:rPr>
        <w:t>.</w:t>
      </w:r>
      <w:bookmarkStart w:id="0" w:name="_GoBack"/>
      <w:bookmarkEnd w:id="0"/>
    </w:p>
    <w:p w:rsidR="00A7127A" w:rsidRPr="00A7127A" w:rsidRDefault="00A7127A" w:rsidP="00A7127A">
      <w:pPr>
        <w:pStyle w:val="ListParagraph"/>
        <w:numPr>
          <w:ilvl w:val="0"/>
          <w:numId w:val="1"/>
        </w:numPr>
        <w:tabs>
          <w:tab w:val="left" w:pos="851"/>
          <w:tab w:val="left" w:pos="990"/>
        </w:tabs>
        <w:spacing w:after="0" w:line="360" w:lineRule="auto"/>
        <w:ind w:left="0" w:firstLine="567"/>
        <w:jc w:val="both"/>
        <w:rPr>
          <w:rFonts w:ascii="GHEA Mariam" w:hAnsi="GHEA Mariam"/>
          <w:color w:val="000000"/>
          <w:sz w:val="24"/>
          <w:szCs w:val="24"/>
          <w:lang w:val="hy-AM"/>
        </w:rPr>
      </w:pPr>
      <w:r w:rsidRPr="00A7127A">
        <w:rPr>
          <w:rFonts w:ascii="GHEA Mariam" w:hAnsi="GHEA Mariam"/>
          <w:color w:val="000000"/>
          <w:sz w:val="24"/>
          <w:szCs w:val="24"/>
          <w:lang w:val="hy-AM"/>
        </w:rPr>
        <w:t xml:space="preserve"> 11-րդ կետում «15» թիվը փոխարինել «30» թվով։</w:t>
      </w:r>
    </w:p>
    <w:p w:rsidR="00A7127A" w:rsidRPr="00A7127A" w:rsidRDefault="00A7127A" w:rsidP="00A7127A">
      <w:pPr>
        <w:pStyle w:val="ListParagraph"/>
        <w:numPr>
          <w:ilvl w:val="0"/>
          <w:numId w:val="2"/>
        </w:numPr>
        <w:tabs>
          <w:tab w:val="left" w:pos="990"/>
        </w:tabs>
        <w:spacing w:after="0" w:line="360" w:lineRule="auto"/>
        <w:ind w:left="0" w:firstLine="567"/>
        <w:jc w:val="both"/>
        <w:rPr>
          <w:rFonts w:ascii="GHEA Mariam" w:eastAsia="Times New Roman" w:hAnsi="GHEA Mariam"/>
          <w:sz w:val="24"/>
          <w:szCs w:val="24"/>
          <w:lang w:val="hy-AM"/>
        </w:rPr>
      </w:pPr>
      <w:r w:rsidRPr="00A7127A">
        <w:rPr>
          <w:rFonts w:ascii="GHEA Mariam" w:eastAsia="Times New Roman" w:hAnsi="GHEA Mariam"/>
          <w:sz w:val="24"/>
          <w:szCs w:val="24"/>
          <w:lang w:val="hy-AM"/>
        </w:rPr>
        <w:t>Սույն որոշումն ուժի մեջ է մտնում պաշտոնական հրապարակմանը հաջորդող տասներորդ օրը: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A7127A">
        <w:rPr>
          <w:rFonts w:ascii="GHEA Mariam" w:hAnsi="GHEA Mariam"/>
          <w:sz w:val="24"/>
          <w:szCs w:val="24"/>
          <w:lang w:val="hy-AM"/>
        </w:rPr>
        <w:t xml:space="preserve"> </w:t>
      </w:r>
    </w:p>
    <w:p w:rsidR="00296E5B" w:rsidRPr="00A7127A" w:rsidRDefault="00296E5B" w:rsidP="00477447">
      <w:pPr>
        <w:rPr>
          <w:lang w:val="hy-AM"/>
        </w:rPr>
      </w:pPr>
    </w:p>
    <w:p w:rsidR="00296E5B" w:rsidRPr="00A7127A" w:rsidRDefault="00296E5B" w:rsidP="00477447">
      <w:pPr>
        <w:rPr>
          <w:lang w:val="hy-AM"/>
        </w:rPr>
      </w:pPr>
    </w:p>
    <w:p w:rsidR="00DB7508" w:rsidRPr="00FA0163" w:rsidRDefault="00DB7508"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A7127A">
        <w:rPr>
          <w:rFonts w:ascii="GHEA Mariam" w:hAnsi="GHEA Mariam" w:cs="Sylfaen"/>
          <w:sz w:val="24"/>
          <w:szCs w:val="24"/>
          <w:lang w:val="hy-AM"/>
        </w:rPr>
        <w:t xml:space="preserve">    </w:t>
      </w:r>
      <w:r w:rsidRPr="00FA0163">
        <w:rPr>
          <w:rFonts w:ascii="GHEA Mariam" w:hAnsi="GHEA Mariam" w:cs="Sylfaen"/>
          <w:sz w:val="24"/>
          <w:szCs w:val="24"/>
          <w:lang w:val="hy-AM"/>
        </w:rPr>
        <w:t>ՀԱՅԱՍՏԱՆԻ</w:t>
      </w:r>
      <w:r w:rsidRPr="00FA0163">
        <w:rPr>
          <w:rFonts w:ascii="GHEA Mariam" w:hAnsi="GHEA Mariam" w:cs="Arial Armenian"/>
          <w:sz w:val="24"/>
          <w:szCs w:val="24"/>
          <w:lang w:val="af-ZA"/>
        </w:rPr>
        <w:t xml:space="preserve"> </w:t>
      </w:r>
      <w:r w:rsidRPr="00FA0163">
        <w:rPr>
          <w:rFonts w:ascii="GHEA Mariam" w:hAnsi="GHEA Mariam" w:cs="Sylfaen"/>
          <w:sz w:val="24"/>
          <w:szCs w:val="24"/>
          <w:lang w:val="hy-AM"/>
        </w:rPr>
        <w:t>ՀԱՆՐԱՊԵՏՈՒԹՅԱՆ</w:t>
      </w:r>
    </w:p>
    <w:p w:rsidR="00DB7508" w:rsidRPr="00FA0163" w:rsidRDefault="00DB7508"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DB7508" w:rsidRPr="00FA0163" w:rsidRDefault="00DB7508"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153C63">
      <w:pPr>
        <w:pStyle w:val="mechtex"/>
        <w:jc w:val="left"/>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1E30" w:rsidRDefault="00C01E30">
      <w:r>
        <w:separator/>
      </w:r>
    </w:p>
  </w:endnote>
  <w:endnote w:type="continuationSeparator" w:id="0">
    <w:p w:rsidR="00C01E30" w:rsidRDefault="00C01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75412">
      <w:rPr>
        <w:noProof/>
        <w:sz w:val="18"/>
      </w:rPr>
      <w:t>KA-361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1E30" w:rsidRDefault="00C01E30">
      <w:r>
        <w:separator/>
      </w:r>
    </w:p>
  </w:footnote>
  <w:footnote w:type="continuationSeparator" w:id="0">
    <w:p w:rsidR="00C01E30" w:rsidRDefault="00C01E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53C6">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CD5AFB"/>
    <w:multiLevelType w:val="hybridMultilevel"/>
    <w:tmpl w:val="311A0304"/>
    <w:lvl w:ilvl="0" w:tplc="1E4234D4">
      <w:start w:val="1"/>
      <w:numFmt w:val="decimal"/>
      <w:lvlText w:val="%1)"/>
      <w:lvlJc w:val="left"/>
      <w:pPr>
        <w:ind w:left="720" w:hanging="360"/>
      </w:pPr>
      <w:rPr>
        <w:rFonts w:ascii="GHEA Mariam" w:hAnsi="GHEA Mariam"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1677DD2"/>
    <w:multiLevelType w:val="hybridMultilevel"/>
    <w:tmpl w:val="EE3E7F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90B"/>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223"/>
    <w:rsid w:val="004A082C"/>
    <w:rsid w:val="004A08DD"/>
    <w:rsid w:val="004A1252"/>
    <w:rsid w:val="004A16F8"/>
    <w:rsid w:val="004A1B7A"/>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809"/>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412"/>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46"/>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6B3"/>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3C6"/>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9F"/>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27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92"/>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1E30"/>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508"/>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018"/>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C77"/>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364"/>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675412"/>
    <w:rPr>
      <w:rFonts w:ascii="Segoe UI" w:hAnsi="Segoe UI" w:cs="Segoe UI"/>
      <w:sz w:val="18"/>
      <w:szCs w:val="18"/>
    </w:rPr>
  </w:style>
  <w:style w:type="character" w:customStyle="1" w:styleId="BalloonTextChar">
    <w:name w:val="Balloon Text Char"/>
    <w:basedOn w:val="DefaultParagraphFont"/>
    <w:link w:val="BalloonText"/>
    <w:rsid w:val="0067541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Pages>
  <Words>862</Words>
  <Characters>4918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164</cp:revision>
  <cp:lastPrinted>2024-11-04T08:44:00Z</cp:lastPrinted>
  <dcterms:created xsi:type="dcterms:W3CDTF">2022-03-23T13:26:00Z</dcterms:created>
  <dcterms:modified xsi:type="dcterms:W3CDTF">2024-11-05T06:09:00Z</dcterms:modified>
</cp:coreProperties>
</file>