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61A" w:rsidRDefault="0062761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61A" w:rsidRDefault="0062761A" w:rsidP="00206B53">
      <w:pPr>
        <w:jc w:val="center"/>
      </w:pPr>
    </w:p>
    <w:p w:rsidR="0062761A" w:rsidRDefault="0062761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2761A" w:rsidRDefault="0062761A" w:rsidP="00206B53">
      <w:pPr>
        <w:pStyle w:val="mechtex"/>
        <w:rPr>
          <w:rFonts w:ascii="GHEA Mariam" w:hAnsi="GHEA Mariam"/>
          <w:b/>
        </w:rPr>
      </w:pPr>
    </w:p>
    <w:p w:rsidR="0062761A" w:rsidRDefault="0062761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761A" w:rsidRPr="008E1B5A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Pr="008E1B5A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Pr="008E1B5A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Pr="00000A81" w:rsidRDefault="0062761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62761A" w:rsidRPr="00000A81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Pr="00000A81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Pr="008E1B5A" w:rsidRDefault="0062761A" w:rsidP="00206B53">
      <w:pPr>
        <w:jc w:val="center"/>
        <w:rPr>
          <w:rFonts w:ascii="GHEA Mariam" w:hAnsi="GHEA Mariam"/>
          <w:sz w:val="24"/>
          <w:szCs w:val="24"/>
        </w:rPr>
      </w:pPr>
    </w:p>
    <w:p w:rsidR="0062761A" w:rsidRDefault="0062761A" w:rsidP="0062761A">
      <w:pPr>
        <w:pStyle w:val="mechtex"/>
        <w:rPr>
          <w:rFonts w:ascii="GHEA Mariam" w:hAnsi="GHEA Mariam" w:cs="Arial"/>
          <w:sz w:val="24"/>
          <w:szCs w:val="24"/>
        </w:rPr>
      </w:pPr>
      <w:r w:rsidRPr="0062761A">
        <w:rPr>
          <w:rFonts w:ascii="GHEA Mariam" w:hAnsi="GHEA Mariam" w:cs="Arial"/>
          <w:sz w:val="24"/>
          <w:szCs w:val="24"/>
        </w:rPr>
        <w:t>ՀԱՅԱՍՏԱՆԻ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ՀԱՆՐԱՊԵՏՈՒԹՅԱՆ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ԿԱՌԱՎԱՐՈՒԹՅԱՆ</w:t>
      </w:r>
      <w:r w:rsidRPr="0062761A">
        <w:rPr>
          <w:rFonts w:ascii="GHEA Mariam" w:hAnsi="GHEA Mariam"/>
          <w:sz w:val="24"/>
          <w:szCs w:val="24"/>
        </w:rPr>
        <w:t xml:space="preserve"> 2023 </w:t>
      </w:r>
      <w:r w:rsidRPr="0062761A">
        <w:rPr>
          <w:rFonts w:ascii="GHEA Mariam" w:hAnsi="GHEA Mariam" w:cs="Arial"/>
          <w:sz w:val="24"/>
          <w:szCs w:val="24"/>
        </w:rPr>
        <w:t>ԹՎԱԿԱՆԻ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ՓԵՏՐՎԱՐԻ</w:t>
      </w:r>
      <w:r w:rsidRPr="0062761A">
        <w:rPr>
          <w:rFonts w:ascii="GHEA Mariam" w:hAnsi="GHEA Mariam"/>
          <w:sz w:val="24"/>
          <w:szCs w:val="24"/>
        </w:rPr>
        <w:t xml:space="preserve"> 9-</w:t>
      </w:r>
      <w:r w:rsidRPr="0062761A">
        <w:rPr>
          <w:rFonts w:ascii="GHEA Mariam" w:hAnsi="GHEA Mariam" w:cs="Arial"/>
          <w:sz w:val="24"/>
          <w:szCs w:val="24"/>
        </w:rPr>
        <w:t>Ի</w:t>
      </w:r>
      <w:r w:rsidRPr="0062761A">
        <w:rPr>
          <w:rFonts w:ascii="GHEA Mariam" w:hAnsi="GHEA Mariam"/>
          <w:sz w:val="24"/>
          <w:szCs w:val="24"/>
        </w:rPr>
        <w:t xml:space="preserve"> N 160-</w:t>
      </w:r>
      <w:r w:rsidRPr="0062761A">
        <w:rPr>
          <w:rFonts w:ascii="GHEA Mariam" w:hAnsi="GHEA Mariam" w:cs="Arial"/>
          <w:sz w:val="24"/>
          <w:szCs w:val="24"/>
        </w:rPr>
        <w:t>Ն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ՈՐՈՇՄԱՆ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ՄԵՋ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ԼՐԱՑՈՒՄՆԵՐ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ԵՎ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ՓՈՓՈԽՈՒԹՅՈՒՆՆԵՐ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ԿԱՏԱՐԵԼՈՒ</w:t>
      </w:r>
      <w:r w:rsidRPr="0062761A">
        <w:rPr>
          <w:rFonts w:ascii="GHEA Mariam" w:hAnsi="GHEA Mariam"/>
          <w:sz w:val="24"/>
          <w:szCs w:val="24"/>
        </w:rPr>
        <w:t xml:space="preserve"> </w:t>
      </w:r>
      <w:r w:rsidRPr="0062761A">
        <w:rPr>
          <w:rFonts w:ascii="GHEA Mariam" w:hAnsi="GHEA Mariam" w:cs="Arial"/>
          <w:sz w:val="24"/>
          <w:szCs w:val="24"/>
        </w:rPr>
        <w:t>ՄԱՍԻՆ</w:t>
      </w:r>
    </w:p>
    <w:p w:rsidR="0062761A" w:rsidRDefault="0062761A" w:rsidP="0062761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2761A" w:rsidRPr="0062761A" w:rsidRDefault="0062761A" w:rsidP="0062761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761A" w:rsidRPr="0062761A" w:rsidRDefault="0062761A" w:rsidP="0062761A">
      <w:pPr>
        <w:pStyle w:val="mechtex"/>
        <w:rPr>
          <w:rFonts w:ascii="GHEA Mariam" w:hAnsi="GHEA Mariam"/>
          <w:sz w:val="24"/>
          <w:szCs w:val="24"/>
        </w:rPr>
      </w:pPr>
      <w:r w:rsidRPr="0062761A">
        <w:rPr>
          <w:rFonts w:ascii="Calibri" w:hAnsi="Calibri" w:cs="Calibri"/>
          <w:sz w:val="24"/>
          <w:szCs w:val="24"/>
        </w:rPr>
        <w:t> </w:t>
      </w:r>
    </w:p>
    <w:p w:rsidR="0062761A" w:rsidRPr="0062761A" w:rsidRDefault="0062761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2761A">
        <w:rPr>
          <w:rFonts w:ascii="GHEA Mariam" w:hAnsi="GHEA Mariam"/>
          <w:spacing w:val="-14"/>
          <w:sz w:val="24"/>
          <w:szCs w:val="24"/>
        </w:rPr>
        <w:t xml:space="preserve">Ղեկավարվելով «Նորմատիվ իրավական ակտերի մասին» օրենքի 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  <w:lang w:val="af-ZA"/>
        </w:rPr>
        <w:t>33-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</w:rPr>
        <w:t>րդ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  <w:lang w:val="af-ZA"/>
        </w:rPr>
        <w:t xml:space="preserve"> 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</w:rPr>
        <w:t>և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  <w:lang w:val="af-ZA"/>
        </w:rPr>
        <w:t xml:space="preserve"> 34-</w:t>
      </w:r>
      <w:r w:rsidRPr="0062761A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</w:rPr>
        <w:t>րդ</w: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2761A">
        <w:rPr>
          <w:rFonts w:ascii="GHEA Mariam" w:hAnsi="GHEA Mariam"/>
          <w:spacing w:val="-6"/>
          <w:sz w:val="24"/>
          <w:szCs w:val="24"/>
          <w:lang w:val="hy-AM"/>
        </w:rPr>
        <w:t>հոդվածներով</w:t>
      </w:r>
      <w:r w:rsidRPr="0062761A">
        <w:rPr>
          <w:rFonts w:ascii="GHEA Mariam" w:hAnsi="GHEA Mariam"/>
          <w:spacing w:val="-6"/>
          <w:sz w:val="24"/>
          <w:szCs w:val="24"/>
        </w:rPr>
        <w:t xml:space="preserve">`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62761A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62761A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62761A" w:rsidRPr="0062761A" w:rsidRDefault="0062761A" w:rsidP="0062761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62761A">
        <w:rPr>
          <w:rFonts w:ascii="GHEA Mariam" w:hAnsi="GHEA Mariam"/>
          <w:sz w:val="24"/>
          <w:szCs w:val="24"/>
          <w:lang w:val="de-DE"/>
        </w:rPr>
        <w:t xml:space="preserve">1. </w:t>
      </w:r>
      <w:r w:rsidRPr="0062761A">
        <w:rPr>
          <w:rFonts w:ascii="GHEA Mariam" w:hAnsi="GHEA Mariam"/>
          <w:sz w:val="24"/>
          <w:szCs w:val="24"/>
        </w:rPr>
        <w:t>Հայաստանի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Հանրապետության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կառավարության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2023 </w:t>
      </w:r>
      <w:r w:rsidRPr="0062761A">
        <w:rPr>
          <w:rFonts w:ascii="GHEA Mariam" w:hAnsi="GHEA Mariam"/>
          <w:sz w:val="24"/>
          <w:szCs w:val="24"/>
        </w:rPr>
        <w:t>թվականի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փետրվարի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9-</w:t>
      </w:r>
      <w:r w:rsidRPr="0062761A">
        <w:rPr>
          <w:rFonts w:ascii="GHEA Mariam" w:hAnsi="GHEA Mariam"/>
          <w:sz w:val="24"/>
          <w:szCs w:val="24"/>
        </w:rPr>
        <w:t>ի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«</w:t>
      </w:r>
      <w:r w:rsidRPr="0062761A">
        <w:rPr>
          <w:rFonts w:ascii="GHEA Mariam" w:hAnsi="GHEA Mariam"/>
          <w:sz w:val="24"/>
          <w:szCs w:val="24"/>
          <w:lang w:val="hy-AM"/>
        </w:rPr>
        <w:t>Շ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արքային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սպայական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կազմերի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զինծառայողների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կողմից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անցնելու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ծառայությունից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անցած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շարքային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սպայական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կազմերի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զինծառայողներին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ժամկետը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լրանալիս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(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կամ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)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առողջական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վիճակի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պատճառով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համար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ոչ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պիտանի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ճանաչելու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հիմքով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ժամկետից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շուտ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ծառայությունից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>,</w:t>
      </w:r>
      <w:r w:rsidRPr="0062761A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de-DE"/>
        </w:rPr>
        <w:t> 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ինչպես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իգական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սեռի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ժամկետային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զինծառայողներին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յության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ժամկետը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լրանալու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կամ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առողջական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վիճակի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պատճառով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րա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համար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ոչ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պիտանի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ճանաչվելու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հիմքով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վաղաժամկետ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lastRenderedPageBreak/>
        <w:t>ժամկետային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ծառայությունից</w:t>
      </w:r>
      <w:r w:rsidRPr="0062761A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de-DE"/>
        </w:rPr>
        <w:t> 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արձակելիս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պատվովճար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հաշվար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կելու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կարգերը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ինչպես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նաև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պատվովճարի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չափը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սահմանելու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» </w:t>
      </w:r>
      <w:r w:rsidRPr="0062761A">
        <w:rPr>
          <w:rFonts w:ascii="GHEA Mariam" w:hAnsi="GHEA Mariam"/>
          <w:sz w:val="24"/>
          <w:szCs w:val="24"/>
          <w:lang w:val="de-DE"/>
        </w:rPr>
        <w:t>N 160-</w:t>
      </w:r>
      <w:r w:rsidRPr="0062761A">
        <w:rPr>
          <w:rFonts w:ascii="GHEA Mariam" w:hAnsi="GHEA Mariam"/>
          <w:sz w:val="24"/>
          <w:szCs w:val="24"/>
        </w:rPr>
        <w:t>Ն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որոշման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(</w:t>
      </w:r>
      <w:r w:rsidRPr="0062761A">
        <w:rPr>
          <w:rFonts w:ascii="GHEA Mariam" w:hAnsi="GHEA Mariam"/>
          <w:sz w:val="24"/>
          <w:szCs w:val="24"/>
        </w:rPr>
        <w:t>այսուհետ՝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որոշում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) </w:t>
      </w:r>
      <w:r w:rsidRPr="0062761A">
        <w:rPr>
          <w:rFonts w:ascii="GHEA Mariam" w:hAnsi="GHEA Mariam"/>
          <w:sz w:val="24"/>
          <w:szCs w:val="24"/>
        </w:rPr>
        <w:t>մեջ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կատարել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հետևյալ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լրացումները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և</w:t>
      </w:r>
      <w:r w:rsidRPr="0062761A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փոփոխու</w:t>
      </w:r>
      <w:r w:rsidRPr="0062761A">
        <w:rPr>
          <w:rFonts w:ascii="GHEA Mariam" w:hAnsi="GHEA Mariam"/>
          <w:sz w:val="24"/>
          <w:szCs w:val="24"/>
          <w:lang w:val="de-DE"/>
        </w:rPr>
        <w:softHyphen/>
      </w:r>
      <w:r w:rsidRPr="0062761A">
        <w:rPr>
          <w:rFonts w:ascii="GHEA Mariam" w:hAnsi="GHEA Mariam"/>
          <w:sz w:val="24"/>
          <w:szCs w:val="24"/>
        </w:rPr>
        <w:t>թյուննեը՝</w:t>
      </w:r>
    </w:p>
    <w:p w:rsidR="0062761A" w:rsidRPr="007C0AD8" w:rsidRDefault="0062761A" w:rsidP="0062761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7C0AD8">
        <w:rPr>
          <w:rFonts w:ascii="GHEA Mariam" w:hAnsi="GHEA Mariam"/>
          <w:sz w:val="24"/>
          <w:szCs w:val="24"/>
          <w:lang w:val="de-DE"/>
        </w:rPr>
        <w:t xml:space="preserve">1) </w:t>
      </w:r>
      <w:r w:rsidRPr="0062761A">
        <w:rPr>
          <w:rFonts w:ascii="GHEA Mariam" w:hAnsi="GHEA Mariam"/>
          <w:sz w:val="24"/>
          <w:szCs w:val="24"/>
        </w:rPr>
        <w:t>որոշման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N 1 </w:t>
      </w:r>
      <w:r w:rsidRPr="0062761A">
        <w:rPr>
          <w:rFonts w:ascii="GHEA Mariam" w:hAnsi="GHEA Mariam"/>
          <w:sz w:val="24"/>
          <w:szCs w:val="24"/>
        </w:rPr>
        <w:t>հավելվածը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լրացնել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հետևյալ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բովանդակությամբ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նոր՝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3-</w:t>
      </w:r>
      <w:r w:rsidRPr="0062761A">
        <w:rPr>
          <w:rFonts w:ascii="GHEA Mariam" w:hAnsi="GHEA Mariam"/>
          <w:sz w:val="24"/>
          <w:szCs w:val="24"/>
        </w:rPr>
        <w:t>րդ</w:t>
      </w:r>
      <w:r w:rsidRPr="007C0AD8">
        <w:rPr>
          <w:rFonts w:ascii="GHEA Mariam" w:hAnsi="GHEA Mariam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sz w:val="24"/>
          <w:szCs w:val="24"/>
        </w:rPr>
        <w:t>գլխով</w:t>
      </w:r>
      <w:r w:rsidRPr="007C0AD8">
        <w:rPr>
          <w:rFonts w:ascii="GHEA Mariam" w:hAnsi="GHEA Mariam"/>
          <w:sz w:val="24"/>
          <w:szCs w:val="24"/>
          <w:lang w:val="de-DE"/>
        </w:rPr>
        <w:t>.</w:t>
      </w:r>
    </w:p>
    <w:p w:rsidR="0062761A" w:rsidRPr="00F949A1" w:rsidRDefault="0062761A" w:rsidP="00F949A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</w:pP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>«</w:t>
      </w:r>
      <w:bookmarkStart w:id="0" w:name="_Hlk171944568"/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3.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ՄԱՐՄԻՆՆԵՐՈՒՄ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ԹՅԱՆ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ՆԵՐԳՐԱՎԵԼՈՒ</w:t>
      </w:r>
      <w:r w:rsidRP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ԱՌԱՆՁՆԱՀԱՏԿՈՒԹՅՈՒՆՆԵՐԸ</w:t>
      </w:r>
    </w:p>
    <w:p w:rsidR="00F949A1" w:rsidRPr="00F949A1" w:rsidRDefault="00F949A1" w:rsidP="00F949A1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de-DE"/>
        </w:rPr>
      </w:pPr>
      <w:bookmarkStart w:id="1" w:name="_GoBack"/>
      <w:bookmarkEnd w:id="1"/>
    </w:p>
    <w:p w:rsidR="0062761A" w:rsidRPr="00F949A1" w:rsidRDefault="0062761A" w:rsidP="0062761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F949A1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</w:t>
      </w:r>
      <w:r w:rsidRPr="00F949A1">
        <w:rPr>
          <w:rFonts w:ascii="Cambria Math" w:eastAsia="Microsoft YaHei" w:hAnsi="Cambria Math" w:cs="Cambria Math"/>
          <w:color w:val="000000"/>
          <w:sz w:val="24"/>
          <w:szCs w:val="24"/>
          <w:shd w:val="clear" w:color="auto" w:fill="FFFFFF"/>
          <w:lang w:val="de-DE"/>
        </w:rPr>
        <w:t>․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Հայաստանի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Հանրապետության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ազգային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անվտանգության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մարմիննե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</w:rPr>
        <w:t>րում</w:t>
      </w:r>
      <w:r w:rsidRPr="00F949A1">
        <w:rPr>
          <w:rFonts w:ascii="GHEA Mariam" w:eastAsia="Microsoft YaHei" w:hAnsi="GHEA Mariam" w:cs="Microsoft YaHei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պարտադիր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զինծառայողները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պայմանագրային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զինվորական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ծառայության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են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ընդունվում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սույն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կա</w:t>
      </w:r>
      <w:r w:rsidR="007C0AD8">
        <w:rPr>
          <w:rFonts w:ascii="GHEA Mariam" w:hAnsi="GHEA Mariam"/>
          <w:color w:val="000000"/>
          <w:sz w:val="24"/>
          <w:szCs w:val="24"/>
        </w:rPr>
        <w:t>րգի</w:t>
      </w:r>
      <w:r w:rsidR="007C0AD8"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2-</w:t>
      </w:r>
      <w:r w:rsidR="007C0AD8">
        <w:rPr>
          <w:rFonts w:ascii="GHEA Mariam" w:hAnsi="GHEA Mariam"/>
          <w:color w:val="000000"/>
          <w:sz w:val="24"/>
          <w:szCs w:val="24"/>
        </w:rPr>
        <w:t>րդ</w:t>
      </w:r>
      <w:r w:rsidR="007C0AD8"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7C0AD8">
        <w:rPr>
          <w:rFonts w:ascii="GHEA Mariam" w:hAnsi="GHEA Mariam"/>
          <w:color w:val="000000"/>
          <w:sz w:val="24"/>
          <w:szCs w:val="24"/>
        </w:rPr>
        <w:t>գլխով</w:t>
      </w:r>
      <w:r w:rsidR="007C0AD8"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7C0AD8">
        <w:rPr>
          <w:rFonts w:ascii="GHEA Mariam" w:hAnsi="GHEA Mariam"/>
          <w:color w:val="000000"/>
          <w:sz w:val="24"/>
          <w:szCs w:val="24"/>
        </w:rPr>
        <w:t>սահմանված</w:t>
      </w:r>
      <w:r w:rsidR="007C0AD8"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7C0AD8">
        <w:rPr>
          <w:rFonts w:ascii="GHEA Mariam" w:hAnsi="GHEA Mariam"/>
          <w:color w:val="000000"/>
          <w:sz w:val="24"/>
          <w:szCs w:val="24"/>
        </w:rPr>
        <w:t>կարգով</w:t>
      </w:r>
      <w:r w:rsidR="007C0AD8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հաշվի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առնելով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սույն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գլխի</w:t>
      </w:r>
      <w:r w:rsidRPr="00F949A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62761A">
        <w:rPr>
          <w:rFonts w:ascii="GHEA Mariam" w:hAnsi="GHEA Mariam"/>
          <w:color w:val="000000"/>
          <w:sz w:val="24"/>
          <w:szCs w:val="24"/>
        </w:rPr>
        <w:t>առանձնահատկությունները։</w:t>
      </w:r>
    </w:p>
    <w:p w:rsidR="0062761A" w:rsidRPr="00F949A1" w:rsidRDefault="0062761A" w:rsidP="0062761A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de-DE"/>
        </w:rPr>
      </w:pP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>8</w:t>
      </w:r>
      <w:r w:rsidRPr="00F949A1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de-DE"/>
        </w:rPr>
        <w:t>․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մարմին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ներում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պայմանագրային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կարող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ընդունվել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հայտա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րարված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շարքային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զորակոչի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շրջանակներում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զորակոչված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տանի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մարմիններում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պարտադիր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ծառայություն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անցնող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զինծառայողները։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</w:p>
    <w:p w:rsidR="0062761A" w:rsidRPr="0062761A" w:rsidRDefault="0062761A" w:rsidP="0062761A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Mariam" w:hAnsi="GHEA Mariam"/>
          <w:b w:val="0"/>
          <w:i/>
          <w:i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>9</w:t>
      </w:r>
      <w:r w:rsidRPr="00F949A1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de-DE"/>
        </w:rPr>
        <w:t>․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մարմին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ներում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այմանագրային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զինվորական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ընդունվելու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համար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ռայողը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սույն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կարգի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3-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րդ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կետո</w:t>
      </w:r>
      <w:r w:rsidR="007C0A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նշված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զեկուցագիրը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ներկայացնում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է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տանի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անվտանգության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ծառայության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այն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կառուց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վածքային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ստորաբաժանման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պետին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որտեղ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զինծառայողը</w:t>
      </w:r>
      <w:r w:rsidRPr="00F949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ծառայում է։ Զեկու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276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ցագիրը քննարկվում է սույն կարգի 4-րդ կետում նշված ժամկետում, որը կարող է երկարաձգվել 10 աշխատանքային օրով։</w:t>
      </w:r>
      <w:bookmarkEnd w:id="0"/>
      <w:r w:rsidRPr="0062761A">
        <w:rPr>
          <w:rStyle w:val="Strong"/>
          <w:rFonts w:ascii="GHEA Mariam" w:hAnsi="GHEA Mariam"/>
          <w:b w:val="0"/>
          <w:sz w:val="24"/>
          <w:szCs w:val="24"/>
          <w:lang w:val="hy-AM"/>
        </w:rPr>
        <w:t>»</w:t>
      </w:r>
      <w:r w:rsidR="007C0AD8"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</w:p>
    <w:p w:rsidR="0062761A" w:rsidRPr="0062761A" w:rsidRDefault="0062761A" w:rsidP="0062761A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C0AD8">
        <w:rPr>
          <w:rFonts w:ascii="GHEA Mariam" w:hAnsi="GHEA Mariam"/>
          <w:noProof/>
          <w:spacing w:val="-16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5D842F" wp14:editId="25A4E0C8">
                <wp:simplePos x="0" y="0"/>
                <wp:positionH relativeFrom="column">
                  <wp:posOffset>1895364</wp:posOffset>
                </wp:positionH>
                <wp:positionV relativeFrom="paragraph">
                  <wp:posOffset>332409</wp:posOffset>
                </wp:positionV>
                <wp:extent cx="2311603" cy="0"/>
                <wp:effectExtent l="0" t="0" r="0" b="0"/>
                <wp:wrapNone/>
                <wp:docPr id="205342561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1160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DBDAED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25pt,26.15pt" to="331.2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" strokecolor="windowText" strokeweight=".5pt">
                <v:stroke joinstyle="miter"/>
              </v:line>
            </w:pict>
          </mc:Fallback>
        </mc:AlternateContent>
      </w:r>
      <w:r w:rsidRPr="007C0AD8">
        <w:rPr>
          <w:rFonts w:ascii="GHEA Mariam" w:hAnsi="GHEA Mariam"/>
          <w:spacing w:val="-16"/>
          <w:sz w:val="24"/>
          <w:szCs w:val="24"/>
          <w:lang w:val="hy-AM"/>
        </w:rPr>
        <w:t xml:space="preserve">2) որոշման N 1 հավելվածի ձևում «ՀՀ ՊՆ_________________զորամասի </w:t>
      </w:r>
      <w:r w:rsidRPr="007C0AD8">
        <w:rPr>
          <w:rFonts w:ascii="GHEA Mariam" w:hAnsi="GHEA Mariam"/>
          <w:spacing w:val="-14"/>
          <w:sz w:val="24"/>
          <w:szCs w:val="24"/>
          <w:lang w:val="hy-AM"/>
        </w:rPr>
        <w:t>հրամանա</w:t>
      </w:r>
      <w:r w:rsidR="007C0AD8" w:rsidRPr="007C0AD8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7C0AD8">
        <w:rPr>
          <w:rFonts w:ascii="GHEA Mariam" w:hAnsi="GHEA Mariam"/>
          <w:spacing w:val="-14"/>
          <w:sz w:val="24"/>
          <w:szCs w:val="24"/>
          <w:lang w:val="hy-AM"/>
        </w:rPr>
        <w:t>տար»</w:t>
      </w:r>
      <w:r w:rsidRPr="007C0AD8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  <w:lang w:val="hy-AM"/>
        </w:rPr>
        <w:t xml:space="preserve"> բառերը փոխարինել «</w:t>
      </w:r>
      <w:r w:rsidRPr="007C0AD8">
        <w:rPr>
          <w:rFonts w:ascii="GHEA Mariam" w:hAnsi="GHEA Mariam"/>
          <w:spacing w:val="-14"/>
          <w:sz w:val="24"/>
          <w:szCs w:val="24"/>
          <w:vertAlign w:val="subscript"/>
          <w:lang w:val="hy-AM"/>
        </w:rPr>
        <w:t>ՀՀ ՊՆ զորամասի կամ ՀՀ ԱԱԾ ստորաբաժանման անվանումը</w:t>
      </w:r>
      <w:r w:rsidRPr="007C0AD8">
        <w:rPr>
          <w:rFonts w:ascii="GHEA Mariam" w:hAnsi="GHEA Mariam"/>
          <w:spacing w:val="-14"/>
          <w:sz w:val="24"/>
          <w:szCs w:val="24"/>
          <w:lang w:val="hy-AM"/>
        </w:rPr>
        <w:t xml:space="preserve"> հրամանատար (պետ)</w:t>
      </w:r>
      <w:r w:rsidRPr="007C0AD8">
        <w:rPr>
          <w:rFonts w:ascii="GHEA Mariam" w:hAnsi="GHEA Mariam"/>
          <w:color w:val="000000"/>
          <w:spacing w:val="-14"/>
          <w:sz w:val="24"/>
          <w:szCs w:val="24"/>
          <w:shd w:val="clear" w:color="auto" w:fill="FFFFFF"/>
          <w:lang w:val="hy-AM"/>
        </w:rPr>
        <w:t>»</w: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3C8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բառերով, «նույն զորամասի» բառերից հետ</w:t>
      </w:r>
      <w:r w:rsidR="00693C8D" w:rsidRPr="00693C8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 լրացնել «(ստորաբաժանման)» բառով</w:t>
      </w:r>
      <w:r w:rsidRPr="00693C8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,</w: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0AD8" w:rsidRPr="0062761A"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3B41F" wp14:editId="7161EF76">
                <wp:simplePos x="0" y="0"/>
                <wp:positionH relativeFrom="column">
                  <wp:posOffset>3968778</wp:posOffset>
                </wp:positionH>
                <wp:positionV relativeFrom="paragraph">
                  <wp:posOffset>40779</wp:posOffset>
                </wp:positionV>
                <wp:extent cx="1572260" cy="0"/>
                <wp:effectExtent l="0" t="0" r="0" b="0"/>
                <wp:wrapNone/>
                <wp:docPr id="100698161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22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709A1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5pt,3.2pt" to="436.3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իսկ «ՀՀ զինված ուժերում» բառերը փոխարինել «</w: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vertAlign w:val="subscript"/>
          <w:lang w:val="hy-AM"/>
        </w:rPr>
        <w:t>պետական լիազոր մարմնի անվանումը</w:t>
      </w: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</w:t>
      </w:r>
      <w:r w:rsidR="00693C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ռերով.</w:t>
      </w:r>
    </w:p>
    <w:p w:rsidR="0062761A" w:rsidRPr="0062761A" w:rsidRDefault="0062761A" w:rsidP="0062761A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276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62761A">
        <w:rPr>
          <w:rFonts w:ascii="GHEA Mariam" w:hAnsi="GHEA Mariam"/>
          <w:sz w:val="24"/>
          <w:szCs w:val="24"/>
          <w:lang w:val="hy-AM"/>
        </w:rPr>
        <w:t>որոշման N 2 հավելվածի 2-րդ կետում «Հայաստանի Հանրապետության պաշտպանության նախարարության» բառերը փոխարինել «համապատասխա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2761A">
        <w:rPr>
          <w:rFonts w:ascii="GHEA Mariam" w:hAnsi="GHEA Mariam"/>
          <w:sz w:val="24"/>
          <w:szCs w:val="24"/>
          <w:lang w:val="hy-AM"/>
        </w:rPr>
        <w:t xml:space="preserve">նաբար Հայաստանի Հանրապետության պաշտպանության նախարարության և Հայաստանի Հանրապետության </w:t>
      </w:r>
      <w:r w:rsidRPr="0062761A">
        <w:rPr>
          <w:rFonts w:ascii="GHEA Mariam" w:hAnsi="GHEA Mariam"/>
          <w:color w:val="000000"/>
          <w:sz w:val="24"/>
          <w:szCs w:val="24"/>
          <w:lang w:val="hy-AM"/>
        </w:rPr>
        <w:t xml:space="preserve">ազգային անվտանգության ծառայության» բառերով, իսկ «հայտի» </w:t>
      </w:r>
      <w:r w:rsidR="00693C8D">
        <w:rPr>
          <w:rFonts w:ascii="GHEA Mariam" w:hAnsi="GHEA Mariam"/>
          <w:color w:val="000000"/>
          <w:sz w:val="24"/>
          <w:szCs w:val="24"/>
          <w:lang w:val="hy-AM"/>
        </w:rPr>
        <w:t>բառը՝ «հայտերի» բառով.</w:t>
      </w:r>
    </w:p>
    <w:p w:rsidR="0062761A" w:rsidRPr="0062761A" w:rsidRDefault="0062761A" w:rsidP="0062761A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2761A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62761A">
        <w:rPr>
          <w:rFonts w:ascii="GHEA Mariam" w:hAnsi="GHEA Mariam"/>
          <w:sz w:val="24"/>
          <w:szCs w:val="24"/>
          <w:lang w:val="hy-AM"/>
        </w:rPr>
        <w:t>որոշման N 2 հավելվածի 5-րդ կետ</w:t>
      </w:r>
      <w:r w:rsidR="00693C8D">
        <w:rPr>
          <w:rFonts w:ascii="GHEA Mariam" w:hAnsi="GHEA Mariam"/>
          <w:sz w:val="24"/>
          <w:szCs w:val="24"/>
          <w:lang w:val="hy-AM"/>
        </w:rPr>
        <w:t>ը</w:t>
      </w:r>
      <w:r w:rsidRPr="0062761A">
        <w:rPr>
          <w:rFonts w:ascii="GHEA Mariam" w:hAnsi="GHEA Mariam"/>
          <w:sz w:val="24"/>
          <w:szCs w:val="24"/>
          <w:lang w:val="hy-AM"/>
        </w:rPr>
        <w:t xml:space="preserve"> «նախարարության» բառից հետո լրացնել «կամ Հայաստանի Հանրապետության </w:t>
      </w:r>
      <w:r w:rsidRPr="0062761A">
        <w:rPr>
          <w:rFonts w:ascii="GHEA Mariam" w:hAnsi="GHEA Mariam"/>
          <w:color w:val="000000"/>
          <w:sz w:val="24"/>
          <w:szCs w:val="24"/>
          <w:lang w:val="hy-AM"/>
        </w:rPr>
        <w:t>ազգային անվտանգության ծառայության» բառեր</w:t>
      </w:r>
      <w:r w:rsidR="00693C8D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62761A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62761A" w:rsidRPr="0062761A" w:rsidRDefault="0062761A" w:rsidP="0062761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2761A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1F225D" w:rsidRDefault="001F225D" w:rsidP="0062761A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2761A" w:rsidRDefault="0062761A" w:rsidP="0062761A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2761A" w:rsidRPr="0062761A" w:rsidRDefault="0062761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2761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2761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2761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761A" w:rsidRPr="0062761A" w:rsidRDefault="0062761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2761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2761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2761A">
        <w:rPr>
          <w:rFonts w:ascii="GHEA Mariam" w:hAnsi="GHEA Mariam" w:cs="Arial Armenian"/>
          <w:sz w:val="24"/>
          <w:szCs w:val="24"/>
          <w:lang w:val="hy-AM"/>
        </w:rPr>
        <w:tab/>
      </w:r>
      <w:r w:rsidRPr="0062761A">
        <w:rPr>
          <w:rFonts w:ascii="GHEA Mariam" w:hAnsi="GHEA Mariam" w:cs="Arial Armenian"/>
          <w:sz w:val="24"/>
          <w:szCs w:val="24"/>
          <w:lang w:val="hy-AM"/>
        </w:rPr>
        <w:tab/>
      </w:r>
      <w:r w:rsidRPr="0062761A">
        <w:rPr>
          <w:rFonts w:ascii="GHEA Mariam" w:hAnsi="GHEA Mariam" w:cs="Arial Armenian"/>
          <w:sz w:val="24"/>
          <w:szCs w:val="24"/>
          <w:lang w:val="hy-AM"/>
        </w:rPr>
        <w:tab/>
      </w:r>
      <w:r w:rsidRPr="0062761A">
        <w:rPr>
          <w:rFonts w:ascii="GHEA Mariam" w:hAnsi="GHEA Mariam" w:cs="Arial Armenian"/>
          <w:sz w:val="24"/>
          <w:szCs w:val="24"/>
          <w:lang w:val="hy-AM"/>
        </w:rPr>
        <w:tab/>
      </w:r>
      <w:r w:rsidRPr="0062761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2761A">
        <w:rPr>
          <w:rFonts w:ascii="GHEA Mariam" w:hAnsi="GHEA Mariam" w:cs="Sylfaen"/>
          <w:sz w:val="24"/>
          <w:szCs w:val="24"/>
          <w:lang w:val="hy-AM"/>
        </w:rPr>
        <w:t>.</w:t>
      </w:r>
      <w:r w:rsidRPr="0062761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2761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761A" w:rsidRPr="0062761A" w:rsidRDefault="0062761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2761A" w:rsidRPr="0062761A" w:rsidRDefault="0062761A" w:rsidP="006276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2761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2761A" w:rsidRPr="0062761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B47" w:rsidRDefault="00484B47">
      <w:r>
        <w:separator/>
      </w:r>
    </w:p>
  </w:endnote>
  <w:endnote w:type="continuationSeparator" w:id="0">
    <w:p w:rsidR="00484B47" w:rsidRDefault="0048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C04AF" w:rsidRDefault="00377119" w:rsidP="00FC04AF">
    <w:pPr>
      <w:pStyle w:val="Footer"/>
    </w:pPr>
    <w:fldSimple w:instr=" FILENAME   \* MERGEFORMAT ">
      <w:r w:rsidR="00FC04AF">
        <w:rPr>
          <w:noProof/>
        </w:rPr>
        <w:t>voroshumTK287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B47" w:rsidRDefault="00484B47">
      <w:r>
        <w:separator/>
      </w:r>
    </w:p>
  </w:footnote>
  <w:footnote w:type="continuationSeparator" w:id="0">
    <w:p w:rsidR="00484B47" w:rsidRDefault="00484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9A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6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119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47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61A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8D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AD8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6F30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A1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4AF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24D48"/>
  <w15:chartTrackingRefBased/>
  <w15:docId w15:val="{92525DC7-1ECC-4BB0-8946-2CFA999E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761A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62761A"/>
    <w:rPr>
      <w:b/>
      <w:bCs/>
    </w:rPr>
  </w:style>
  <w:style w:type="character" w:customStyle="1" w:styleId="normChar">
    <w:name w:val="norm Char"/>
    <w:link w:val="norm"/>
    <w:rsid w:val="0062761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2761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276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2024-11-05T11:56:00Z</dcterms:created>
  <dcterms:modified xsi:type="dcterms:W3CDTF">2024-11-05T12:35:00Z</dcterms:modified>
</cp:coreProperties>
</file>