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9097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A5835DD" w:rsidR="00914853" w:rsidRPr="00D9097B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9097B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ՄԱՆԿԱՆ</w:t>
      </w: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9097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FB0AD24" w:rsidR="0077537C" w:rsidRPr="00D9097B" w:rsidRDefault="00D909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9097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5648601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01/2-1/21750-2024</w:t>
            </w:r>
          </w:p>
        </w:tc>
      </w:tr>
      <w:tr w:rsidR="0077537C" w:rsidRPr="00D9097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BA5F63" w14:textId="77777777" w:rsidR="00D9097B" w:rsidRPr="00D9097B" w:rsidRDefault="00195239" w:rsidP="00D9097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1-ին և 5-րդ տողերում ներառված՝ ԱՏԳ ԱԱ ծած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կագրին դասվող ապրանքների չափման միավոր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ներն անհրա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մետր քառակուսիով, 4-րդ տողում ներառվածները՝ հատով, իսկ 6-րդ, 9-րդ, 10-րդ, 11-րդ, 13-րդ, 16-18-րդ և 20-22-րդ տողերում ներառվածները՝ կիլոգրա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մով՝ համա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04328472" w14:textId="6B626D97" w:rsidR="0016145A" w:rsidRPr="00D9097B" w:rsidRDefault="00D9097B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9097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5ECA0A7" w:rsidR="0077537C" w:rsidRPr="00D9097B" w:rsidRDefault="00D909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9097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5666E16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01/3-2/65437-2024</w:t>
            </w:r>
          </w:p>
        </w:tc>
      </w:tr>
      <w:tr w:rsidR="0077537C" w:rsidRPr="00D9097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17E292" w14:textId="77777777" w:rsidR="00D9097B" w:rsidRPr="00D9097B" w:rsidRDefault="00A61E07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«Մանկան» սահմանափակ պատասխանատվությամբ </w:t>
            </w:r>
            <w:r w:rsidR="00D9097B"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3C5BDEFE" w14:textId="77777777" w:rsidR="00D9097B" w:rsidRPr="00D9097B" w:rsidRDefault="00D9097B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«Մանկան» սահմանափակ պատասխանատվությամբ ընկերությունը (ՀՎՀՀ 02540852, գրանցված 04.06.1998թ.) գործում է հարկման ընդհանուր համակարգում, ըստ ներկայացրած վերջին՝ 2024թ. սեպտեմբեր ամսվա եկամտային հարկի և սոցիալական վճարի ամսական հաշվարկի ունի 91 հարկման բազա ունեցող վարձու աշխատողներ։ Ընկերության 2022 թվականի հարկման բազա ունեցող վարձու աշխատողների միջին ամսական թվաքանակը կազմել է 84, իսկ 2023 թվականինը` 89։</w:t>
            </w:r>
          </w:p>
          <w:p w14:paraId="2B869C1A" w14:textId="77777777" w:rsidR="00D9097B" w:rsidRPr="00D9097B" w:rsidRDefault="00D9097B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</w:t>
            </w:r>
          </w:p>
          <w:p w14:paraId="63ED152C" w14:textId="0FBF067C" w:rsidR="00EE0123" w:rsidRPr="00D9097B" w:rsidRDefault="00D9097B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  տեղեկացնում ենք, որ 10.10.2024թ</w:t>
            </w:r>
            <w:r w:rsidRPr="00D909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9097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9097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B287EC9" w:rsidR="005B08DC" w:rsidRPr="00D9097B" w:rsidRDefault="00052FB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9097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9097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3ABDB98" w:rsidR="005B08DC" w:rsidRPr="00D9097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/27.3/41316-2024</w:t>
            </w:r>
          </w:p>
        </w:tc>
      </w:tr>
      <w:tr w:rsidR="005B08DC" w:rsidRPr="00D9097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4A0C26" w14:textId="2B77366A" w:rsidR="00D9097B" w:rsidRPr="00D9097B" w:rsidRDefault="00195239" w:rsidP="00D9097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9097B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9097B"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«ՄԱՆԿԱՆ»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Հավելվածի 3-րդ սյունակի 1-ին, 17-րդ կետերում «սինթ», 4-րդ կետում «պլ. մասեր», 5-րդ, 9-րդ կետերում «գործ.սինթ», 6-րդ կետում «գործ.» և «սինթ.», 8-րդ կետում «տես.», 12-րդ կետում «Գործ. հիմք» ձևակերպումներն անհրաժեշտ է վերանայել՝ հիմք ընդունելով «Նորմատիվ իրավական ակտերի մասին» օրենքի 21-րդ հոդվածի 2-րդ մասը, համաձայն որի՝ </w:t>
            </w:r>
            <w:r w:rsidR="00D9097B"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արգելվում են նորմատիվ իրավական ակտում կատարել բառերի կամ տերմինների անհարկի կրճատումներ, ինչպես նաև բառերի կամ տերմինների հապավումներ:</w:t>
            </w:r>
          </w:p>
          <w:p w14:paraId="53C0C1E1" w14:textId="77777777" w:rsidR="00D9097B" w:rsidRPr="00D9097B" w:rsidRDefault="00D9097B" w:rsidP="00D9097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Հավելվածի 2-րդ սյունակի 1-ին, 3-ից 21-րդ, 23-րդ և 24-րդ կետերում նշված ծածկագրերը և Նախագծին կից ներկայացված Ձև 4-ում նշված ծածկագրերը չեն համապատասխանում միմյանց:</w:t>
            </w:r>
          </w:p>
          <w:p w14:paraId="24DAB7CC" w14:textId="77777777" w:rsidR="00D9097B" w:rsidRPr="00D9097B" w:rsidRDefault="00D9097B" w:rsidP="00D9097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Նախագծին կից ներկայացված Ձև 3-ի 1-ին գլխի 1-ի կետում որպես 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տնտեսական գործունեության դասակարգիչ նշված է </w:t>
            </w:r>
            <w:r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C14.39.0: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էկոնոմիկայի նախարարի 2013 թվականի սեպտեմբերի 19-ի թիվ 874-Ն հրամանի Հավելվածի համաձայն նշված դասակարգիչը վերաբերում է </w:t>
            </w:r>
            <w:r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այլ տրիկոտաժե արտադրատեսակների արտադրություն, 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ենթադասը ներառում է` տրիկոտաժե և գործած (հյուսած) պատրաստի հագուստի` պուլովերների, ջեմպերների, բաճկոնների (ժիլետների) և պատրաստման ընթացքում որոշակի ձև տրված համանման այլ արտադրատեսակների արտադրություն: Մինչդեռ, Նախագծին կից ներկայացված Ձև 3-ի 1-ին գլխի 4-րդ կետում նշված է, որ «Մանկան»-ը զբաղվում է փափուկ խաղալիքների արտադրությամբ, խաղալիքների մանրածախ և մեծածախ վաճառքով։ </w:t>
            </w:r>
          </w:p>
          <w:p w14:paraId="75C9C587" w14:textId="77777777" w:rsidR="00D9097B" w:rsidRPr="00D9097B" w:rsidRDefault="00D9097B" w:rsidP="00D9097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Նախագծին կից ներկայացված Ձև 3-ի 1-ին գլխի 8-րդ կետի համաձայն՝ կազմակերպությունը նախատեսում է ներդրումներից հետո ավելացնել աշխատատեղերի քանակը </w:t>
            </w:r>
            <w:r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ևս տասով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միջին աշխատավարձը 150 000 դրամ։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պահին ընկերություն ունի 105 աշխատակից։ </w:t>
            </w:r>
          </w:p>
          <w:p w14:paraId="58ABC3A1" w14:textId="77777777" w:rsidR="00D9097B" w:rsidRPr="00D9097B" w:rsidRDefault="00D9097B" w:rsidP="00D9097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համաձայն՝ ներկայումս առկա է 110 աշխատատեղ 132 հազար դրամ միջին ամսական աշխատավարձով։ Ներդրումային ծրագրի շրջանակներում, </w:t>
            </w:r>
            <w:r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մինչև 2027 թվականը ընկած ժամանակահատվածում, 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աշխատատեղերի թիվը նախատեսվում է հասցնել մինչև 160-ի՝</w:t>
            </w:r>
            <w:r w:rsidRPr="00D9097B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192 հազար դրամ միջին ամսական աշխատավարձով։ 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Նախագծին կից ներկայացված Ձև 3-ի 2-րդ գլխի 6-րդ կետի համաձայն 2027 թվականի տարեկան միջին աշխատավարձը կկազմի 2323694 դրամ, սակայն 192 հազար դրամ միջին ամսական աշխատավարձի դեպքում պետք է կազմի 2304000 դրամ: Նույն 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դիտարկումը վերաբերում է 2024 թվականի տարեկան աշխատավարձի չափին:</w:t>
            </w:r>
          </w:p>
          <w:p w14:paraId="507CCD6E" w14:textId="77777777" w:rsidR="00D9097B" w:rsidRPr="00D9097B" w:rsidRDefault="00D9097B" w:rsidP="00D9097B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Նախագծին կից ներկայացված Ձև 3-ի 2-րդ գլխի 5-րդ և 6-րդ կետերի 5-րդ, 6-րդ և 7-րդ սյունակներում բացակայում են 1-ին կիսամյակի վերաբերյալ տեղեկությունները:</w:t>
            </w:r>
          </w:p>
          <w:p w14:paraId="7FEF3C22" w14:textId="5EE1DBE9" w:rsidR="005B08DC" w:rsidRPr="00D9097B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9097B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801654A" w14:textId="77777777" w:rsidR="002A3C05" w:rsidRPr="00D9097B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6006383" w14:textId="77777777" w:rsidR="00B41C27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45CF7C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D52486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7B23F3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531096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B6D656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736A3D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C40703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BB0A24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BC5597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981856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51C20F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02EC10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126185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E65664" w14:textId="07231A18" w:rsidR="00D9097B" w:rsidRDefault="005E7656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  <w:r w:rsid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ծածկագրերը նշվ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</w:t>
            </w:r>
            <w:r w:rsid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10 նիշով։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Վերջին 0-ները հանվում են։</w:t>
            </w:r>
            <w:r w:rsid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6519FB73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13E8CC" w14:textId="68ACB9B2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  <w:p w14:paraId="3ABA5161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391E8E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092D8E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9C4DE3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D475E6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71D3A1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344066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8D99E5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677F17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5C0230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510897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17BFC7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CB44DC0" w:rsidR="00D9097B" w:rsidRP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9097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9097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5E7656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62</cp:revision>
  <dcterms:created xsi:type="dcterms:W3CDTF">2021-11-10T11:33:00Z</dcterms:created>
  <dcterms:modified xsi:type="dcterms:W3CDTF">2024-11-04T13:18:00Z</dcterms:modified>
</cp:coreProperties>
</file>