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4CB63" w14:textId="77777777" w:rsidR="00A36A0B" w:rsidRPr="00A36A0B" w:rsidRDefault="00A36A0B" w:rsidP="00A36A0B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9DB5EFE" w14:textId="77777777" w:rsidR="00A36A0B" w:rsidRPr="00A36A0B" w:rsidRDefault="00A36A0B" w:rsidP="00F763D7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6FD821CB" w14:textId="77777777" w:rsidR="00A36A0B" w:rsidRPr="00A36A0B" w:rsidRDefault="00A36A0B" w:rsidP="00F763D7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51955BC3" w14:textId="77777777" w:rsidR="00A36A0B" w:rsidRDefault="00A36A0B" w:rsidP="00F763D7">
      <w:pPr>
        <w:spacing w:after="0" w:line="360" w:lineRule="auto"/>
        <w:jc w:val="center"/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</w:pP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_____________2024 </w:t>
      </w:r>
      <w:r w:rsidRPr="00A36A0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A36A0B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0D65E289" w14:textId="77777777" w:rsidR="00AE7085" w:rsidRPr="00EA0C14" w:rsidRDefault="00AE7085" w:rsidP="00F763D7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</w:pPr>
    </w:p>
    <w:p w14:paraId="69EE1AC9" w14:textId="296C986C" w:rsidR="00A36A0B" w:rsidRDefault="00B563D7" w:rsidP="00F763D7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pt-BR"/>
        </w:rPr>
        <w:t>ՏԱՐԱԾՔ</w:t>
      </w:r>
      <w:r w:rsidR="00A36A0B" w:rsidRPr="00A36A0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36A0B" w:rsidRPr="00A36A0B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A36A0B" w:rsidRPr="00A36A0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36A0B" w:rsidRPr="00A36A0B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3C40E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 </w:t>
      </w:r>
      <w:r w:rsidR="00A36A0B" w:rsidRPr="00A36A0B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A36A0B" w:rsidRPr="00A36A0B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2420E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A36A0B" w:rsidRPr="002420ED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7FAABA1B" w14:textId="77777777" w:rsidR="00EA0C14" w:rsidRPr="002420ED" w:rsidRDefault="00EA0C14" w:rsidP="00F763D7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6E866DC7" w14:textId="0CDDE5B0" w:rsidR="00A36A0B" w:rsidRDefault="00A36A0B" w:rsidP="00F763D7">
      <w:pPr>
        <w:spacing w:after="0" w:line="360" w:lineRule="auto"/>
        <w:ind w:firstLine="708"/>
        <w:jc w:val="both"/>
        <w:rPr>
          <w:rFonts w:ascii="GHEA Grapalat" w:hAnsi="GHEA Grapalat" w:cs="Arial"/>
          <w:i w:val="0"/>
          <w:kern w:val="32"/>
          <w:sz w:val="24"/>
          <w:szCs w:val="24"/>
          <w:lang w:val="hy-AM"/>
        </w:rPr>
      </w:pP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Հիմք ընդունելով </w:t>
      </w:r>
      <w:r w:rsidRPr="003C40EB">
        <w:rPr>
          <w:rFonts w:ascii="GHEA Grapalat" w:hAnsi="GHEA Grapalat"/>
          <w:i w:val="0"/>
          <w:sz w:val="24"/>
          <w:szCs w:val="24"/>
          <w:lang w:val="hy-AM"/>
        </w:rPr>
        <w:t>«Կ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>առավարչական իրավահարաբերությունների կարգավորման մասին</w:t>
      </w:r>
      <w:r w:rsidRPr="003C40EB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>օրենքի 5-րդ հոդվածի 5-րդ, 6-րդ</w:t>
      </w:r>
      <w:r w:rsidRPr="00A36A0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մասերը</w:t>
      </w:r>
      <w:r w:rsidR="00405B11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, </w:t>
      </w:r>
      <w:r w:rsidR="00405B11" w:rsidRPr="003C40E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405B11">
        <w:rPr>
          <w:rFonts w:ascii="GHEA Grapalat" w:hAnsi="GHEA Grapalat"/>
          <w:i w:val="0"/>
          <w:sz w:val="24"/>
          <w:szCs w:val="24"/>
          <w:lang w:val="hy-AM"/>
        </w:rPr>
        <w:t>Պետական ոչ առևտրային կազմակերպությունների մասին</w:t>
      </w:r>
      <w:r w:rsidR="00405B11" w:rsidRPr="003C40E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405B11">
        <w:rPr>
          <w:rFonts w:ascii="GHEA Grapalat" w:hAnsi="GHEA Grapalat"/>
          <w:i w:val="0"/>
          <w:sz w:val="24"/>
          <w:szCs w:val="24"/>
          <w:lang w:val="hy-AM"/>
        </w:rPr>
        <w:t xml:space="preserve"> օրենքի 5-րդ հոդվածի 2-րդ մասը</w:t>
      </w:r>
      <w:r w:rsidR="007D13FB"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>՝</w:t>
      </w:r>
      <w:r w:rsidRPr="003C40E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Հայաստանի Հանրապետության կառավարությունը որոշում է</w:t>
      </w:r>
      <w:r w:rsidRPr="003C40EB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.</w:t>
      </w:r>
    </w:p>
    <w:p w14:paraId="1D41DF57" w14:textId="59489E9E" w:rsidR="009C0057" w:rsidRPr="002A1E4F" w:rsidRDefault="001911BE" w:rsidP="009C0057">
      <w:pPr>
        <w:spacing w:after="0" w:line="360" w:lineRule="auto"/>
        <w:ind w:left="144" w:right="144" w:firstLine="564"/>
        <w:jc w:val="both"/>
        <w:rPr>
          <w:rFonts w:ascii="GHEA Grapalat" w:eastAsia="Times New Roman" w:hAnsi="GHEA Grapalat" w:cs="Sylfaen"/>
          <w:i w:val="0"/>
          <w:sz w:val="24"/>
          <w:szCs w:val="24"/>
          <w:lang w:val="hy-AM" w:eastAsia="ru-RU"/>
        </w:rPr>
      </w:pPr>
      <w:bookmarkStart w:id="0" w:name="_Hlk161237414"/>
      <w:r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</w:t>
      </w:r>
      <w:r>
        <w:rPr>
          <w:rFonts w:ascii="Cambria Math" w:eastAsia="Times New Roman" w:hAnsi="Cambria Math" w:cs="Sylfaen"/>
          <w:bCs w:val="0"/>
          <w:i w:val="0"/>
          <w:sz w:val="24"/>
          <w:szCs w:val="24"/>
          <w:lang w:val="hy-AM" w:eastAsia="ru-RU"/>
        </w:rPr>
        <w:t xml:space="preserve">․ </w:t>
      </w:r>
      <w:r w:rsidR="00A36A0B"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Հայաստանի Հանրապետության սեփականություն հանդիսացող </w:t>
      </w:r>
      <w:bookmarkEnd w:id="0"/>
      <w:r w:rsidR="009C0057"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Երևան, 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Կենտրոն համայնք Հանրապետության</w:t>
      </w:r>
      <w:r w:rsidR="00405B11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փողոց 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73 </w:t>
      </w:r>
      <w:r w:rsidR="00A36A0B" w:rsidRPr="003C40E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հասցեում գտնվող </w:t>
      </w:r>
      <w:r w:rsidR="0002554B" w:rsidRPr="000255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19</w:t>
      </w:r>
      <w:r w:rsidR="000255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</w:t>
      </w:r>
      <w:r w:rsidR="0002554B" w:rsidRPr="000255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097</w:t>
      </w:r>
      <w:r w:rsidR="000255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</w:t>
      </w:r>
      <w:r w:rsidR="0002554B" w:rsidRPr="000255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555.15</w:t>
      </w:r>
      <w:r w:rsidR="007F50DF" w:rsidRPr="007F50D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A36A0B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ՀՀ դրամ սկզբնական արժեքով </w:t>
      </w:r>
      <w:r w:rsidR="000255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1803</w:t>
      </w:r>
      <w:r w:rsidR="0002554B" w:rsidRPr="007F50DF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02554B" w:rsidRPr="007F50D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4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քառ</w:t>
      </w:r>
      <w:r w:rsidR="009C0057" w:rsidRPr="007F50DF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9C0057" w:rsidRP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մետր մակերեսով երկրորդ մասնաշենքը</w:t>
      </w:r>
      <w:r w:rsidR="007D46B5" w:rsidRP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7D46B5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(սեփականության իրավունքի պետական գրանցման վկայական </w:t>
      </w:r>
      <w:r w:rsidR="007D46B5" w:rsidRPr="00405B11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N </w:t>
      </w:r>
      <w:r w:rsidR="007D46B5" w:rsidRPr="0085309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2561684</w:t>
      </w:r>
      <w:r w:rsidR="007D46B5" w:rsidRPr="004478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, </w:t>
      </w:r>
      <w:r w:rsidR="007D46B5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այսուհետ՝ </w:t>
      </w:r>
      <w:r w:rsidR="007D46B5" w:rsidRPr="00B563D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Տարածք</w:t>
      </w:r>
      <w:r w:rsidR="007D46B5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)</w:t>
      </w:r>
      <w:r w:rsidR="007D46B5" w:rsidRP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 որից 1317.2 քառ.մետր մակերեսով տարածքը</w:t>
      </w:r>
      <w:r w:rsidR="009C0057" w:rsidRP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7D46B5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«</w:t>
      </w:r>
      <w:r w:rsid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Երևանի Խ</w:t>
      </w:r>
      <w:r w:rsidR="007D46B5" w:rsidRPr="002A1E4F">
        <w:rPr>
          <w:rFonts w:ascii="Microsoft JhengHei" w:eastAsia="Microsoft JhengHei" w:hAnsi="Microsoft JhengHei" w:cs="Microsoft JhengHei" w:hint="eastAsia"/>
          <w:bCs w:val="0"/>
          <w:i w:val="0"/>
          <w:sz w:val="24"/>
          <w:szCs w:val="24"/>
          <w:lang w:val="hy-AM" w:eastAsia="ru-RU"/>
        </w:rPr>
        <w:t>․</w:t>
      </w:r>
      <w:r w:rsid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Դաշտենցի անվան հ</w:t>
      </w:r>
      <w:r w:rsidR="007D46B5" w:rsidRPr="002A1E4F">
        <w:rPr>
          <w:rFonts w:ascii="Microsoft JhengHei" w:eastAsia="Microsoft JhengHei" w:hAnsi="Microsoft JhengHei" w:cs="Microsoft JhengHei" w:hint="eastAsia"/>
          <w:bCs w:val="0"/>
          <w:i w:val="0"/>
          <w:sz w:val="24"/>
          <w:szCs w:val="24"/>
          <w:lang w:val="hy-AM" w:eastAsia="ru-RU"/>
        </w:rPr>
        <w:t>․</w:t>
      </w:r>
      <w:r w:rsidR="007D46B5" w:rsidRPr="002A1E4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114 ավագ դպրոց</w:t>
      </w:r>
      <w:r w:rsidR="007D46B5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» </w:t>
      </w:r>
      <w:r w:rsidR="007D46B5" w:rsidRPr="002A1E4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պետական ոչ առևտրային կազմակերպությ</w:t>
      </w:r>
      <w:r w:rsid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</w:t>
      </w:r>
      <w:r w:rsidR="007D46B5" w:rsidRPr="002A1E4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ն</w:t>
      </w:r>
      <w:r w:rsid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ն</w:t>
      </w:r>
      <w:r w:rsidR="007D46B5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7D46B5" w:rsidRPr="003847F6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(այսուհետ՝ </w:t>
      </w:r>
      <w:r w:rsid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Կազմակերպություն</w:t>
      </w:r>
      <w:r w:rsidR="007D46B5" w:rsidRPr="003847F6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)</w:t>
      </w:r>
      <w:r w:rsidR="007D46B5" w:rsidRPr="004478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անհատույց օգտագործման իրավունքով </w:t>
      </w:r>
      <w:r w:rsid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ամրացված</w:t>
      </w:r>
      <w:r w:rsidR="007D46B5" w:rsidRP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</w:t>
      </w:r>
      <w:bookmarkStart w:id="1" w:name="_Hlk161237525"/>
      <w:r w:rsidR="007D46B5" w:rsidRPr="007D46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A36A0B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հետ վերցնել </w:t>
      </w:r>
      <w:bookmarkEnd w:id="1"/>
      <w:r w:rsidR="0044784B" w:rsidRPr="0044784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կոմիտեից</w:t>
      </w:r>
      <w:r w:rsidR="00AA41C0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D43BAA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և </w:t>
      </w:r>
      <w:r w:rsidR="00A36A0B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ամրացնել </w:t>
      </w:r>
      <w:r w:rsidR="009C0057" w:rsidRPr="002A1E4F">
        <w:rPr>
          <w:rFonts w:ascii="GHEA Grapalat" w:eastAsia="Times New Roman" w:hAnsi="GHEA Grapalat" w:cs="Sylfaen"/>
          <w:i w:val="0"/>
          <w:sz w:val="24"/>
          <w:szCs w:val="24"/>
          <w:lang w:val="hy-AM" w:eastAsia="ru-RU"/>
        </w:rPr>
        <w:t>Հայաստանի Հանրապետության վարչապետի աշխատակազմին</w:t>
      </w:r>
      <w:r w:rsidR="00940759">
        <w:rPr>
          <w:rFonts w:ascii="GHEA Grapalat" w:eastAsia="Times New Roman" w:hAnsi="GHEA Grapalat" w:cs="Sylfaen"/>
          <w:i w:val="0"/>
          <w:sz w:val="24"/>
          <w:szCs w:val="24"/>
          <w:lang w:val="hy-AM" w:eastAsia="ru-RU"/>
        </w:rPr>
        <w:t>` մինչև 2025 թվականի դեկտեմբերի 31-ը</w:t>
      </w:r>
      <w:r w:rsidR="009C0057" w:rsidRPr="002A1E4F">
        <w:rPr>
          <w:rFonts w:ascii="GHEA Grapalat" w:eastAsia="Times New Roman" w:hAnsi="GHEA Grapalat" w:cs="Sylfaen"/>
          <w:i w:val="0"/>
          <w:sz w:val="24"/>
          <w:szCs w:val="24"/>
          <w:lang w:val="hy-AM" w:eastAsia="ru-RU"/>
        </w:rPr>
        <w:t>։</w:t>
      </w:r>
    </w:p>
    <w:p w14:paraId="56506DBF" w14:textId="197CB220" w:rsidR="001911BE" w:rsidRDefault="00AA41C0" w:rsidP="001911BE">
      <w:pPr>
        <w:spacing w:after="0" w:line="360" w:lineRule="auto"/>
        <w:ind w:left="144" w:right="144" w:firstLine="564"/>
        <w:jc w:val="both"/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</w:pP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2. Հայաստանի Հանրապետության</w:t>
      </w:r>
      <w:r w:rsidR="003847F6" w:rsidRPr="003847F6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տարածքային կառավարման և ենթակառուցվածքների նախարարության </w:t>
      </w:r>
      <w:r w:rsidR="003847F6" w:rsidRPr="003847F6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պ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ետական գույքի կառավարման կոմիտեի նախագահին՝</w:t>
      </w:r>
    </w:p>
    <w:p w14:paraId="5A777C5A" w14:textId="335098AA" w:rsidR="00D43BAA" w:rsidRPr="00CC3D6D" w:rsidRDefault="00AA41C0" w:rsidP="00D43BAA">
      <w:pPr>
        <w:spacing w:after="0" w:line="360" w:lineRule="auto"/>
        <w:ind w:left="144" w:right="144" w:firstLine="564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1) սույն որոշումն ուժի մեջ մտնելուց հետո, երկամսյա ժամկետում, </w:t>
      </w:r>
      <w:r w:rsidR="00B324D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Կազմակերպության</w:t>
      </w:r>
      <w:r w:rsidR="001911BE" w:rsidRPr="00AA41C0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հետ կնքել </w:t>
      </w:r>
      <w:r w:rsidR="009C0057"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20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12</w:t>
      </w:r>
      <w:r w:rsidR="009C0057"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թվականի 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դեկտեմբերի</w:t>
      </w:r>
      <w:r w:rsidR="009C0057"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26</w:t>
      </w:r>
      <w:r w:rsidR="009C0057"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-ին կնքված ոչ բնակելի տարածքի անհատույց օգտագործման թիվ 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129</w:t>
      </w:r>
      <w:r w:rsidR="009C0057"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/001</w:t>
      </w:r>
      <w:r w:rsidR="009C005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</w:t>
      </w:r>
      <w:r w:rsidR="009C0057"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պայմանագրում սույն որոշմ</w:t>
      </w:r>
      <w:r w:rsidR="00086137" w:rsidRPr="0008613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ան 1-ին կետի</w:t>
      </w:r>
      <w:r w:rsidR="00086137" w:rsidRPr="00283D0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ց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բխող փոփոխություն կատարելու մասին համաձայնագիր (այսուհետ՝ համաձայնագիր)՝ դրանում նախատեսելով, որ համաձայնագրի նոտարական վավերացման և համաձայնագրից ծագող գույքային 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lastRenderedPageBreak/>
        <w:t xml:space="preserve">իրավունքների պետական գրանցման ծախսերը ենթակա են իրականացման </w:t>
      </w:r>
      <w:r w:rsidR="00B324DB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Կազմակերպության 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միջոցների հաշվին</w:t>
      </w:r>
      <w:r w:rsidR="00CC3D6D" w:rsidRPr="00CC3D6D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</w:t>
      </w:r>
    </w:p>
    <w:p w14:paraId="57C1F7FA" w14:textId="3987561B" w:rsidR="00CC3D6D" w:rsidRDefault="00CC3D6D" w:rsidP="00D43BAA">
      <w:pPr>
        <w:spacing w:after="0" w:line="360" w:lineRule="auto"/>
        <w:ind w:left="144" w:right="144" w:firstLine="564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CC3D6D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</w:t>
      </w:r>
      <w:r w:rsidRPr="001911BE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)</w:t>
      </w:r>
      <w:r w:rsidRPr="00CC3D6D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սույն կետի 1-ին ենթակետում նշված աշխատանքների ավարտից հետո մեկամսյա ժամկետում՝ </w:t>
      </w:r>
      <w:r w:rsidR="002C3845" w:rsidRPr="002A1E4F">
        <w:rPr>
          <w:rFonts w:ascii="GHEA Grapalat" w:eastAsia="Times New Roman" w:hAnsi="GHEA Grapalat" w:cs="Sylfaen"/>
          <w:i w:val="0"/>
          <w:sz w:val="24"/>
          <w:szCs w:val="24"/>
          <w:lang w:val="hy-AM" w:eastAsia="ru-RU"/>
        </w:rPr>
        <w:t>Հայաստանի Հանրապետության վարչապետի աշխատակազմի</w:t>
      </w:r>
      <w:r w:rsidR="002C3845">
        <w:rPr>
          <w:rFonts w:ascii="GHEA Grapalat" w:eastAsia="Times New Roman" w:hAnsi="GHEA Grapalat" w:cs="Sylfaen"/>
          <w:i w:val="0"/>
          <w:sz w:val="24"/>
          <w:szCs w:val="24"/>
          <w:lang w:val="hy-AM" w:eastAsia="ru-RU"/>
        </w:rPr>
        <w:t xml:space="preserve"> </w:t>
      </w:r>
      <w:r w:rsidRPr="00CC3D6D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հետ համատեղ</w:t>
      </w:r>
      <w:r w:rsidR="000B3FB5" w:rsidRPr="000B3F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ապահովել սույն որոշման 1-ին կետում նշված </w:t>
      </w:r>
      <w:r w:rsidR="00283D05" w:rsidRPr="00283D0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տարածքի</w:t>
      </w:r>
      <w:r w:rsidR="000B3FB5" w:rsidRPr="000B3FB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հանձնման-ընդունման աշխատանքների իրականացումը:</w:t>
      </w:r>
      <w:r w:rsidRPr="00CC3D6D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</w:p>
    <w:p w14:paraId="6EE8760B" w14:textId="328DE39C" w:rsidR="00095178" w:rsidRPr="00095178" w:rsidRDefault="00095178" w:rsidP="00095178">
      <w:pPr>
        <w:spacing w:line="360" w:lineRule="auto"/>
        <w:ind w:left="144" w:right="144" w:firstLine="564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09517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3</w:t>
      </w:r>
      <w:r w:rsidRPr="000951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09517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09517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Հայաստանի</w:t>
      </w:r>
      <w:r w:rsidRPr="0009517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Հանրապետության վարչապետի աշխատակազմի ղեկավարին՝ սույն որոշման 1-ին կետում նշված ժամկետի ավարտից հետո մեկամսյա ժամկետում </w:t>
      </w:r>
      <w:r w:rsidRPr="0009517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ապահովել սույն որոշման 1-ին կետում նշված տարածքը Հայաստանի Հանրապետության տարածքային կառավարման և ենթակառուցվածքների նախարարության պետական գույքի կառավարման կոմիտեին ամրացնելու նպատակով տարածքի հանձնման-ընդունման աշխատանքների իրականացումը։</w:t>
      </w:r>
    </w:p>
    <w:p w14:paraId="31D28E51" w14:textId="49DDB529" w:rsidR="00095178" w:rsidRPr="00095178" w:rsidRDefault="00095178" w:rsidP="00D43BAA">
      <w:pPr>
        <w:spacing w:after="0" w:line="360" w:lineRule="auto"/>
        <w:ind w:left="144" w:right="144" w:firstLine="564"/>
        <w:jc w:val="both"/>
        <w:rPr>
          <w:rFonts w:ascii="Cambria Math" w:eastAsia="Times New Roman" w:hAnsi="Cambria Math" w:cs="Sylfaen"/>
          <w:bCs w:val="0"/>
          <w:i w:val="0"/>
          <w:sz w:val="24"/>
          <w:szCs w:val="24"/>
          <w:lang w:val="hy-AM" w:eastAsia="ru-RU"/>
        </w:rPr>
      </w:pPr>
      <w:r w:rsidRPr="00095178">
        <w:rPr>
          <w:rFonts w:ascii="Cambria Math" w:eastAsia="Times New Roman" w:hAnsi="Cambria Math" w:cs="Sylfaen"/>
          <w:bCs w:val="0"/>
          <w:i w:val="0"/>
          <w:sz w:val="24"/>
          <w:szCs w:val="24"/>
          <w:lang w:val="hy-AM" w:eastAsia="ru-RU"/>
        </w:rPr>
        <w:t> </w:t>
      </w:r>
    </w:p>
    <w:p w14:paraId="2DF15384" w14:textId="77777777" w:rsidR="00D43BAA" w:rsidRDefault="00D43BAA" w:rsidP="00A36A0B">
      <w:pPr>
        <w:spacing w:after="0" w:line="360" w:lineRule="auto"/>
        <w:ind w:left="810"/>
        <w:contextualSpacing/>
        <w:jc w:val="both"/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</w:pPr>
    </w:p>
    <w:p w14:paraId="78481E6E" w14:textId="77777777" w:rsidR="00D43BAA" w:rsidRDefault="00D43BAA" w:rsidP="00A36A0B">
      <w:pPr>
        <w:spacing w:after="0" w:line="360" w:lineRule="auto"/>
        <w:ind w:left="810"/>
        <w:contextualSpacing/>
        <w:jc w:val="both"/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</w:pPr>
    </w:p>
    <w:p w14:paraId="4B574997" w14:textId="1E1DCCD7" w:rsidR="00A36A0B" w:rsidRPr="00891792" w:rsidRDefault="00A36A0B" w:rsidP="00A36A0B">
      <w:pPr>
        <w:spacing w:after="0" w:line="360" w:lineRule="auto"/>
        <w:ind w:left="810"/>
        <w:contextualSpacing/>
        <w:jc w:val="both"/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</w:pPr>
      <w:r w:rsidRPr="00891792"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  <w:t xml:space="preserve">Հայաստանի Հանրապետության </w:t>
      </w:r>
    </w:p>
    <w:p w14:paraId="6EAEF43A" w14:textId="77777777" w:rsidR="006E3299" w:rsidRPr="00CC3D6D" w:rsidRDefault="00A36A0B" w:rsidP="002420ED">
      <w:pPr>
        <w:spacing w:after="0" w:line="360" w:lineRule="auto"/>
        <w:ind w:left="810"/>
        <w:contextualSpacing/>
        <w:jc w:val="both"/>
        <w:rPr>
          <w:lang w:val="hy-AM"/>
        </w:rPr>
      </w:pPr>
      <w:r w:rsidRPr="00891792">
        <w:rPr>
          <w:rFonts w:ascii="GHEA Grapalat" w:eastAsia="Times New Roman" w:hAnsi="GHEA Grapalat" w:cs="Arial"/>
          <w:b/>
          <w:bCs w:val="0"/>
          <w:i w:val="0"/>
          <w:kern w:val="32"/>
          <w:sz w:val="24"/>
          <w:szCs w:val="24"/>
          <w:lang w:val="pt-BR" w:eastAsia="ru-RU"/>
        </w:rPr>
        <w:t xml:space="preserve">            վարչապետ                                                    Ն. Փաշինյան</w:t>
      </w:r>
    </w:p>
    <w:sectPr w:rsidR="006E3299" w:rsidRPr="00CC3D6D" w:rsidSect="00286576">
      <w:pgSz w:w="12240" w:h="15840"/>
      <w:pgMar w:top="567" w:right="72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A2FF8" w14:textId="77777777" w:rsidR="00074A9B" w:rsidRDefault="00074A9B" w:rsidP="00D1644A">
      <w:pPr>
        <w:spacing w:after="0" w:line="240" w:lineRule="auto"/>
      </w:pPr>
      <w:r>
        <w:separator/>
      </w:r>
    </w:p>
  </w:endnote>
  <w:endnote w:type="continuationSeparator" w:id="0">
    <w:p w14:paraId="51FE129A" w14:textId="77777777" w:rsidR="00074A9B" w:rsidRDefault="00074A9B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C3012" w14:textId="77777777" w:rsidR="00074A9B" w:rsidRDefault="00074A9B" w:rsidP="00D1644A">
      <w:pPr>
        <w:spacing w:after="0" w:line="240" w:lineRule="auto"/>
      </w:pPr>
      <w:r>
        <w:separator/>
      </w:r>
    </w:p>
  </w:footnote>
  <w:footnote w:type="continuationSeparator" w:id="0">
    <w:p w14:paraId="675354DC" w14:textId="77777777" w:rsidR="00074A9B" w:rsidRDefault="00074A9B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182F9B"/>
    <w:multiLevelType w:val="hybridMultilevel"/>
    <w:tmpl w:val="21646878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448427057">
    <w:abstractNumId w:val="0"/>
  </w:num>
  <w:num w:numId="2" w16cid:durableId="1774784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2554B"/>
    <w:rsid w:val="00026BD9"/>
    <w:rsid w:val="0004102D"/>
    <w:rsid w:val="000463E8"/>
    <w:rsid w:val="00052774"/>
    <w:rsid w:val="00063348"/>
    <w:rsid w:val="00074A9B"/>
    <w:rsid w:val="00077724"/>
    <w:rsid w:val="00084B32"/>
    <w:rsid w:val="00086137"/>
    <w:rsid w:val="00095178"/>
    <w:rsid w:val="00095450"/>
    <w:rsid w:val="000A1B6D"/>
    <w:rsid w:val="000B3FB5"/>
    <w:rsid w:val="000B7BCE"/>
    <w:rsid w:val="000E6BC2"/>
    <w:rsid w:val="000F071F"/>
    <w:rsid w:val="00135F4C"/>
    <w:rsid w:val="0014652C"/>
    <w:rsid w:val="001472EB"/>
    <w:rsid w:val="00150B44"/>
    <w:rsid w:val="0017043E"/>
    <w:rsid w:val="001754E9"/>
    <w:rsid w:val="001827CB"/>
    <w:rsid w:val="00183203"/>
    <w:rsid w:val="00183BB6"/>
    <w:rsid w:val="001911BE"/>
    <w:rsid w:val="001A202C"/>
    <w:rsid w:val="001A2921"/>
    <w:rsid w:val="001B0799"/>
    <w:rsid w:val="001E14D4"/>
    <w:rsid w:val="001F0105"/>
    <w:rsid w:val="001F5A4D"/>
    <w:rsid w:val="00222803"/>
    <w:rsid w:val="00223337"/>
    <w:rsid w:val="002420ED"/>
    <w:rsid w:val="0024398D"/>
    <w:rsid w:val="002469D1"/>
    <w:rsid w:val="00283D05"/>
    <w:rsid w:val="00286576"/>
    <w:rsid w:val="002A608F"/>
    <w:rsid w:val="002B2EC1"/>
    <w:rsid w:val="002B375B"/>
    <w:rsid w:val="002C1398"/>
    <w:rsid w:val="002C3845"/>
    <w:rsid w:val="002D3C92"/>
    <w:rsid w:val="002D4594"/>
    <w:rsid w:val="002D7F9E"/>
    <w:rsid w:val="002E5F1B"/>
    <w:rsid w:val="003012A4"/>
    <w:rsid w:val="003076C3"/>
    <w:rsid w:val="00312D32"/>
    <w:rsid w:val="0031784B"/>
    <w:rsid w:val="0033070A"/>
    <w:rsid w:val="00337079"/>
    <w:rsid w:val="003370F7"/>
    <w:rsid w:val="00356C69"/>
    <w:rsid w:val="003616A3"/>
    <w:rsid w:val="00370AF0"/>
    <w:rsid w:val="0037503D"/>
    <w:rsid w:val="00376F58"/>
    <w:rsid w:val="00383156"/>
    <w:rsid w:val="003847F6"/>
    <w:rsid w:val="00387885"/>
    <w:rsid w:val="003909F5"/>
    <w:rsid w:val="003A5635"/>
    <w:rsid w:val="003C40EB"/>
    <w:rsid w:val="003D2020"/>
    <w:rsid w:val="003E65B3"/>
    <w:rsid w:val="003F1472"/>
    <w:rsid w:val="003F18A9"/>
    <w:rsid w:val="00405B11"/>
    <w:rsid w:val="00423DC6"/>
    <w:rsid w:val="00427A6A"/>
    <w:rsid w:val="004323E9"/>
    <w:rsid w:val="00442271"/>
    <w:rsid w:val="0044784B"/>
    <w:rsid w:val="00450666"/>
    <w:rsid w:val="004848B6"/>
    <w:rsid w:val="0049617E"/>
    <w:rsid w:val="004B7ADA"/>
    <w:rsid w:val="004C3E14"/>
    <w:rsid w:val="004F4FC4"/>
    <w:rsid w:val="00512BF3"/>
    <w:rsid w:val="0053083D"/>
    <w:rsid w:val="00534135"/>
    <w:rsid w:val="00584B34"/>
    <w:rsid w:val="005B0039"/>
    <w:rsid w:val="005B48D0"/>
    <w:rsid w:val="005C3F7E"/>
    <w:rsid w:val="005E7E75"/>
    <w:rsid w:val="006101D4"/>
    <w:rsid w:val="00626D7A"/>
    <w:rsid w:val="00671506"/>
    <w:rsid w:val="00691F5E"/>
    <w:rsid w:val="006C4B65"/>
    <w:rsid w:val="006C5AE6"/>
    <w:rsid w:val="006D00ED"/>
    <w:rsid w:val="006E3299"/>
    <w:rsid w:val="006E4748"/>
    <w:rsid w:val="006F45F0"/>
    <w:rsid w:val="007210B3"/>
    <w:rsid w:val="00736B4C"/>
    <w:rsid w:val="00763B98"/>
    <w:rsid w:val="00766DA0"/>
    <w:rsid w:val="007A7E18"/>
    <w:rsid w:val="007D13FB"/>
    <w:rsid w:val="007D2490"/>
    <w:rsid w:val="007D46B5"/>
    <w:rsid w:val="007E4E36"/>
    <w:rsid w:val="007F50DF"/>
    <w:rsid w:val="0080170A"/>
    <w:rsid w:val="0081119D"/>
    <w:rsid w:val="008323B3"/>
    <w:rsid w:val="00853097"/>
    <w:rsid w:val="00861C0B"/>
    <w:rsid w:val="00862E3C"/>
    <w:rsid w:val="0088061C"/>
    <w:rsid w:val="00891792"/>
    <w:rsid w:val="008C17B7"/>
    <w:rsid w:val="008E2637"/>
    <w:rsid w:val="0090274F"/>
    <w:rsid w:val="0090650C"/>
    <w:rsid w:val="00906812"/>
    <w:rsid w:val="009124B7"/>
    <w:rsid w:val="00915C2E"/>
    <w:rsid w:val="00930746"/>
    <w:rsid w:val="0093519A"/>
    <w:rsid w:val="00940759"/>
    <w:rsid w:val="00957BE3"/>
    <w:rsid w:val="00961C89"/>
    <w:rsid w:val="00971887"/>
    <w:rsid w:val="009B5F32"/>
    <w:rsid w:val="009B7600"/>
    <w:rsid w:val="009C0057"/>
    <w:rsid w:val="009C04D6"/>
    <w:rsid w:val="009D159C"/>
    <w:rsid w:val="009E1F5F"/>
    <w:rsid w:val="009F19BA"/>
    <w:rsid w:val="00A275D9"/>
    <w:rsid w:val="00A36A0B"/>
    <w:rsid w:val="00A7791E"/>
    <w:rsid w:val="00A81472"/>
    <w:rsid w:val="00A8589D"/>
    <w:rsid w:val="00A96B47"/>
    <w:rsid w:val="00AA41C0"/>
    <w:rsid w:val="00AB097C"/>
    <w:rsid w:val="00AC527C"/>
    <w:rsid w:val="00AE218B"/>
    <w:rsid w:val="00AE7085"/>
    <w:rsid w:val="00AF025D"/>
    <w:rsid w:val="00B17693"/>
    <w:rsid w:val="00B26797"/>
    <w:rsid w:val="00B324DB"/>
    <w:rsid w:val="00B37652"/>
    <w:rsid w:val="00B42187"/>
    <w:rsid w:val="00B563D7"/>
    <w:rsid w:val="00B5778D"/>
    <w:rsid w:val="00B7174A"/>
    <w:rsid w:val="00B92121"/>
    <w:rsid w:val="00BA7255"/>
    <w:rsid w:val="00BA77F4"/>
    <w:rsid w:val="00BB6E87"/>
    <w:rsid w:val="00BD17D3"/>
    <w:rsid w:val="00BD2743"/>
    <w:rsid w:val="00BE1AD4"/>
    <w:rsid w:val="00BE5E8E"/>
    <w:rsid w:val="00BF23B7"/>
    <w:rsid w:val="00C12822"/>
    <w:rsid w:val="00C20611"/>
    <w:rsid w:val="00C20C4A"/>
    <w:rsid w:val="00C4314E"/>
    <w:rsid w:val="00CC3D6D"/>
    <w:rsid w:val="00CD1141"/>
    <w:rsid w:val="00CE3C36"/>
    <w:rsid w:val="00CF5B7B"/>
    <w:rsid w:val="00CF74F4"/>
    <w:rsid w:val="00D059D5"/>
    <w:rsid w:val="00D1644A"/>
    <w:rsid w:val="00D171FD"/>
    <w:rsid w:val="00D20B4D"/>
    <w:rsid w:val="00D37DF9"/>
    <w:rsid w:val="00D43BAA"/>
    <w:rsid w:val="00D50F84"/>
    <w:rsid w:val="00D535D0"/>
    <w:rsid w:val="00D727E0"/>
    <w:rsid w:val="00D929A7"/>
    <w:rsid w:val="00DA7E78"/>
    <w:rsid w:val="00DE4973"/>
    <w:rsid w:val="00DF0FA3"/>
    <w:rsid w:val="00E01766"/>
    <w:rsid w:val="00E22FDE"/>
    <w:rsid w:val="00E4139F"/>
    <w:rsid w:val="00E44B1A"/>
    <w:rsid w:val="00E7117B"/>
    <w:rsid w:val="00E7244B"/>
    <w:rsid w:val="00EA0C14"/>
    <w:rsid w:val="00EA4CD9"/>
    <w:rsid w:val="00EB1527"/>
    <w:rsid w:val="00EB6925"/>
    <w:rsid w:val="00EE6DBC"/>
    <w:rsid w:val="00EF73E2"/>
    <w:rsid w:val="00F143D0"/>
    <w:rsid w:val="00F763D7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72ED7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B3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0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https://mul2-spm.gov.am/tasks/429780/oneclick/73.docx?token=46938799ecfd85656e9acd23a91a9c2c</cp:keywords>
  <dc:description/>
  <cp:lastModifiedBy>User</cp:lastModifiedBy>
  <cp:revision>79</cp:revision>
  <dcterms:created xsi:type="dcterms:W3CDTF">2024-01-26T11:28:00Z</dcterms:created>
  <dcterms:modified xsi:type="dcterms:W3CDTF">2024-11-05T13:41:00Z</dcterms:modified>
</cp:coreProperties>
</file>