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04030C" w14:textId="77777777" w:rsidR="001D1CF3" w:rsidRDefault="001D1CF3" w:rsidP="0041486C">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ԱՄՓՈՓԱԹԵՐԹ</w:t>
      </w:r>
    </w:p>
    <w:p w14:paraId="51F5CD75" w14:textId="450803DF" w:rsidR="001D1CF3" w:rsidRDefault="001D1CF3" w:rsidP="0041486C">
      <w:pPr>
        <w:spacing w:line="360" w:lineRule="auto"/>
        <w:ind w:firstLine="567"/>
        <w:jc w:val="center"/>
        <w:rPr>
          <w:rFonts w:ascii="GHEA Grapalat" w:hAnsi="GHEA Grapalat" w:cs="Arial"/>
          <w:b/>
          <w:lang w:val="hy-AM"/>
        </w:rPr>
      </w:pPr>
      <w:r>
        <w:rPr>
          <w:rFonts w:ascii="GHEA Grapalat" w:hAnsi="GHEA Grapalat" w:cs="Arial"/>
          <w:b/>
          <w:lang w:val="hy-AM"/>
        </w:rPr>
        <w:t>«</w:t>
      </w:r>
      <w:r w:rsidRPr="004D3058">
        <w:rPr>
          <w:rFonts w:ascii="GHEA Grapalat" w:hAnsi="GHEA Grapalat" w:cs="Arial"/>
          <w:b/>
          <w:lang w:val="hy-AM"/>
        </w:rPr>
        <w:t>ԿՐԹՈՒԹՅԱՆ</w:t>
      </w:r>
      <w:r w:rsidRPr="006547A7">
        <w:rPr>
          <w:rFonts w:ascii="GHEA Grapalat" w:hAnsi="GHEA Grapalat" w:cs="Arial"/>
          <w:b/>
          <w:lang w:val="hy-AM"/>
        </w:rPr>
        <w:t xml:space="preserve"> ԲՆԱԳԱՎԱՌԻ ՏԵՍՉԱԿԱՆ ՎԵՐԱՀՍԿՈՂՈՒԹՅԱՆ ՄԱՍԻՆ»</w:t>
      </w:r>
      <w:r>
        <w:rPr>
          <w:rFonts w:ascii="GHEA Grapalat" w:eastAsiaTheme="minorHAnsi" w:hAnsi="GHEA Grapalat" w:cs="Sylfaen"/>
          <w:bCs/>
          <w:color w:val="000000"/>
          <w:lang w:val="hy-AM"/>
        </w:rPr>
        <w:t xml:space="preserve">» </w:t>
      </w:r>
      <w:r w:rsidRPr="006547A7">
        <w:rPr>
          <w:rFonts w:ascii="GHEA Grapalat" w:hAnsi="GHEA Grapalat" w:cs="Arial"/>
          <w:b/>
          <w:lang w:val="hy-AM"/>
        </w:rPr>
        <w:t>ՕՐԵՆՔ</w:t>
      </w:r>
      <w:r>
        <w:rPr>
          <w:rFonts w:ascii="GHEA Grapalat" w:hAnsi="GHEA Grapalat" w:cs="Arial"/>
          <w:b/>
          <w:lang w:val="hy-AM"/>
        </w:rPr>
        <w:t>Ի</w:t>
      </w:r>
      <w:r w:rsidR="00E57654">
        <w:rPr>
          <w:rFonts w:ascii="GHEA Grapalat" w:hAnsi="GHEA Grapalat" w:cs="Arial"/>
          <w:b/>
          <w:lang w:val="hy-AM"/>
        </w:rPr>
        <w:t xml:space="preserve"> ԵՎ ՀԱՐԱԿԻՑ ՕՐԵՆՔՆԵՐԻ</w:t>
      </w:r>
      <w:r w:rsidRPr="006547A7">
        <w:rPr>
          <w:rFonts w:ascii="GHEA Grapalat" w:hAnsi="GHEA Grapalat" w:cs="Arial"/>
          <w:b/>
          <w:lang w:val="hy-AM"/>
        </w:rPr>
        <w:t xml:space="preserve"> ՆԱԽԱԳԾ</w:t>
      </w:r>
      <w:r>
        <w:rPr>
          <w:rFonts w:ascii="GHEA Grapalat" w:hAnsi="GHEA Grapalat" w:cs="Arial"/>
          <w:b/>
          <w:lang w:val="hy-AM"/>
        </w:rPr>
        <w:t>ԵՐ</w:t>
      </w:r>
      <w:r w:rsidRPr="006547A7">
        <w:rPr>
          <w:rFonts w:ascii="GHEA Grapalat" w:hAnsi="GHEA Grapalat" w:cs="Arial"/>
          <w:b/>
          <w:lang w:val="hy-AM"/>
        </w:rPr>
        <w:t>Ի ՎԵՐԱԲԵՐՅԱԼ</w:t>
      </w:r>
    </w:p>
    <w:p w14:paraId="021C6813" w14:textId="77777777" w:rsidR="00706736" w:rsidRPr="006547A7" w:rsidRDefault="00706736" w:rsidP="0041486C">
      <w:pPr>
        <w:spacing w:line="360" w:lineRule="auto"/>
        <w:ind w:firstLine="567"/>
        <w:jc w:val="center"/>
        <w:rPr>
          <w:rFonts w:ascii="GHEA Grapalat" w:hAnsi="GHEA Grapalat" w:cs="Arial"/>
          <w:b/>
          <w:lang w:val="hy-AM"/>
        </w:rPr>
      </w:pPr>
    </w:p>
    <w:tbl>
      <w:tblPr>
        <w:tblW w:w="1575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0"/>
        <w:gridCol w:w="6450"/>
      </w:tblGrid>
      <w:tr w:rsidR="001D1CF3" w:rsidRPr="00DF22A5" w14:paraId="0F49D969" w14:textId="77777777" w:rsidTr="00C73D08">
        <w:trPr>
          <w:trHeight w:val="292"/>
        </w:trPr>
        <w:tc>
          <w:tcPr>
            <w:tcW w:w="9300" w:type="dxa"/>
            <w:vMerge w:val="restart"/>
            <w:shd w:val="clear" w:color="auto" w:fill="BFBFBF" w:themeFill="background1" w:themeFillShade="BF"/>
          </w:tcPr>
          <w:p w14:paraId="5DD7E322" w14:textId="77777777" w:rsidR="001D1CF3" w:rsidRPr="001D1CF3" w:rsidRDefault="001D1CF3" w:rsidP="0041486C">
            <w:pPr>
              <w:spacing w:line="360" w:lineRule="auto"/>
              <w:ind w:right="975"/>
              <w:jc w:val="center"/>
              <w:rPr>
                <w:rFonts w:ascii="GHEA Grapalat" w:hAnsi="GHEA Grapalat"/>
                <w:b/>
                <w:lang w:val="hy-AM"/>
              </w:rPr>
            </w:pPr>
            <w:r>
              <w:rPr>
                <w:rFonts w:ascii="GHEA Grapalat" w:hAnsi="GHEA Grapalat"/>
                <w:b/>
                <w:lang w:val="hy-AM"/>
              </w:rPr>
              <w:t xml:space="preserve">   1.</w:t>
            </w:r>
            <w:r w:rsidRPr="001D1CF3">
              <w:rPr>
                <w:rFonts w:ascii="GHEA Grapalat" w:hAnsi="GHEA Grapalat"/>
                <w:b/>
                <w:lang w:val="hy-AM"/>
              </w:rPr>
              <w:t>Վարչապետի աշխատակազմի</w:t>
            </w:r>
          </w:p>
          <w:p w14:paraId="3E318331" w14:textId="77777777" w:rsidR="001D1CF3" w:rsidRPr="00241C6C" w:rsidRDefault="001D1CF3" w:rsidP="0041486C">
            <w:pPr>
              <w:spacing w:line="360" w:lineRule="auto"/>
              <w:ind w:right="975"/>
              <w:jc w:val="center"/>
              <w:rPr>
                <w:rFonts w:ascii="GHEA Grapalat" w:hAnsi="GHEA Grapalat"/>
                <w:b/>
                <w:lang w:val="hy-AM"/>
              </w:rPr>
            </w:pPr>
            <w:r w:rsidRPr="001D1CF3">
              <w:rPr>
                <w:rFonts w:ascii="GHEA Grapalat" w:hAnsi="GHEA Grapalat"/>
                <w:b/>
                <w:lang w:val="hy-AM"/>
              </w:rPr>
              <w:t xml:space="preserve"> սոցիալական հարցերի վարչություն</w:t>
            </w:r>
          </w:p>
        </w:tc>
        <w:tc>
          <w:tcPr>
            <w:tcW w:w="6450" w:type="dxa"/>
            <w:shd w:val="clear" w:color="auto" w:fill="BFBFBF" w:themeFill="background1" w:themeFillShade="BF"/>
          </w:tcPr>
          <w:p w14:paraId="0C82C19A" w14:textId="77777777" w:rsidR="001D1CF3" w:rsidRPr="00E713D1" w:rsidRDefault="001D1CF3" w:rsidP="0041486C">
            <w:pPr>
              <w:spacing w:line="360" w:lineRule="auto"/>
              <w:jc w:val="center"/>
              <w:rPr>
                <w:rFonts w:ascii="GHEA Grapalat" w:hAnsi="GHEA Grapalat"/>
                <w:b/>
                <w:lang w:val="hy-AM"/>
              </w:rPr>
            </w:pPr>
            <w:r>
              <w:rPr>
                <w:rFonts w:ascii="GHEA Grapalat" w:hAnsi="GHEA Grapalat" w:cs="Sylfaen"/>
                <w:b/>
                <w:lang w:val="hy-AM"/>
              </w:rPr>
              <w:t>30</w:t>
            </w:r>
            <w:r w:rsidRPr="00E713D1">
              <w:rPr>
                <w:rFonts w:ascii="GHEA Grapalat" w:hAnsi="GHEA Grapalat" w:cs="Sylfaen"/>
                <w:b/>
                <w:lang w:val="hy-AM"/>
              </w:rPr>
              <w:t>.0</w:t>
            </w:r>
            <w:r>
              <w:rPr>
                <w:rFonts w:ascii="GHEA Grapalat" w:hAnsi="GHEA Grapalat" w:cs="Sylfaen"/>
                <w:b/>
                <w:lang w:val="hy-AM"/>
              </w:rPr>
              <w:t>4</w:t>
            </w:r>
            <w:r w:rsidRPr="00E713D1">
              <w:rPr>
                <w:rFonts w:ascii="GHEA Grapalat" w:hAnsi="GHEA Grapalat" w:cs="Sylfaen"/>
                <w:b/>
                <w:lang w:val="hy-AM"/>
              </w:rPr>
              <w:t>.202</w:t>
            </w:r>
            <w:r>
              <w:rPr>
                <w:rFonts w:ascii="GHEA Grapalat" w:hAnsi="GHEA Grapalat" w:cs="Sylfaen"/>
                <w:b/>
                <w:lang w:val="hy-AM"/>
              </w:rPr>
              <w:t>4</w:t>
            </w:r>
            <w:r w:rsidRPr="00E713D1">
              <w:rPr>
                <w:rFonts w:ascii="GHEA Grapalat" w:hAnsi="GHEA Grapalat" w:cs="Sylfaen"/>
                <w:b/>
                <w:lang w:val="hy-AM"/>
              </w:rPr>
              <w:t>թ.</w:t>
            </w:r>
          </w:p>
        </w:tc>
      </w:tr>
      <w:tr w:rsidR="001D1CF3" w:rsidRPr="00DF22A5" w14:paraId="4D4503E7" w14:textId="77777777" w:rsidTr="00C73D08">
        <w:trPr>
          <w:trHeight w:val="292"/>
        </w:trPr>
        <w:tc>
          <w:tcPr>
            <w:tcW w:w="9300" w:type="dxa"/>
            <w:vMerge/>
            <w:shd w:val="clear" w:color="auto" w:fill="BFBFBF" w:themeFill="background1" w:themeFillShade="BF"/>
          </w:tcPr>
          <w:p w14:paraId="1F2647EB" w14:textId="77777777" w:rsidR="001D1CF3" w:rsidRPr="001308EC" w:rsidRDefault="001D1CF3" w:rsidP="0041486C">
            <w:pPr>
              <w:pStyle w:val="ListParagraph"/>
              <w:spacing w:line="360" w:lineRule="auto"/>
              <w:ind w:left="468"/>
              <w:jc w:val="center"/>
              <w:rPr>
                <w:rFonts w:ascii="GHEA Grapalat" w:hAnsi="GHEA Grapalat"/>
                <w:lang w:val="hy-AM"/>
              </w:rPr>
            </w:pPr>
          </w:p>
        </w:tc>
        <w:tc>
          <w:tcPr>
            <w:tcW w:w="6450" w:type="dxa"/>
            <w:shd w:val="clear" w:color="auto" w:fill="BFBFBF" w:themeFill="background1" w:themeFillShade="BF"/>
          </w:tcPr>
          <w:p w14:paraId="1AA1D3BF" w14:textId="77777777" w:rsidR="001D1CF3" w:rsidRPr="00E713D1" w:rsidRDefault="00065009" w:rsidP="0041486C">
            <w:pPr>
              <w:spacing w:line="360" w:lineRule="auto"/>
              <w:jc w:val="center"/>
              <w:rPr>
                <w:rFonts w:ascii="GHEA Grapalat" w:hAnsi="GHEA Grapalat" w:cs="Sylfaen"/>
                <w:b/>
                <w:lang w:val="hy-AM"/>
              </w:rPr>
            </w:pPr>
            <w:r w:rsidRPr="005150CA">
              <w:rPr>
                <w:rFonts w:ascii="GHEA Grapalat" w:hAnsi="GHEA Grapalat" w:cs="Sylfaen"/>
                <w:b/>
                <w:lang w:val="hy-AM"/>
              </w:rPr>
              <w:t>№</w:t>
            </w:r>
            <w:r>
              <w:rPr>
                <w:rFonts w:ascii="GHEA Grapalat" w:hAnsi="GHEA Grapalat" w:cs="Sylfaen"/>
                <w:b/>
                <w:lang w:val="hy-AM"/>
              </w:rPr>
              <w:t xml:space="preserve"> </w:t>
            </w:r>
            <w:r w:rsidRPr="00065009">
              <w:rPr>
                <w:rFonts w:ascii="GHEA Grapalat" w:hAnsi="GHEA Grapalat" w:cs="Sylfaen"/>
                <w:b/>
                <w:lang w:val="hy-AM"/>
              </w:rPr>
              <w:t>02/48.5/14973-2024</w:t>
            </w:r>
          </w:p>
        </w:tc>
      </w:tr>
      <w:tr w:rsidR="001D1CF3" w:rsidRPr="00320F58" w14:paraId="0C7B2A62" w14:textId="77777777" w:rsidTr="00C73D08">
        <w:trPr>
          <w:trHeight w:val="530"/>
        </w:trPr>
        <w:tc>
          <w:tcPr>
            <w:tcW w:w="9300" w:type="dxa"/>
            <w:shd w:val="clear" w:color="auto" w:fill="FFFFFF" w:themeFill="background1"/>
          </w:tcPr>
          <w:p w14:paraId="6BB393A0" w14:textId="77777777" w:rsidR="001D1CF3" w:rsidRPr="001D1CF3" w:rsidRDefault="001D1CF3" w:rsidP="0041486C">
            <w:pPr>
              <w:spacing w:line="360" w:lineRule="auto"/>
              <w:rPr>
                <w:rFonts w:ascii="GHEA Grapalat" w:eastAsiaTheme="minorHAnsi" w:hAnsi="GHEA Grapalat" w:cs="GHEA Grapalat"/>
                <w:noProof/>
                <w:spacing w:val="-6"/>
                <w:lang w:val="hy-AM" w:eastAsia="en-US"/>
              </w:rPr>
            </w:pPr>
            <w:r>
              <w:rPr>
                <w:rFonts w:ascii="GHEA Grapalat" w:hAnsi="GHEA Grapalat"/>
                <w:lang w:val="hy-AM"/>
              </w:rPr>
              <w:t xml:space="preserve">1. </w:t>
            </w:r>
            <w:r w:rsidRPr="001D1CF3">
              <w:rPr>
                <w:rFonts w:ascii="GHEA Grapalat" w:eastAsiaTheme="minorHAnsi" w:hAnsi="GHEA Grapalat" w:cs="Arial"/>
                <w:b/>
                <w:lang w:val="hy-AM" w:eastAsia="en-US"/>
              </w:rPr>
              <w:t>«Կրթության բնագավառի տեսչական վերահսկողության մասին»</w:t>
            </w:r>
            <w:r w:rsidRPr="001D1CF3">
              <w:rPr>
                <w:rFonts w:ascii="GHEA Grapalat" w:eastAsiaTheme="minorHAnsi" w:hAnsi="GHEA Grapalat" w:cs="Arial"/>
                <w:b/>
                <w:lang w:eastAsia="en-US"/>
              </w:rPr>
              <w:t xml:space="preserve"> </w:t>
            </w:r>
            <w:r w:rsidRPr="001D1CF3">
              <w:rPr>
                <w:rFonts w:ascii="GHEA Grapalat" w:eastAsiaTheme="minorHAnsi" w:hAnsi="GHEA Grapalat" w:cs="Arial"/>
                <w:b/>
                <w:lang w:val="hy-AM" w:eastAsia="en-US"/>
              </w:rPr>
              <w:t>օրենքի նախագիծ</w:t>
            </w:r>
          </w:p>
          <w:p w14:paraId="633351BE" w14:textId="77777777" w:rsidR="001D1CF3" w:rsidRPr="001D1CF3" w:rsidRDefault="001D1CF3" w:rsidP="0041486C">
            <w:pPr>
              <w:spacing w:line="360" w:lineRule="auto"/>
              <w:ind w:firstLine="360"/>
              <w:jc w:val="both"/>
              <w:rPr>
                <w:rFonts w:ascii="GHEA Grapalat" w:eastAsiaTheme="minorHAnsi" w:hAnsi="GHEA Grapalat" w:cs="GHEA Grapalat"/>
                <w:noProof/>
                <w:spacing w:val="-6"/>
                <w:lang w:val="hy-AM" w:eastAsia="en-US"/>
              </w:rPr>
            </w:pPr>
            <w:r w:rsidRPr="001D1CF3">
              <w:rPr>
                <w:rFonts w:ascii="GHEA Grapalat" w:eastAsiaTheme="minorHAnsi" w:hAnsi="GHEA Grapalat" w:cs="GHEA Grapalat"/>
                <w:noProof/>
                <w:spacing w:val="-6"/>
                <w:lang w:val="hy-AM" w:eastAsia="en-US"/>
              </w:rPr>
              <w:t xml:space="preserve"> 1.</w:t>
            </w:r>
            <w:r w:rsidRPr="001D1CF3">
              <w:rPr>
                <w:rFonts w:ascii="Calibri" w:eastAsiaTheme="minorHAnsi" w:hAnsi="Calibri" w:cs="Calibri"/>
                <w:noProof/>
                <w:spacing w:val="-6"/>
                <w:lang w:val="hy-AM" w:eastAsia="en-US"/>
              </w:rPr>
              <w:t>    </w:t>
            </w:r>
            <w:r w:rsidRPr="001D1CF3">
              <w:rPr>
                <w:rFonts w:ascii="Sylfaen" w:eastAsiaTheme="minorHAnsi" w:hAnsi="Sylfaen" w:cs="Calibri"/>
                <w:noProof/>
                <w:spacing w:val="-6"/>
                <w:lang w:val="hy-AM" w:eastAsia="en-US"/>
              </w:rPr>
              <w:t>Հ</w:t>
            </w:r>
            <w:r w:rsidRPr="001D1CF3">
              <w:rPr>
                <w:rFonts w:ascii="GHEA Grapalat" w:eastAsiaTheme="minorHAnsi" w:hAnsi="GHEA Grapalat" w:cs="GHEA Grapalat"/>
                <w:noProof/>
                <w:spacing w:val="-6"/>
                <w:lang w:val="hy-AM" w:eastAsia="en-US"/>
              </w:rPr>
              <w:t>ոդված 3-ում՝</w:t>
            </w:r>
          </w:p>
          <w:p w14:paraId="42D3C02A" w14:textId="77777777" w:rsidR="001D1CF3" w:rsidRDefault="001D1CF3" w:rsidP="0041486C">
            <w:pPr>
              <w:spacing w:line="360" w:lineRule="auto"/>
              <w:ind w:firstLine="360"/>
              <w:jc w:val="both"/>
              <w:rPr>
                <w:rFonts w:ascii="GHEA Grapalat" w:eastAsiaTheme="minorHAnsi" w:hAnsi="GHEA Grapalat" w:cs="GHEA Grapalat"/>
                <w:noProof/>
                <w:spacing w:val="-6"/>
                <w:lang w:val="hy-AM" w:eastAsia="en-US"/>
              </w:rPr>
            </w:pPr>
            <w:r w:rsidRPr="001D1CF3">
              <w:rPr>
                <w:rFonts w:ascii="GHEA Grapalat" w:eastAsiaTheme="minorHAnsi" w:hAnsi="GHEA Grapalat" w:cs="GHEA Grapalat"/>
                <w:noProof/>
                <w:spacing w:val="-6"/>
                <w:lang w:val="hy-AM" w:eastAsia="en-US"/>
              </w:rPr>
              <w:t>1) 1-ին մասից առաջարկում ենք հանել «կրթության բնագավառ» հասկացությունը՝ ելնելով նույն հոդվածի 2-րդ մասի տրամաբանությունից («հոդվածի 1-ին մասում չնշված և սույն օրենքում օգտագործվող մյուս հասկացությունները կիրառվում են «Կրթության</w:t>
            </w:r>
            <w:r w:rsidRPr="001D1CF3">
              <w:rPr>
                <w:rFonts w:ascii="Calibri" w:eastAsiaTheme="minorHAnsi" w:hAnsi="Calibri" w:cs="Calibri"/>
                <w:noProof/>
                <w:spacing w:val="-6"/>
                <w:lang w:val="hy-AM" w:eastAsia="en-US"/>
              </w:rPr>
              <w:t> </w:t>
            </w:r>
            <w:r w:rsidRPr="001D1CF3">
              <w:rPr>
                <w:rFonts w:ascii="GHEA Grapalat" w:eastAsiaTheme="minorHAnsi" w:hAnsi="GHEA Grapalat" w:cs="GHEA Grapalat"/>
                <w:noProof/>
                <w:spacing w:val="-6"/>
                <w:lang w:val="hy-AM" w:eastAsia="en-US"/>
              </w:rPr>
              <w:t>մասին», «Նախադպրոցական կրթության</w:t>
            </w:r>
            <w:r w:rsidRPr="001D1CF3">
              <w:rPr>
                <w:rFonts w:ascii="Calibri" w:eastAsiaTheme="minorHAnsi" w:hAnsi="Calibri" w:cs="Calibri"/>
                <w:noProof/>
                <w:spacing w:val="-6"/>
                <w:lang w:val="hy-AM" w:eastAsia="en-US"/>
              </w:rPr>
              <w:t> </w:t>
            </w:r>
            <w:r w:rsidRPr="001D1CF3">
              <w:rPr>
                <w:rFonts w:ascii="GHEA Grapalat" w:eastAsiaTheme="minorHAnsi" w:hAnsi="GHEA Grapalat" w:cs="GHEA Grapalat"/>
                <w:noProof/>
                <w:spacing w:val="-6"/>
                <w:lang w:val="hy-AM" w:eastAsia="en-US"/>
              </w:rPr>
              <w:t xml:space="preserve">մասին», «Հանրակրթության մասին», «Նախնական մասնագիտական (արհեստագործական) և միջին մասնագիտական կրթության մասին» և այլ օրենքներով սահմանված իմաստներով:»): Օրենքի նախագծում տվյալ հասկացության պահպանման դեպքում էլ հարկ է պարզաբանել, թե «սույն օրենքով նախատեսված» ո՞ր դեպքերում է բարձրագույն մասնագիտական կրթությունը դիտարկվում որպես կրթության բնագավառի մաս, </w:t>
            </w:r>
          </w:p>
          <w:p w14:paraId="507FD270" w14:textId="77777777" w:rsidR="00320F58" w:rsidRDefault="00320F58" w:rsidP="0041486C">
            <w:pPr>
              <w:spacing w:line="360" w:lineRule="auto"/>
              <w:ind w:firstLine="360"/>
              <w:jc w:val="both"/>
              <w:rPr>
                <w:rFonts w:ascii="GHEA Grapalat" w:eastAsiaTheme="minorHAnsi" w:hAnsi="GHEA Grapalat" w:cs="GHEA Grapalat"/>
                <w:noProof/>
                <w:spacing w:val="-6"/>
                <w:lang w:val="hy-AM" w:eastAsia="en-US"/>
              </w:rPr>
            </w:pPr>
          </w:p>
          <w:p w14:paraId="52B901F5" w14:textId="77777777" w:rsidR="00320F58" w:rsidRDefault="00320F58" w:rsidP="0041486C">
            <w:pPr>
              <w:spacing w:line="360" w:lineRule="auto"/>
              <w:ind w:firstLine="360"/>
              <w:jc w:val="both"/>
              <w:rPr>
                <w:rFonts w:ascii="GHEA Grapalat" w:eastAsiaTheme="minorHAnsi" w:hAnsi="GHEA Grapalat" w:cs="GHEA Grapalat"/>
                <w:noProof/>
                <w:spacing w:val="-6"/>
                <w:lang w:val="hy-AM" w:eastAsia="en-US"/>
              </w:rPr>
            </w:pPr>
          </w:p>
          <w:p w14:paraId="1E8CE3BB" w14:textId="77777777" w:rsidR="00320F58" w:rsidRPr="001D1CF3" w:rsidRDefault="00320F58" w:rsidP="0041486C">
            <w:pPr>
              <w:spacing w:line="360" w:lineRule="auto"/>
              <w:ind w:firstLine="360"/>
              <w:jc w:val="both"/>
              <w:rPr>
                <w:rFonts w:ascii="GHEA Grapalat" w:eastAsiaTheme="minorHAnsi" w:hAnsi="GHEA Grapalat" w:cs="GHEA Grapalat"/>
                <w:noProof/>
                <w:spacing w:val="-6"/>
                <w:lang w:val="hy-AM" w:eastAsia="en-US"/>
              </w:rPr>
            </w:pPr>
          </w:p>
          <w:p w14:paraId="1E093A9A" w14:textId="77777777" w:rsidR="001D1CF3" w:rsidRPr="004F70C0" w:rsidRDefault="001D1CF3" w:rsidP="0041486C">
            <w:pPr>
              <w:spacing w:line="360" w:lineRule="auto"/>
              <w:ind w:firstLine="360"/>
              <w:jc w:val="both"/>
              <w:rPr>
                <w:rFonts w:ascii="GHEA Grapalat" w:hAnsi="GHEA Grapalat"/>
                <w:lang w:val="hy-AM"/>
              </w:rPr>
            </w:pPr>
            <w:r w:rsidRPr="001D1CF3">
              <w:rPr>
                <w:rFonts w:ascii="GHEA Grapalat" w:eastAsiaTheme="minorHAnsi" w:hAnsi="GHEA Grapalat" w:cs="GHEA Grapalat"/>
                <w:noProof/>
                <w:spacing w:val="-6"/>
                <w:lang w:val="hy-AM" w:eastAsia="en-US"/>
              </w:rPr>
              <w:t>2) հասկացությունների սահմանման ընդհանուր շարադասության տրամաբանությունից ելնելով՝ անհրաժեշտ է «տեսչավորում» հասկացության սահմանման մեջ «գործառույթ» բառից հետո բացառել «է» օժանդակ բայը:</w:t>
            </w:r>
          </w:p>
        </w:tc>
        <w:tc>
          <w:tcPr>
            <w:tcW w:w="6450" w:type="dxa"/>
            <w:shd w:val="clear" w:color="auto" w:fill="FFFFFF" w:themeFill="background1"/>
          </w:tcPr>
          <w:p w14:paraId="6319EC3A" w14:textId="12EB36C4" w:rsidR="001D1CF3" w:rsidRDefault="001D1CF3" w:rsidP="0041486C">
            <w:pPr>
              <w:spacing w:line="360" w:lineRule="auto"/>
              <w:rPr>
                <w:rFonts w:ascii="GHEA Grapalat" w:hAnsi="GHEA Grapalat"/>
                <w:b/>
                <w:lang w:val="hy-AM"/>
              </w:rPr>
            </w:pPr>
            <w:r w:rsidRPr="0007725E">
              <w:rPr>
                <w:rFonts w:ascii="GHEA Grapalat" w:hAnsi="GHEA Grapalat"/>
                <w:b/>
                <w:lang w:val="hy-AM"/>
              </w:rPr>
              <w:lastRenderedPageBreak/>
              <w:t>1.</w:t>
            </w:r>
            <w:r w:rsidR="00320F58">
              <w:rPr>
                <w:rFonts w:ascii="GHEA Grapalat" w:hAnsi="GHEA Grapalat"/>
                <w:b/>
                <w:lang w:val="hy-AM"/>
              </w:rPr>
              <w:t>Ը</w:t>
            </w:r>
            <w:r w:rsidRPr="0007725E">
              <w:rPr>
                <w:rFonts w:ascii="GHEA Grapalat" w:hAnsi="GHEA Grapalat"/>
                <w:b/>
                <w:lang w:val="hy-AM"/>
              </w:rPr>
              <w:t>նդուն</w:t>
            </w:r>
            <w:r w:rsidR="00A90558">
              <w:rPr>
                <w:rFonts w:ascii="GHEA Grapalat" w:hAnsi="GHEA Grapalat"/>
                <w:b/>
                <w:lang w:val="hy-AM"/>
              </w:rPr>
              <w:t>վ</w:t>
            </w:r>
            <w:r w:rsidRPr="0007725E">
              <w:rPr>
                <w:rFonts w:ascii="GHEA Grapalat" w:hAnsi="GHEA Grapalat"/>
                <w:b/>
                <w:lang w:val="hy-AM"/>
              </w:rPr>
              <w:t>ել է</w:t>
            </w:r>
            <w:r w:rsidR="00D0434A">
              <w:rPr>
                <w:rFonts w:ascii="GHEA Grapalat" w:hAnsi="GHEA Grapalat"/>
                <w:b/>
                <w:lang w:val="hy-AM"/>
              </w:rPr>
              <w:t>.</w:t>
            </w:r>
          </w:p>
          <w:p w14:paraId="74885571" w14:textId="46640E0B" w:rsidR="001D1CF3" w:rsidRDefault="00320F58" w:rsidP="0041486C">
            <w:pPr>
              <w:spacing w:line="360" w:lineRule="auto"/>
              <w:ind w:firstLine="360"/>
              <w:jc w:val="both"/>
              <w:rPr>
                <w:rFonts w:ascii="GHEA Grapalat" w:eastAsiaTheme="minorHAnsi" w:hAnsi="GHEA Grapalat" w:cs="GHEA Grapalat"/>
                <w:noProof/>
                <w:spacing w:val="-6"/>
                <w:lang w:val="hy-AM" w:eastAsia="en-US"/>
              </w:rPr>
            </w:pPr>
            <w:r>
              <w:rPr>
                <w:rFonts w:ascii="GHEA Grapalat" w:eastAsiaTheme="minorHAnsi" w:hAnsi="GHEA Grapalat" w:cs="GHEA Grapalat"/>
                <w:noProof/>
                <w:spacing w:val="-6"/>
                <w:lang w:val="hy-AM" w:eastAsia="en-US"/>
              </w:rPr>
              <w:t>1</w:t>
            </w:r>
            <w:r w:rsidRPr="00320F58">
              <w:rPr>
                <w:rFonts w:ascii="GHEA Grapalat" w:eastAsiaTheme="minorHAnsi" w:hAnsi="GHEA Grapalat" w:cs="GHEA Grapalat"/>
                <w:noProof/>
                <w:spacing w:val="-6"/>
                <w:lang w:val="hy-AM" w:eastAsia="en-US"/>
              </w:rPr>
              <w:t>)</w:t>
            </w:r>
            <w:r w:rsidR="009D36B1" w:rsidRPr="0056767F">
              <w:rPr>
                <w:rFonts w:ascii="GHEA Grapalat" w:eastAsiaTheme="minorHAnsi" w:hAnsi="GHEA Grapalat" w:cs="GHEA Grapalat"/>
                <w:noProof/>
                <w:spacing w:val="-6"/>
                <w:lang w:val="hy-AM" w:eastAsia="en-US"/>
              </w:rPr>
              <w:t>Նախագծով ներկայ</w:t>
            </w:r>
            <w:r w:rsidR="00CB0EC7">
              <w:rPr>
                <w:rFonts w:ascii="GHEA Grapalat" w:eastAsiaTheme="minorHAnsi" w:hAnsi="GHEA Grapalat" w:cs="GHEA Grapalat"/>
                <w:noProof/>
                <w:spacing w:val="-6"/>
                <w:lang w:val="hy-AM" w:eastAsia="en-US"/>
              </w:rPr>
              <w:t>ա</w:t>
            </w:r>
            <w:r w:rsidR="009D36B1" w:rsidRPr="0056767F">
              <w:rPr>
                <w:rFonts w:ascii="GHEA Grapalat" w:eastAsiaTheme="minorHAnsi" w:hAnsi="GHEA Grapalat" w:cs="GHEA Grapalat"/>
                <w:noProof/>
                <w:spacing w:val="-6"/>
                <w:lang w:val="hy-AM" w:eastAsia="en-US"/>
              </w:rPr>
              <w:t xml:space="preserve">ցված է այն հասկացությունների սպառիչ ցանկը, որոնք բացակայում եմ </w:t>
            </w:r>
            <w:r w:rsidR="0053555E">
              <w:rPr>
                <w:rFonts w:ascii="GHEA Grapalat" w:eastAsiaTheme="minorHAnsi" w:hAnsi="GHEA Grapalat" w:cs="GHEA Grapalat"/>
                <w:noProof/>
                <w:spacing w:val="-6"/>
                <w:lang w:val="hy-AM" w:eastAsia="en-US"/>
              </w:rPr>
              <w:t>կ</w:t>
            </w:r>
            <w:r w:rsidR="009D36B1" w:rsidRPr="0056767F">
              <w:rPr>
                <w:rFonts w:ascii="GHEA Grapalat" w:eastAsiaTheme="minorHAnsi" w:hAnsi="GHEA Grapalat" w:cs="GHEA Grapalat"/>
                <w:noProof/>
                <w:spacing w:val="-6"/>
                <w:lang w:val="hy-AM" w:eastAsia="en-US"/>
              </w:rPr>
              <w:t>րթության բնագավառի այլ օրենքներում</w:t>
            </w:r>
            <w:r w:rsidR="0053555E">
              <w:rPr>
                <w:rFonts w:ascii="GHEA Grapalat" w:eastAsiaTheme="minorHAnsi" w:hAnsi="GHEA Grapalat" w:cs="GHEA Grapalat"/>
                <w:noProof/>
                <w:spacing w:val="-6"/>
                <w:lang w:val="hy-AM" w:eastAsia="en-US"/>
              </w:rPr>
              <w:t>։</w:t>
            </w:r>
            <w:r w:rsidR="009D36B1" w:rsidRPr="0056767F">
              <w:rPr>
                <w:rFonts w:ascii="GHEA Grapalat" w:eastAsiaTheme="minorHAnsi" w:hAnsi="GHEA Grapalat" w:cs="GHEA Grapalat"/>
                <w:noProof/>
                <w:spacing w:val="-6"/>
                <w:lang w:val="hy-AM" w:eastAsia="en-US"/>
              </w:rPr>
              <w:t xml:space="preserve"> </w:t>
            </w:r>
            <w:r w:rsidR="0053555E">
              <w:rPr>
                <w:rFonts w:ascii="GHEA Grapalat" w:eastAsiaTheme="minorHAnsi" w:hAnsi="GHEA Grapalat" w:cs="GHEA Grapalat"/>
                <w:noProof/>
                <w:spacing w:val="-6"/>
                <w:lang w:val="hy-AM" w:eastAsia="en-US"/>
              </w:rPr>
              <w:t>Ի</w:t>
            </w:r>
            <w:r w:rsidR="009D36B1" w:rsidRPr="0056767F">
              <w:rPr>
                <w:rFonts w:ascii="GHEA Grapalat" w:eastAsiaTheme="minorHAnsi" w:hAnsi="GHEA Grapalat" w:cs="GHEA Grapalat"/>
                <w:noProof/>
                <w:spacing w:val="-6"/>
                <w:lang w:val="hy-AM" w:eastAsia="en-US"/>
              </w:rPr>
              <w:t xml:space="preserve">նչ վերաբերվում է </w:t>
            </w:r>
            <w:r w:rsidR="009D36B1" w:rsidRPr="00CB0EC7">
              <w:rPr>
                <w:rFonts w:ascii="GHEA Grapalat" w:eastAsiaTheme="minorHAnsi" w:hAnsi="GHEA Grapalat" w:cs="GHEA Grapalat"/>
                <w:i/>
                <w:noProof/>
                <w:spacing w:val="-6"/>
                <w:lang w:val="hy-AM" w:eastAsia="en-US"/>
              </w:rPr>
              <w:t>բարձրագույն մասնագիտական կրթությունը</w:t>
            </w:r>
            <w:r w:rsidR="00CB0EC7" w:rsidRPr="00CB0EC7">
              <w:rPr>
                <w:rFonts w:ascii="GHEA Grapalat" w:eastAsiaTheme="minorHAnsi" w:hAnsi="GHEA Grapalat" w:cs="GHEA Grapalat"/>
                <w:i/>
                <w:noProof/>
                <w:spacing w:val="-6"/>
                <w:lang w:val="hy-AM" w:eastAsia="en-US"/>
              </w:rPr>
              <w:t xml:space="preserve"> ա</w:t>
            </w:r>
            <w:r w:rsidR="00CB0EC7" w:rsidRPr="00CB0EC7">
              <w:rPr>
                <w:rFonts w:ascii="GHEA Grapalat" w:hAnsi="GHEA Grapalat"/>
                <w:i/>
                <w:sz w:val="22"/>
                <w:szCs w:val="22"/>
                <w:lang w:val="hy-AM"/>
              </w:rPr>
              <w:t xml:space="preserve">րդյո՞ք </w:t>
            </w:r>
            <w:r w:rsidR="009D36B1" w:rsidRPr="00CB0EC7">
              <w:rPr>
                <w:rFonts w:ascii="GHEA Grapalat" w:eastAsiaTheme="minorHAnsi" w:hAnsi="GHEA Grapalat" w:cs="GHEA Grapalat"/>
                <w:i/>
                <w:noProof/>
                <w:spacing w:val="-6"/>
                <w:lang w:val="hy-AM" w:eastAsia="en-US"/>
              </w:rPr>
              <w:t xml:space="preserve"> դիտարկվում որպես կրթության բնագավառի մաս հա</w:t>
            </w:r>
            <w:r w:rsidR="003C0CAE">
              <w:rPr>
                <w:rFonts w:ascii="GHEA Grapalat" w:eastAsiaTheme="minorHAnsi" w:hAnsi="GHEA Grapalat" w:cs="GHEA Grapalat"/>
                <w:i/>
                <w:noProof/>
                <w:spacing w:val="-6"/>
                <w:lang w:val="hy-AM" w:eastAsia="en-US"/>
              </w:rPr>
              <w:t>ր</w:t>
            </w:r>
            <w:r w:rsidR="009D36B1" w:rsidRPr="00CB0EC7">
              <w:rPr>
                <w:rFonts w:ascii="GHEA Grapalat" w:eastAsiaTheme="minorHAnsi" w:hAnsi="GHEA Grapalat" w:cs="GHEA Grapalat"/>
                <w:i/>
                <w:noProof/>
                <w:spacing w:val="-6"/>
                <w:lang w:val="hy-AM" w:eastAsia="en-US"/>
              </w:rPr>
              <w:t>ցի</w:t>
            </w:r>
            <w:r w:rsidR="009D36B1">
              <w:rPr>
                <w:rFonts w:ascii="GHEA Grapalat" w:eastAsiaTheme="minorHAnsi" w:hAnsi="GHEA Grapalat" w:cs="GHEA Grapalat"/>
                <w:noProof/>
                <w:spacing w:val="-6"/>
                <w:lang w:val="hy-AM" w:eastAsia="en-US"/>
              </w:rPr>
              <w:t xml:space="preserve"> պարզաբանմանը</w:t>
            </w:r>
            <w:r w:rsidR="00CB0EC7">
              <w:rPr>
                <w:rFonts w:ascii="GHEA Grapalat" w:eastAsiaTheme="minorHAnsi" w:hAnsi="GHEA Grapalat" w:cs="GHEA Grapalat"/>
                <w:noProof/>
                <w:spacing w:val="-6"/>
                <w:lang w:val="hy-AM" w:eastAsia="en-US"/>
              </w:rPr>
              <w:t>,</w:t>
            </w:r>
            <w:r w:rsidR="009D36B1">
              <w:rPr>
                <w:rFonts w:ascii="GHEA Grapalat" w:eastAsiaTheme="minorHAnsi" w:hAnsi="GHEA Grapalat" w:cs="GHEA Grapalat"/>
                <w:noProof/>
                <w:spacing w:val="-6"/>
                <w:lang w:val="hy-AM" w:eastAsia="en-US"/>
              </w:rPr>
              <w:t xml:space="preserve"> ապա հարկ է նշել</w:t>
            </w:r>
            <w:r w:rsidR="0056767F">
              <w:rPr>
                <w:rFonts w:ascii="GHEA Grapalat" w:eastAsiaTheme="minorHAnsi" w:hAnsi="GHEA Grapalat" w:cs="GHEA Grapalat"/>
                <w:noProof/>
                <w:spacing w:val="-6"/>
                <w:lang w:val="hy-AM" w:eastAsia="en-US"/>
              </w:rPr>
              <w:t>,</w:t>
            </w:r>
            <w:r w:rsidR="009D36B1">
              <w:rPr>
                <w:rFonts w:ascii="GHEA Grapalat" w:eastAsiaTheme="minorHAnsi" w:hAnsi="GHEA Grapalat" w:cs="GHEA Grapalat"/>
                <w:noProof/>
                <w:spacing w:val="-6"/>
                <w:lang w:val="hy-AM" w:eastAsia="en-US"/>
              </w:rPr>
              <w:t xml:space="preserve"> որ սույն </w:t>
            </w:r>
            <w:r w:rsidR="003C0CAE">
              <w:rPr>
                <w:rFonts w:ascii="GHEA Grapalat" w:eastAsiaTheme="minorHAnsi" w:hAnsi="GHEA Grapalat" w:cs="GHEA Grapalat"/>
                <w:noProof/>
                <w:spacing w:val="-6"/>
                <w:lang w:val="hy-AM" w:eastAsia="en-US"/>
              </w:rPr>
              <w:t>Նախագծի</w:t>
            </w:r>
            <w:r w:rsidR="0056767F">
              <w:rPr>
                <w:rFonts w:ascii="GHEA Grapalat" w:eastAsiaTheme="minorHAnsi" w:hAnsi="GHEA Grapalat" w:cs="GHEA Grapalat"/>
                <w:noProof/>
                <w:spacing w:val="-6"/>
                <w:lang w:val="hy-AM" w:eastAsia="en-US"/>
              </w:rPr>
              <w:t xml:space="preserve"> 5-րդ հոդվածի 1-ին մասի 1-ին կետի ժգ պարբերությունում նշված է, որ տեսչական մարմինը վերահսկողություն է իրականացնելու</w:t>
            </w:r>
            <w:r w:rsidR="0056767F" w:rsidRPr="0056767F">
              <w:rPr>
                <w:rFonts w:ascii="GHEA Grapalat" w:eastAsiaTheme="minorHAnsi" w:hAnsi="GHEA Grapalat" w:cs="GHEA Grapalat"/>
                <w:noProof/>
                <w:spacing w:val="-6"/>
                <w:lang w:val="hy-AM" w:eastAsia="en-US"/>
              </w:rPr>
              <w:t xml:space="preserve"> բարձրագույն մասնագիտական կրթության՝</w:t>
            </w:r>
            <w:r w:rsidR="0053555E">
              <w:rPr>
                <w:rFonts w:ascii="GHEA Grapalat" w:eastAsiaTheme="minorHAnsi" w:hAnsi="GHEA Grapalat" w:cs="GHEA Grapalat"/>
                <w:noProof/>
                <w:spacing w:val="-6"/>
                <w:lang w:val="hy-AM" w:eastAsia="en-US"/>
              </w:rPr>
              <w:t xml:space="preserve"> միայն</w:t>
            </w:r>
            <w:r w:rsidR="0056767F" w:rsidRPr="0056767F">
              <w:rPr>
                <w:rFonts w:ascii="GHEA Grapalat" w:eastAsiaTheme="minorHAnsi" w:hAnsi="GHEA Grapalat" w:cs="GHEA Grapalat"/>
                <w:noProof/>
                <w:spacing w:val="-6"/>
                <w:lang w:val="hy-AM" w:eastAsia="en-US"/>
              </w:rPr>
              <w:t xml:space="preserve"> լիցենզիայի պայմանների և պահանջների նկատմամբ, որի խախտման արդյունքում միջնորդագիր է ներկայացում  լիազոր մարմնի, վերջինիս </w:t>
            </w:r>
            <w:r w:rsidR="0056767F" w:rsidRPr="0056767F">
              <w:rPr>
                <w:rFonts w:ascii="GHEA Grapalat" w:eastAsiaTheme="minorHAnsi" w:hAnsi="GHEA Grapalat" w:cs="GHEA Grapalat"/>
                <w:noProof/>
                <w:spacing w:val="-6"/>
                <w:lang w:val="hy-AM" w:eastAsia="en-US"/>
              </w:rPr>
              <w:lastRenderedPageBreak/>
              <w:t>կողմից տրված լիցենզիաներն ուժը կորցրած ճանաչելու կամ դրանց գործողությունը կասեցնելու  վերաբերյալ:</w:t>
            </w:r>
          </w:p>
          <w:p w14:paraId="2D42D13B" w14:textId="78C040A8" w:rsidR="00320F58" w:rsidRDefault="00320F58" w:rsidP="0041486C">
            <w:pPr>
              <w:spacing w:line="360" w:lineRule="auto"/>
              <w:ind w:firstLine="360"/>
              <w:jc w:val="both"/>
              <w:rPr>
                <w:rFonts w:ascii="GHEA Grapalat" w:eastAsiaTheme="minorHAnsi" w:hAnsi="GHEA Grapalat" w:cs="GHEA Grapalat"/>
                <w:noProof/>
                <w:spacing w:val="-6"/>
                <w:lang w:val="hy-AM" w:eastAsia="en-US"/>
              </w:rPr>
            </w:pPr>
            <w:r w:rsidRPr="00320F58">
              <w:rPr>
                <w:rFonts w:ascii="GHEA Grapalat" w:eastAsiaTheme="minorHAnsi" w:hAnsi="GHEA Grapalat" w:cs="GHEA Grapalat"/>
                <w:noProof/>
                <w:spacing w:val="-6"/>
                <w:lang w:val="hy-AM" w:eastAsia="en-US"/>
              </w:rPr>
              <w:t>2</w:t>
            </w:r>
            <w:r>
              <w:rPr>
                <w:rFonts w:ascii="GHEA Grapalat" w:eastAsiaTheme="minorHAnsi" w:hAnsi="GHEA Grapalat" w:cs="GHEA Grapalat"/>
                <w:noProof/>
                <w:spacing w:val="-6"/>
                <w:lang w:eastAsia="en-US"/>
              </w:rPr>
              <w:t>)</w:t>
            </w:r>
            <w:r w:rsidRPr="00320F58">
              <w:rPr>
                <w:rFonts w:ascii="GHEA Grapalat" w:eastAsiaTheme="minorHAnsi" w:hAnsi="GHEA Grapalat" w:cs="GHEA Grapalat"/>
                <w:noProof/>
                <w:spacing w:val="-6"/>
                <w:lang w:val="hy-AM" w:eastAsia="en-US"/>
              </w:rPr>
              <w:t xml:space="preserve"> նախագծում վրիպակը ուղղվել է</w:t>
            </w:r>
            <w:r w:rsidR="00C27E4A">
              <w:rPr>
                <w:rFonts w:ascii="GHEA Grapalat" w:eastAsiaTheme="minorHAnsi" w:hAnsi="GHEA Grapalat" w:cs="GHEA Grapalat"/>
                <w:noProof/>
                <w:spacing w:val="-6"/>
                <w:lang w:val="hy-AM" w:eastAsia="en-US"/>
              </w:rPr>
              <w:t>։</w:t>
            </w:r>
          </w:p>
          <w:p w14:paraId="77617D9A" w14:textId="77777777" w:rsidR="00320F58" w:rsidRDefault="00320F58" w:rsidP="0041486C">
            <w:pPr>
              <w:spacing w:line="360" w:lineRule="auto"/>
              <w:ind w:firstLine="360"/>
              <w:jc w:val="both"/>
              <w:rPr>
                <w:rFonts w:ascii="GHEA Grapalat" w:eastAsiaTheme="minorHAnsi" w:hAnsi="GHEA Grapalat" w:cs="GHEA Grapalat"/>
                <w:noProof/>
                <w:spacing w:val="-6"/>
                <w:lang w:val="hy-AM" w:eastAsia="en-US"/>
              </w:rPr>
            </w:pPr>
          </w:p>
          <w:p w14:paraId="721C6D7C" w14:textId="77777777" w:rsidR="00320F58" w:rsidRDefault="00320F58" w:rsidP="0041486C">
            <w:pPr>
              <w:spacing w:line="360" w:lineRule="auto"/>
              <w:rPr>
                <w:rFonts w:ascii="GHEA Grapalat" w:hAnsi="GHEA Grapalat"/>
                <w:b/>
                <w:lang w:val="hy-AM"/>
              </w:rPr>
            </w:pPr>
          </w:p>
          <w:p w14:paraId="47A127A8" w14:textId="77777777" w:rsidR="00320F58" w:rsidRPr="002B3AAE" w:rsidRDefault="00320F58" w:rsidP="0041486C">
            <w:pPr>
              <w:spacing w:line="360" w:lineRule="auto"/>
              <w:ind w:firstLine="360"/>
              <w:jc w:val="both"/>
              <w:rPr>
                <w:rFonts w:ascii="GHEA Grapalat" w:hAnsi="GHEA Grapalat"/>
                <w:highlight w:val="yellow"/>
                <w:lang w:val="hy-AM"/>
              </w:rPr>
            </w:pPr>
          </w:p>
        </w:tc>
      </w:tr>
      <w:tr w:rsidR="002053A7" w:rsidRPr="00D0434A" w14:paraId="6BEA549C" w14:textId="77777777" w:rsidTr="00C73D08">
        <w:trPr>
          <w:trHeight w:val="530"/>
        </w:trPr>
        <w:tc>
          <w:tcPr>
            <w:tcW w:w="9300" w:type="dxa"/>
            <w:shd w:val="clear" w:color="auto" w:fill="FFFFFF" w:themeFill="background1"/>
          </w:tcPr>
          <w:p w14:paraId="6C15969D" w14:textId="77777777" w:rsidR="002053A7" w:rsidRPr="001D1CF3" w:rsidRDefault="002053A7" w:rsidP="0041486C">
            <w:pPr>
              <w:shd w:val="clear" w:color="auto" w:fill="FFFFFF"/>
              <w:tabs>
                <w:tab w:val="left" w:pos="90"/>
                <w:tab w:val="left" w:pos="450"/>
                <w:tab w:val="left" w:pos="810"/>
                <w:tab w:val="left" w:pos="990"/>
              </w:tabs>
              <w:spacing w:line="360" w:lineRule="auto"/>
              <w:contextualSpacing/>
              <w:rPr>
                <w:rFonts w:ascii="GHEA Grapalat" w:eastAsiaTheme="minorHAnsi" w:hAnsi="GHEA Grapalat" w:cs="Arial"/>
                <w:b/>
                <w:lang w:val="hy-AM" w:eastAsia="en-US"/>
              </w:rPr>
            </w:pPr>
            <w:r w:rsidRPr="001D1CF3">
              <w:rPr>
                <w:rFonts w:ascii="GHEA Grapalat" w:eastAsiaTheme="minorHAnsi" w:hAnsi="GHEA Grapalat" w:cs="Arial"/>
                <w:b/>
                <w:lang w:val="hy-AM" w:eastAsia="en-US"/>
              </w:rPr>
              <w:lastRenderedPageBreak/>
              <w:t>2.««Կրթության մասին» օրենքում լրացում կատարելու մասին» օրենքի նախագիծ</w:t>
            </w:r>
          </w:p>
          <w:p w14:paraId="133FFAE7" w14:textId="77777777" w:rsidR="002053A7" w:rsidRPr="001D1CF3" w:rsidRDefault="002053A7" w:rsidP="0041486C">
            <w:pPr>
              <w:spacing w:line="360" w:lineRule="auto"/>
              <w:ind w:firstLine="360"/>
              <w:jc w:val="both"/>
              <w:rPr>
                <w:rFonts w:ascii="GHEA Grapalat" w:eastAsia="Times New Roman" w:hAnsi="GHEA Grapalat"/>
                <w:szCs w:val="20"/>
                <w:lang w:val="hy-AM"/>
              </w:rPr>
            </w:pPr>
            <w:r w:rsidRPr="001D1CF3">
              <w:rPr>
                <w:rFonts w:ascii="GHEA Grapalat" w:eastAsia="Times New Roman" w:hAnsi="GHEA Grapalat"/>
                <w:spacing w:val="-6"/>
                <w:shd w:val="clear" w:color="auto" w:fill="FFFFFF"/>
                <w:lang w:val="hy-AM"/>
              </w:rPr>
              <w:t xml:space="preserve">Նկատի ունենալով այն հանգամանքը, որ </w:t>
            </w:r>
            <w:r w:rsidRPr="001D1CF3">
              <w:rPr>
                <w:rFonts w:ascii="GHEA Grapalat" w:eastAsia="Times New Roman" w:hAnsi="GHEA Grapalat"/>
                <w:szCs w:val="20"/>
                <w:lang w:val="hy-AM"/>
              </w:rPr>
              <w:t>«Կրթության բնագավառի տեսչական վերահսկողության մասին» օրենքի նախագծով նախատեսվում է</w:t>
            </w:r>
            <w:r w:rsidRPr="001D1CF3">
              <w:rPr>
                <w:rFonts w:ascii="GHEA Grapalat" w:eastAsia="Times New Roman" w:hAnsi="GHEA Grapalat" w:cs="Sylfaen"/>
                <w:lang w:val="hy-AM"/>
              </w:rPr>
              <w:t xml:space="preserve"> տեսչական վերահսկողություն կիրառել նաև բարձրագույն մասնագիտական կրթության ոլորտում՝ </w:t>
            </w:r>
            <w:r w:rsidRPr="001D1CF3">
              <w:rPr>
                <w:rFonts w:ascii="GHEA Grapalat" w:eastAsia="Times New Roman" w:hAnsi="GHEA Grapalat"/>
                <w:szCs w:val="20"/>
                <w:lang w:val="hy-AM"/>
              </w:rPr>
              <w:t>առաջարկում ենք համապատասխան կարգավորում ներառել «Կրթության մասին»</w:t>
            </w:r>
            <w:r w:rsidRPr="001D1CF3">
              <w:rPr>
                <w:rFonts w:eastAsia="Times New Roman" w:cs="Calibri"/>
                <w:szCs w:val="20"/>
                <w:lang w:val="hy-AM"/>
              </w:rPr>
              <w:t> </w:t>
            </w:r>
            <w:r w:rsidRPr="001D1CF3">
              <w:rPr>
                <w:rFonts w:ascii="GHEA Grapalat" w:eastAsia="Times New Roman" w:hAnsi="GHEA Grapalat"/>
                <w:szCs w:val="20"/>
                <w:lang w:val="hy-AM"/>
              </w:rPr>
              <w:t>օրենքում լրացում կատարելու մասին» օրենքի նախագծում՝ մասնավորապես այդ մասով լրացում կատարել «Կրթության մասին»</w:t>
            </w:r>
            <w:r w:rsidRPr="001D1CF3">
              <w:rPr>
                <w:rFonts w:eastAsia="Times New Roman" w:cs="Calibri"/>
                <w:szCs w:val="20"/>
                <w:lang w:val="hy-AM"/>
              </w:rPr>
              <w:t> </w:t>
            </w:r>
            <w:r w:rsidRPr="001D1CF3">
              <w:rPr>
                <w:rFonts w:ascii="GHEA Grapalat" w:eastAsia="Times New Roman" w:hAnsi="GHEA Grapalat"/>
                <w:szCs w:val="20"/>
                <w:lang w:val="hy-AM"/>
              </w:rPr>
              <w:t xml:space="preserve"> օրենքի 37.1-րդ հոդվածի վերնագրում և 1-ին մասում:  </w:t>
            </w:r>
          </w:p>
          <w:p w14:paraId="188918C2" w14:textId="77777777" w:rsidR="002053A7" w:rsidRPr="001D1CF3" w:rsidRDefault="002053A7" w:rsidP="0041486C">
            <w:pPr>
              <w:spacing w:line="360" w:lineRule="auto"/>
              <w:ind w:firstLine="360"/>
              <w:jc w:val="both"/>
              <w:rPr>
                <w:rFonts w:ascii="GHEA Grapalat" w:eastAsia="Times New Roman" w:hAnsi="GHEA Grapalat"/>
                <w:szCs w:val="20"/>
                <w:lang w:val="hy-AM"/>
              </w:rPr>
            </w:pPr>
            <w:r w:rsidRPr="001D1CF3">
              <w:rPr>
                <w:rFonts w:ascii="GHEA Grapalat" w:eastAsia="Times New Roman" w:hAnsi="GHEA Grapalat"/>
                <w:szCs w:val="20"/>
                <w:lang w:val="hy-AM"/>
              </w:rPr>
              <w:t>Միաժամանակ, քննարկման ենթակա է «Կրթության մասին»</w:t>
            </w:r>
            <w:r w:rsidRPr="001D1CF3">
              <w:rPr>
                <w:rFonts w:eastAsia="Times New Roman" w:cs="Calibri"/>
                <w:szCs w:val="20"/>
                <w:lang w:val="hy-AM"/>
              </w:rPr>
              <w:t> </w:t>
            </w:r>
            <w:r w:rsidRPr="001D1CF3">
              <w:rPr>
                <w:rFonts w:ascii="GHEA Grapalat" w:eastAsia="Times New Roman" w:hAnsi="GHEA Grapalat"/>
                <w:szCs w:val="20"/>
                <w:lang w:val="hy-AM"/>
              </w:rPr>
              <w:t xml:space="preserve"> օրենքի 37.1-րդ հոդվածի 2-րդ մասում կատարվող լրացման հիմնավորվածությունը՝ հաշվի առնելով «Կրթության բնագավառի տեսչական վերահսկողության մասին» օրենքի նախագծում կրթական ծրագրերի համապատասխան պահանջներ նախատեսող կարգավորումների առկայությունը (կարելի է հղում կատարել այդ օրենքին): </w:t>
            </w:r>
          </w:p>
          <w:p w14:paraId="5E877DBA" w14:textId="77777777" w:rsidR="002053A7" w:rsidRDefault="002053A7" w:rsidP="0041486C">
            <w:pPr>
              <w:spacing w:line="360" w:lineRule="auto"/>
              <w:rPr>
                <w:rFonts w:ascii="GHEA Grapalat" w:hAnsi="GHEA Grapalat"/>
                <w:lang w:val="hy-AM"/>
              </w:rPr>
            </w:pPr>
            <w:r w:rsidRPr="001D1CF3">
              <w:rPr>
                <w:rFonts w:ascii="GHEA Grapalat" w:eastAsia="Times New Roman" w:hAnsi="GHEA Grapalat"/>
                <w:szCs w:val="20"/>
                <w:lang w:val="hy-AM"/>
              </w:rPr>
              <w:lastRenderedPageBreak/>
              <w:t>Հարկ է նաև նշել, որ  «Կրթության մասին»</w:t>
            </w:r>
            <w:r w:rsidRPr="001D1CF3">
              <w:rPr>
                <w:rFonts w:eastAsia="Times New Roman" w:cs="Calibri"/>
                <w:szCs w:val="20"/>
                <w:lang w:val="hy-AM"/>
              </w:rPr>
              <w:t> </w:t>
            </w:r>
            <w:r w:rsidRPr="001D1CF3">
              <w:rPr>
                <w:rFonts w:ascii="GHEA Grapalat" w:eastAsia="Times New Roman" w:hAnsi="GHEA Grapalat"/>
                <w:szCs w:val="20"/>
                <w:lang w:val="hy-AM"/>
              </w:rPr>
              <w:t xml:space="preserve"> օրենքի 37.1-րդ հոդվածի 2-րդ մասում լրացվող բառերից հետո ստորակետն ավելորդ է:</w:t>
            </w:r>
          </w:p>
        </w:tc>
        <w:tc>
          <w:tcPr>
            <w:tcW w:w="6450" w:type="dxa"/>
            <w:shd w:val="clear" w:color="auto" w:fill="FFFFFF" w:themeFill="background1"/>
          </w:tcPr>
          <w:p w14:paraId="0EEF2BB4" w14:textId="3D1CFF85" w:rsidR="002053A7" w:rsidRDefault="002053A7" w:rsidP="0041486C">
            <w:pPr>
              <w:spacing w:line="360" w:lineRule="auto"/>
              <w:rPr>
                <w:rFonts w:ascii="GHEA Grapalat" w:hAnsi="GHEA Grapalat"/>
                <w:b/>
                <w:lang w:val="hy-AM"/>
              </w:rPr>
            </w:pPr>
            <w:r>
              <w:rPr>
                <w:rFonts w:ascii="GHEA Grapalat" w:hAnsi="GHEA Grapalat"/>
                <w:b/>
                <w:lang w:val="hy-AM"/>
              </w:rPr>
              <w:lastRenderedPageBreak/>
              <w:t>2</w:t>
            </w:r>
            <w:r w:rsidRPr="0007725E">
              <w:rPr>
                <w:rFonts w:ascii="GHEA Grapalat" w:hAnsi="GHEA Grapalat"/>
                <w:b/>
                <w:lang w:val="hy-AM"/>
              </w:rPr>
              <w:t>.</w:t>
            </w:r>
            <w:r>
              <w:rPr>
                <w:rFonts w:ascii="GHEA Grapalat" w:hAnsi="GHEA Grapalat"/>
                <w:b/>
                <w:lang w:val="hy-AM"/>
              </w:rPr>
              <w:t>Ը</w:t>
            </w:r>
            <w:r w:rsidRPr="0007725E">
              <w:rPr>
                <w:rFonts w:ascii="GHEA Grapalat" w:hAnsi="GHEA Grapalat"/>
                <w:b/>
                <w:lang w:val="hy-AM"/>
              </w:rPr>
              <w:t>նդուն</w:t>
            </w:r>
            <w:r w:rsidR="00A90558">
              <w:rPr>
                <w:rFonts w:ascii="GHEA Grapalat" w:hAnsi="GHEA Grapalat"/>
                <w:b/>
                <w:lang w:val="hy-AM"/>
              </w:rPr>
              <w:t>վ</w:t>
            </w:r>
            <w:r w:rsidRPr="0007725E">
              <w:rPr>
                <w:rFonts w:ascii="GHEA Grapalat" w:hAnsi="GHEA Grapalat"/>
                <w:b/>
                <w:lang w:val="hy-AM"/>
              </w:rPr>
              <w:t>ել է</w:t>
            </w:r>
            <w:r>
              <w:rPr>
                <w:rFonts w:ascii="GHEA Grapalat" w:hAnsi="GHEA Grapalat"/>
                <w:b/>
                <w:lang w:val="hy-AM"/>
              </w:rPr>
              <w:t>.</w:t>
            </w:r>
          </w:p>
          <w:p w14:paraId="486A4F80" w14:textId="2EAB0B3E" w:rsidR="00A53720" w:rsidRDefault="00A53720" w:rsidP="0041486C">
            <w:pPr>
              <w:spacing w:line="360" w:lineRule="auto"/>
              <w:jc w:val="both"/>
              <w:rPr>
                <w:rFonts w:ascii="GHEA Grapalat" w:eastAsia="Times New Roman" w:hAnsi="GHEA Grapalat"/>
                <w:szCs w:val="20"/>
                <w:lang w:val="hy-AM"/>
              </w:rPr>
            </w:pPr>
            <w:r>
              <w:rPr>
                <w:rFonts w:ascii="GHEA Grapalat" w:eastAsiaTheme="minorHAnsi" w:hAnsi="GHEA Grapalat" w:cs="GHEA Grapalat"/>
                <w:noProof/>
                <w:spacing w:val="-6"/>
                <w:lang w:val="hy-AM" w:eastAsia="en-US"/>
              </w:rPr>
              <w:t xml:space="preserve"> </w:t>
            </w:r>
            <w:r w:rsidRPr="001D1CF3">
              <w:rPr>
                <w:rFonts w:ascii="GHEA Grapalat" w:eastAsia="Times New Roman" w:hAnsi="GHEA Grapalat"/>
                <w:szCs w:val="20"/>
                <w:lang w:val="hy-AM"/>
              </w:rPr>
              <w:t>Կրթության մասին»</w:t>
            </w:r>
            <w:r w:rsidRPr="001D1CF3">
              <w:rPr>
                <w:rFonts w:eastAsia="Times New Roman" w:cs="Calibri"/>
                <w:szCs w:val="20"/>
                <w:lang w:val="hy-AM"/>
              </w:rPr>
              <w:t> </w:t>
            </w:r>
            <w:r w:rsidRPr="001D1CF3">
              <w:rPr>
                <w:rFonts w:ascii="GHEA Grapalat" w:eastAsia="Times New Roman" w:hAnsi="GHEA Grapalat"/>
                <w:szCs w:val="20"/>
                <w:lang w:val="hy-AM"/>
              </w:rPr>
              <w:t>օրենքում լրացում կատարելու մասին» օրենքի նախագծում</w:t>
            </w:r>
            <w:r>
              <w:rPr>
                <w:rFonts w:ascii="GHEA Grapalat" w:eastAsia="Times New Roman" w:hAnsi="GHEA Grapalat"/>
                <w:szCs w:val="20"/>
                <w:lang w:val="hy-AM"/>
              </w:rPr>
              <w:t xml:space="preserve"> լրացվել է առաջարկությունը: </w:t>
            </w:r>
          </w:p>
          <w:p w14:paraId="22975631" w14:textId="564279A7" w:rsidR="00A53720" w:rsidRDefault="00252B0F" w:rsidP="0041486C">
            <w:pPr>
              <w:spacing w:line="360" w:lineRule="auto"/>
              <w:jc w:val="both"/>
              <w:rPr>
                <w:rFonts w:ascii="GHEA Grapalat" w:eastAsiaTheme="minorHAnsi" w:hAnsi="GHEA Grapalat" w:cs="GHEA Grapalat"/>
                <w:noProof/>
                <w:spacing w:val="-6"/>
                <w:lang w:val="hy-AM" w:eastAsia="en-US"/>
              </w:rPr>
            </w:pPr>
            <w:r>
              <w:rPr>
                <w:rFonts w:ascii="GHEA Grapalat" w:eastAsia="Times New Roman" w:hAnsi="GHEA Grapalat"/>
                <w:szCs w:val="20"/>
                <w:lang w:val="hy-AM"/>
              </w:rPr>
              <w:t>Հայտնում են, որ</w:t>
            </w:r>
            <w:r w:rsidR="00A53720">
              <w:rPr>
                <w:rFonts w:ascii="GHEA Grapalat" w:eastAsia="Times New Roman" w:hAnsi="GHEA Grapalat"/>
                <w:szCs w:val="20"/>
                <w:lang w:val="hy-AM"/>
              </w:rPr>
              <w:t xml:space="preserve"> </w:t>
            </w:r>
            <w:r w:rsidR="00A53720" w:rsidRPr="001D1CF3">
              <w:rPr>
                <w:rFonts w:ascii="GHEA Grapalat" w:eastAsia="Times New Roman" w:hAnsi="GHEA Grapalat"/>
                <w:szCs w:val="20"/>
                <w:lang w:val="hy-AM"/>
              </w:rPr>
              <w:t>«Կրթության մասին»</w:t>
            </w:r>
            <w:r w:rsidR="00A53720" w:rsidRPr="001D1CF3">
              <w:rPr>
                <w:rFonts w:eastAsia="Times New Roman" w:cs="Calibri"/>
                <w:szCs w:val="20"/>
                <w:lang w:val="hy-AM"/>
              </w:rPr>
              <w:t> </w:t>
            </w:r>
            <w:r w:rsidR="00A53720" w:rsidRPr="001D1CF3">
              <w:rPr>
                <w:rFonts w:ascii="GHEA Grapalat" w:eastAsia="Times New Roman" w:hAnsi="GHEA Grapalat"/>
                <w:szCs w:val="20"/>
                <w:lang w:val="hy-AM"/>
              </w:rPr>
              <w:t xml:space="preserve"> օրենքի 37.1-րդ</w:t>
            </w:r>
            <w:r>
              <w:rPr>
                <w:rFonts w:ascii="GHEA Grapalat" w:eastAsia="Times New Roman" w:hAnsi="GHEA Grapalat"/>
                <w:szCs w:val="20"/>
                <w:lang w:val="hy-AM"/>
              </w:rPr>
              <w:t xml:space="preserve"> հոդվածը կարգավորում է կրթության բնագավառում վերահսկողությունը, ուստի կատարվող լրացման նպատակը դրանում վերահսկողության հիմնական ձևերը </w:t>
            </w:r>
            <w:r w:rsidR="00A53720" w:rsidRPr="001D1CF3">
              <w:rPr>
                <w:rFonts w:ascii="GHEA Grapalat" w:eastAsia="Times New Roman" w:hAnsi="GHEA Grapalat"/>
                <w:szCs w:val="20"/>
                <w:lang w:val="hy-AM"/>
              </w:rPr>
              <w:t xml:space="preserve"> </w:t>
            </w:r>
            <w:r>
              <w:rPr>
                <w:rFonts w:ascii="GHEA Grapalat" w:eastAsia="Times New Roman" w:hAnsi="GHEA Grapalat"/>
                <w:szCs w:val="20"/>
                <w:lang w:val="hy-AM"/>
              </w:rPr>
              <w:t>նախատեսելն է</w:t>
            </w:r>
            <w:r w:rsidR="00A53720">
              <w:rPr>
                <w:rFonts w:ascii="GHEA Grapalat" w:eastAsia="Times New Roman" w:hAnsi="GHEA Grapalat"/>
                <w:szCs w:val="20"/>
                <w:lang w:val="hy-AM"/>
              </w:rPr>
              <w:t>:</w:t>
            </w:r>
          </w:p>
          <w:p w14:paraId="553CC8CB" w14:textId="7D723CE7" w:rsidR="002053A7" w:rsidRDefault="002053A7" w:rsidP="0041486C">
            <w:pPr>
              <w:spacing w:line="360" w:lineRule="auto"/>
              <w:jc w:val="both"/>
              <w:rPr>
                <w:rFonts w:ascii="GHEA Grapalat" w:eastAsiaTheme="minorHAnsi" w:hAnsi="GHEA Grapalat" w:cs="GHEA Grapalat"/>
                <w:noProof/>
                <w:spacing w:val="-6"/>
                <w:lang w:val="hy-AM" w:eastAsia="en-US"/>
              </w:rPr>
            </w:pPr>
            <w:r>
              <w:rPr>
                <w:rFonts w:ascii="GHEA Grapalat" w:eastAsiaTheme="minorHAnsi" w:hAnsi="GHEA Grapalat" w:cs="GHEA Grapalat"/>
                <w:noProof/>
                <w:spacing w:val="-6"/>
                <w:lang w:val="hy-AM" w:eastAsia="en-US"/>
              </w:rPr>
              <w:t>Միաժամանակ նախագծում վրիպակը ուղղվել է</w:t>
            </w:r>
            <w:r w:rsidRPr="00065009">
              <w:rPr>
                <w:rFonts w:ascii="GHEA Grapalat" w:eastAsiaTheme="minorHAnsi" w:hAnsi="GHEA Grapalat" w:cs="GHEA Grapalat"/>
                <w:noProof/>
                <w:spacing w:val="-6"/>
                <w:lang w:val="hy-AM" w:eastAsia="en-US"/>
              </w:rPr>
              <w:t xml:space="preserve"> (</w:t>
            </w:r>
            <w:r w:rsidRPr="001D1CF3">
              <w:rPr>
                <w:rFonts w:ascii="GHEA Grapalat" w:eastAsia="Times New Roman" w:hAnsi="GHEA Grapalat"/>
                <w:szCs w:val="20"/>
                <w:lang w:val="hy-AM"/>
              </w:rPr>
              <w:t>ստորակետն</w:t>
            </w:r>
            <w:r w:rsidRPr="00065009">
              <w:rPr>
                <w:rFonts w:ascii="GHEA Grapalat" w:eastAsia="Times New Roman" w:hAnsi="GHEA Grapalat"/>
                <w:szCs w:val="20"/>
                <w:lang w:val="hy-AM"/>
              </w:rPr>
              <w:t xml:space="preserve"> </w:t>
            </w:r>
            <w:r>
              <w:rPr>
                <w:rFonts w:ascii="GHEA Grapalat" w:eastAsia="Times New Roman" w:hAnsi="GHEA Grapalat"/>
                <w:szCs w:val="20"/>
                <w:lang w:val="hy-AM"/>
              </w:rPr>
              <w:t>հանվել է</w:t>
            </w:r>
            <w:r w:rsidRPr="00065009">
              <w:rPr>
                <w:rFonts w:ascii="GHEA Grapalat" w:eastAsiaTheme="minorHAnsi" w:hAnsi="GHEA Grapalat" w:cs="GHEA Grapalat"/>
                <w:noProof/>
                <w:spacing w:val="-6"/>
                <w:lang w:val="hy-AM" w:eastAsia="en-US"/>
              </w:rPr>
              <w:t>)</w:t>
            </w:r>
            <w:r>
              <w:rPr>
                <w:rFonts w:ascii="GHEA Grapalat" w:eastAsiaTheme="minorHAnsi" w:hAnsi="GHEA Grapalat" w:cs="GHEA Grapalat"/>
                <w:noProof/>
                <w:spacing w:val="-6"/>
                <w:lang w:val="hy-AM" w:eastAsia="en-US"/>
              </w:rPr>
              <w:t xml:space="preserve"> </w:t>
            </w:r>
          </w:p>
          <w:p w14:paraId="17EFF72E" w14:textId="77777777" w:rsidR="002053A7" w:rsidRPr="0007725E" w:rsidRDefault="002053A7" w:rsidP="0041486C">
            <w:pPr>
              <w:spacing w:line="360" w:lineRule="auto"/>
              <w:rPr>
                <w:rFonts w:ascii="GHEA Grapalat" w:hAnsi="GHEA Grapalat"/>
                <w:b/>
                <w:lang w:val="hy-AM"/>
              </w:rPr>
            </w:pPr>
          </w:p>
        </w:tc>
      </w:tr>
      <w:tr w:rsidR="001D1CF3" w:rsidRPr="00CF3696" w14:paraId="11FB2F44" w14:textId="77777777" w:rsidTr="00C73D08">
        <w:trPr>
          <w:trHeight w:val="230"/>
        </w:trPr>
        <w:tc>
          <w:tcPr>
            <w:tcW w:w="9300" w:type="dxa"/>
            <w:vMerge w:val="restart"/>
            <w:shd w:val="clear" w:color="auto" w:fill="BFBFBF" w:themeFill="background1" w:themeFillShade="BF"/>
          </w:tcPr>
          <w:p w14:paraId="17BCC7A8" w14:textId="77777777" w:rsidR="001D1CF3" w:rsidRPr="001D1CF3" w:rsidRDefault="001D1CF3" w:rsidP="0041486C">
            <w:pPr>
              <w:spacing w:line="360" w:lineRule="auto"/>
              <w:ind w:right="975"/>
              <w:jc w:val="center"/>
              <w:rPr>
                <w:rFonts w:ascii="GHEA Grapalat" w:hAnsi="GHEA Grapalat"/>
                <w:b/>
                <w:lang w:val="hy-AM"/>
              </w:rPr>
            </w:pPr>
            <w:r>
              <w:rPr>
                <w:rFonts w:ascii="GHEA Grapalat" w:hAnsi="GHEA Grapalat"/>
                <w:b/>
                <w:lang w:val="hy-AM"/>
              </w:rPr>
              <w:lastRenderedPageBreak/>
              <w:t>2.</w:t>
            </w:r>
            <w:r w:rsidR="00A90558">
              <w:rPr>
                <w:rFonts w:ascii="GHEA Grapalat" w:hAnsi="GHEA Grapalat"/>
                <w:b/>
                <w:lang w:val="hy-AM"/>
              </w:rPr>
              <w:t xml:space="preserve"> </w:t>
            </w:r>
            <w:r w:rsidRPr="001D1CF3">
              <w:rPr>
                <w:rFonts w:ascii="GHEA Grapalat" w:hAnsi="GHEA Grapalat"/>
                <w:b/>
                <w:lang w:val="hy-AM"/>
              </w:rPr>
              <w:t>Վարչապետի աշխատակազմի</w:t>
            </w:r>
            <w:r>
              <w:rPr>
                <w:rFonts w:ascii="GHEA Grapalat" w:hAnsi="GHEA Grapalat"/>
                <w:b/>
                <w:lang w:val="en-US"/>
              </w:rPr>
              <w:t xml:space="preserve"> </w:t>
            </w:r>
            <w:r>
              <w:rPr>
                <w:rFonts w:ascii="GHEA Grapalat" w:hAnsi="GHEA Grapalat"/>
                <w:b/>
                <w:lang w:val="hy-AM"/>
              </w:rPr>
              <w:t>իրավաբանական</w:t>
            </w:r>
            <w:r w:rsidRPr="001D1CF3">
              <w:rPr>
                <w:rFonts w:ascii="GHEA Grapalat" w:hAnsi="GHEA Grapalat"/>
                <w:b/>
                <w:lang w:val="hy-AM"/>
              </w:rPr>
              <w:t xml:space="preserve"> վարչություն</w:t>
            </w:r>
          </w:p>
        </w:tc>
        <w:tc>
          <w:tcPr>
            <w:tcW w:w="6450" w:type="dxa"/>
            <w:shd w:val="clear" w:color="auto" w:fill="BFBFBF" w:themeFill="background1" w:themeFillShade="BF"/>
          </w:tcPr>
          <w:p w14:paraId="4044298F" w14:textId="77777777" w:rsidR="001D1CF3" w:rsidRPr="0007725E" w:rsidRDefault="00ED7AF0" w:rsidP="0041486C">
            <w:pPr>
              <w:spacing w:line="360" w:lineRule="auto"/>
              <w:jc w:val="center"/>
              <w:rPr>
                <w:rFonts w:ascii="GHEA Grapalat" w:hAnsi="GHEA Grapalat"/>
                <w:b/>
                <w:lang w:val="hy-AM"/>
              </w:rPr>
            </w:pPr>
            <w:r>
              <w:rPr>
                <w:rFonts w:ascii="GHEA Grapalat" w:hAnsi="GHEA Grapalat" w:cs="Sylfaen"/>
                <w:b/>
                <w:lang w:val="hy-AM"/>
              </w:rPr>
              <w:t>17</w:t>
            </w:r>
            <w:r w:rsidR="001D1CF3" w:rsidRPr="00E713D1">
              <w:rPr>
                <w:rFonts w:ascii="GHEA Grapalat" w:hAnsi="GHEA Grapalat" w:cs="Sylfaen"/>
                <w:b/>
                <w:lang w:val="hy-AM"/>
              </w:rPr>
              <w:t>.0</w:t>
            </w:r>
            <w:r w:rsidR="00C73D08">
              <w:rPr>
                <w:rFonts w:ascii="GHEA Grapalat" w:hAnsi="GHEA Grapalat" w:cs="Sylfaen"/>
                <w:b/>
                <w:lang w:val="hy-AM"/>
              </w:rPr>
              <w:t>5</w:t>
            </w:r>
            <w:r w:rsidR="001D1CF3" w:rsidRPr="00E713D1">
              <w:rPr>
                <w:rFonts w:ascii="GHEA Grapalat" w:hAnsi="GHEA Grapalat" w:cs="Sylfaen"/>
                <w:b/>
                <w:lang w:val="hy-AM"/>
              </w:rPr>
              <w:t>.202</w:t>
            </w:r>
            <w:r w:rsidR="001D1CF3">
              <w:rPr>
                <w:rFonts w:ascii="GHEA Grapalat" w:hAnsi="GHEA Grapalat" w:cs="Sylfaen"/>
                <w:b/>
                <w:lang w:val="hy-AM"/>
              </w:rPr>
              <w:t>4</w:t>
            </w:r>
            <w:r w:rsidR="001D1CF3" w:rsidRPr="00E713D1">
              <w:rPr>
                <w:rFonts w:ascii="GHEA Grapalat" w:hAnsi="GHEA Grapalat" w:cs="Sylfaen"/>
                <w:b/>
                <w:lang w:val="hy-AM"/>
              </w:rPr>
              <w:t>թ.</w:t>
            </w:r>
          </w:p>
        </w:tc>
      </w:tr>
      <w:tr w:rsidR="001D1CF3" w:rsidRPr="00CF3696" w14:paraId="3A674263" w14:textId="77777777" w:rsidTr="00C73D08">
        <w:trPr>
          <w:trHeight w:val="285"/>
        </w:trPr>
        <w:tc>
          <w:tcPr>
            <w:tcW w:w="9300" w:type="dxa"/>
            <w:vMerge/>
            <w:shd w:val="clear" w:color="auto" w:fill="BFBFBF" w:themeFill="background1" w:themeFillShade="BF"/>
          </w:tcPr>
          <w:p w14:paraId="6C50EEC9" w14:textId="77777777" w:rsidR="001D1CF3" w:rsidRDefault="001D1CF3" w:rsidP="0041486C">
            <w:pPr>
              <w:spacing w:line="360" w:lineRule="auto"/>
              <w:ind w:right="975"/>
              <w:jc w:val="center"/>
              <w:rPr>
                <w:rFonts w:ascii="GHEA Grapalat" w:hAnsi="GHEA Grapalat"/>
                <w:b/>
                <w:lang w:val="hy-AM"/>
              </w:rPr>
            </w:pPr>
          </w:p>
        </w:tc>
        <w:tc>
          <w:tcPr>
            <w:tcW w:w="6450" w:type="dxa"/>
            <w:shd w:val="clear" w:color="auto" w:fill="BFBFBF" w:themeFill="background1" w:themeFillShade="BF"/>
          </w:tcPr>
          <w:p w14:paraId="77E57FDD" w14:textId="77777777" w:rsidR="001D1CF3" w:rsidRPr="0007725E" w:rsidRDefault="00065009" w:rsidP="0041486C">
            <w:pPr>
              <w:spacing w:line="360" w:lineRule="auto"/>
              <w:jc w:val="center"/>
              <w:rPr>
                <w:rFonts w:ascii="GHEA Grapalat" w:hAnsi="GHEA Grapalat"/>
                <w:b/>
                <w:lang w:val="hy-AM"/>
              </w:rPr>
            </w:pPr>
            <w:r w:rsidRPr="005150CA">
              <w:rPr>
                <w:rFonts w:ascii="GHEA Grapalat" w:hAnsi="GHEA Grapalat" w:cs="Sylfaen"/>
                <w:b/>
                <w:lang w:val="hy-AM"/>
              </w:rPr>
              <w:t>№</w:t>
            </w:r>
            <w:r>
              <w:rPr>
                <w:rFonts w:ascii="GHEA Grapalat" w:hAnsi="GHEA Grapalat" w:cs="Sylfaen"/>
                <w:b/>
                <w:lang w:val="hy-AM"/>
              </w:rPr>
              <w:t xml:space="preserve"> </w:t>
            </w:r>
            <w:r w:rsidRPr="00065009">
              <w:rPr>
                <w:rFonts w:ascii="GHEA Grapalat" w:hAnsi="GHEA Grapalat" w:cs="Sylfaen"/>
                <w:b/>
                <w:lang w:val="hy-AM"/>
              </w:rPr>
              <w:t>02/48.5/14973-2024</w:t>
            </w:r>
          </w:p>
        </w:tc>
      </w:tr>
      <w:tr w:rsidR="002053A7" w:rsidRPr="00D0434A" w14:paraId="44EEFB0B" w14:textId="77777777" w:rsidTr="002053A7">
        <w:trPr>
          <w:trHeight w:val="285"/>
        </w:trPr>
        <w:tc>
          <w:tcPr>
            <w:tcW w:w="9300" w:type="dxa"/>
            <w:shd w:val="clear" w:color="auto" w:fill="auto"/>
          </w:tcPr>
          <w:p w14:paraId="266AA89B" w14:textId="77777777" w:rsidR="002053A7" w:rsidRPr="00ED7AF0" w:rsidRDefault="002053A7" w:rsidP="0041486C">
            <w:pPr>
              <w:spacing w:line="360" w:lineRule="auto"/>
              <w:ind w:firstLine="360"/>
              <w:jc w:val="both"/>
              <w:rPr>
                <w:rFonts w:ascii="GHEA Grapalat" w:eastAsia="Times New Roman" w:hAnsi="GHEA Grapalat"/>
                <w:szCs w:val="20"/>
                <w:lang w:val="hy-AM"/>
              </w:rPr>
            </w:pPr>
            <w:r w:rsidRPr="00ED7AF0">
              <w:rPr>
                <w:rFonts w:ascii="GHEA Grapalat" w:eastAsia="Times New Roman" w:hAnsi="GHEA Grapalat"/>
                <w:szCs w:val="20"/>
                <w:lang w:val="hy-AM"/>
              </w:rPr>
              <w:t>1. «Կրթության բնագավառի տեսչական վերահսկողության մասին» օրենքի նախագծի (այսուհետ՝ Նախագիծ) 3-րդ հոդվածի 1-ին մասի 7-րդ կետի համաձայն՝ վերահսկվող սուբյեկտ են, ի թիվս այլնի, տեղական ինքնակառավարման մարմինները, ինչպես նաև տեղական ինքնակառավարման մարմինների ենթակայությամբ գործող, կրթության հարցերով զբաղվող ստորաբաժանումները: Սակայն, որոշակիացված չէ, թե տեղական ինքնակառավարման մարմիններում ինչ ծավալի և բնույթի վերահսկողության իրականացման մասին է խոսքը, որի պարագայում հնարավոր չէ գնահատել առաջարկվող կարգավորման իրավաչափությունը:</w:t>
            </w:r>
          </w:p>
          <w:p w14:paraId="64D31793" w14:textId="77777777" w:rsidR="002053A7" w:rsidRDefault="002053A7" w:rsidP="0041486C">
            <w:pPr>
              <w:spacing w:line="360" w:lineRule="auto"/>
              <w:ind w:right="975"/>
              <w:jc w:val="center"/>
              <w:rPr>
                <w:rFonts w:ascii="GHEA Grapalat" w:hAnsi="GHEA Grapalat"/>
                <w:b/>
                <w:lang w:val="hy-AM"/>
              </w:rPr>
            </w:pPr>
          </w:p>
        </w:tc>
        <w:tc>
          <w:tcPr>
            <w:tcW w:w="6450" w:type="dxa"/>
            <w:shd w:val="clear" w:color="auto" w:fill="auto"/>
          </w:tcPr>
          <w:p w14:paraId="113C575E" w14:textId="011C8392" w:rsidR="002053A7" w:rsidRPr="002053A7" w:rsidRDefault="002053A7" w:rsidP="0041486C">
            <w:pPr>
              <w:spacing w:line="360" w:lineRule="auto"/>
              <w:jc w:val="both"/>
              <w:rPr>
                <w:rFonts w:ascii="GHEA Grapalat" w:eastAsia="Times New Roman" w:hAnsi="GHEA Grapalat"/>
                <w:szCs w:val="20"/>
                <w:lang w:val="hy-AM"/>
              </w:rPr>
            </w:pPr>
            <w:r w:rsidRPr="002053A7">
              <w:rPr>
                <w:rFonts w:ascii="GHEA Grapalat" w:hAnsi="GHEA Grapalat"/>
                <w:b/>
                <w:lang w:val="hy-AM"/>
              </w:rPr>
              <w:t xml:space="preserve">1. </w:t>
            </w:r>
            <w:r w:rsidR="00C876C4">
              <w:rPr>
                <w:rFonts w:ascii="GHEA Grapalat" w:hAnsi="GHEA Grapalat"/>
                <w:b/>
                <w:lang w:val="hy-AM"/>
              </w:rPr>
              <w:t>Ը</w:t>
            </w:r>
            <w:r w:rsidRPr="002053A7">
              <w:rPr>
                <w:rFonts w:ascii="GHEA Grapalat" w:hAnsi="GHEA Grapalat"/>
                <w:b/>
                <w:lang w:val="hy-AM"/>
              </w:rPr>
              <w:t>նդուն</w:t>
            </w:r>
            <w:r w:rsidR="00A90558">
              <w:rPr>
                <w:rFonts w:ascii="GHEA Grapalat" w:hAnsi="GHEA Grapalat"/>
                <w:b/>
                <w:lang w:val="hy-AM"/>
              </w:rPr>
              <w:t>վ</w:t>
            </w:r>
            <w:r w:rsidRPr="002053A7">
              <w:rPr>
                <w:rFonts w:ascii="GHEA Grapalat" w:hAnsi="GHEA Grapalat"/>
                <w:b/>
                <w:lang w:val="hy-AM"/>
              </w:rPr>
              <w:t>ել</w:t>
            </w:r>
            <w:r w:rsidR="00C876C4">
              <w:rPr>
                <w:rFonts w:ascii="GHEA Grapalat" w:hAnsi="GHEA Grapalat"/>
                <w:b/>
                <w:lang w:val="hy-AM"/>
              </w:rPr>
              <w:t xml:space="preserve"> է</w:t>
            </w:r>
            <w:r w:rsidRPr="002053A7">
              <w:rPr>
                <w:rFonts w:ascii="GHEA Grapalat" w:eastAsia="Times New Roman" w:hAnsi="GHEA Grapalat"/>
                <w:szCs w:val="20"/>
                <w:lang w:val="hy-AM"/>
              </w:rPr>
              <w:t>.</w:t>
            </w:r>
          </w:p>
          <w:p w14:paraId="52F07961" w14:textId="77777777" w:rsidR="002053A7" w:rsidRPr="002053A7" w:rsidRDefault="002053A7" w:rsidP="0041486C">
            <w:pPr>
              <w:tabs>
                <w:tab w:val="left" w:pos="567"/>
              </w:tabs>
              <w:spacing w:line="360" w:lineRule="auto"/>
              <w:ind w:left="-49" w:firstLine="360"/>
              <w:jc w:val="both"/>
              <w:rPr>
                <w:rFonts w:ascii="GHEA Grapalat" w:eastAsia="Times New Roman" w:hAnsi="GHEA Grapalat"/>
                <w:szCs w:val="20"/>
                <w:lang w:val="hy-AM"/>
              </w:rPr>
            </w:pPr>
            <w:r w:rsidRPr="002053A7">
              <w:rPr>
                <w:rFonts w:ascii="GHEA Grapalat" w:eastAsia="Times New Roman" w:hAnsi="GHEA Grapalat"/>
                <w:szCs w:val="20"/>
                <w:lang w:val="hy-AM"/>
              </w:rPr>
              <w:t xml:space="preserve">Նախագծի 5-րդ հոդվածի 1-ին մասի 1-ին կետի </w:t>
            </w:r>
            <w:r>
              <w:rPr>
                <w:rFonts w:ascii="GHEA Grapalat" w:eastAsia="Times New Roman" w:hAnsi="GHEA Grapalat"/>
                <w:szCs w:val="20"/>
                <w:lang w:val="hy-AM"/>
              </w:rPr>
              <w:t>«</w:t>
            </w:r>
            <w:r w:rsidRPr="002053A7">
              <w:rPr>
                <w:rFonts w:ascii="GHEA Grapalat" w:eastAsia="Times New Roman" w:hAnsi="GHEA Grapalat"/>
                <w:szCs w:val="20"/>
                <w:lang w:val="hy-AM"/>
              </w:rPr>
              <w:t>ժբ</w:t>
            </w:r>
            <w:r>
              <w:rPr>
                <w:rFonts w:ascii="GHEA Grapalat" w:eastAsia="Times New Roman" w:hAnsi="GHEA Grapalat"/>
                <w:szCs w:val="20"/>
                <w:lang w:val="hy-AM"/>
              </w:rPr>
              <w:t>»</w:t>
            </w:r>
            <w:r w:rsidRPr="002053A7">
              <w:rPr>
                <w:rFonts w:ascii="GHEA Grapalat" w:eastAsia="Times New Roman" w:hAnsi="GHEA Grapalat"/>
                <w:szCs w:val="20"/>
                <w:lang w:val="hy-AM"/>
              </w:rPr>
              <w:t xml:space="preserve"> պարբերություունում նշված էր</w:t>
            </w:r>
            <w:r>
              <w:rPr>
                <w:rFonts w:ascii="GHEA Grapalat" w:eastAsia="Times New Roman" w:hAnsi="GHEA Grapalat"/>
                <w:szCs w:val="20"/>
                <w:lang w:val="hy-AM"/>
              </w:rPr>
              <w:t>,</w:t>
            </w:r>
            <w:r w:rsidRPr="002053A7">
              <w:rPr>
                <w:rFonts w:ascii="GHEA Grapalat" w:eastAsia="Times New Roman" w:hAnsi="GHEA Grapalat"/>
                <w:szCs w:val="20"/>
                <w:lang w:val="hy-AM"/>
              </w:rPr>
              <w:t xml:space="preserve"> որ տեսչական մարմինը վերահսկողություն է իրականացնելու պետական, տարածքային կառավարման կամ տեղական ինքնակառավարման մարմինների հիմնադրած կամ դրանց ենթակայությամբ գործող՝ կրթության հարցերով զբաղվող ստորաբաժանման կամ կազմակերպության կանոնադրությամբ սահմանված պարտականությունների կատարմ</w:t>
            </w:r>
            <w:r>
              <w:rPr>
                <w:rFonts w:ascii="GHEA Grapalat" w:eastAsia="Times New Roman" w:hAnsi="GHEA Grapalat"/>
                <w:szCs w:val="20"/>
                <w:lang w:val="hy-AM"/>
              </w:rPr>
              <w:t>ան նկատմամբ: Իսկ 8-րդ հոդվածով սահմանված է որ</w:t>
            </w:r>
            <w:r w:rsidRPr="002053A7">
              <w:rPr>
                <w:rFonts w:ascii="GHEA Grapalat" w:eastAsia="Times New Roman" w:hAnsi="GHEA Grapalat"/>
                <w:szCs w:val="20"/>
                <w:lang w:val="hy-AM"/>
              </w:rPr>
              <w:t xml:space="preserve"> Տարածքային կառավարման և տեղական ինքնակառավարման մարմիններում ստուգումներն իրականացվում են ՀՀ վարչապետի հանձնարարությամբ կամ համաձայնությամբ, ինչպես նաև Լիազոր մարմնի առաջարկությունների հիման վրա՝ </w:t>
            </w:r>
          </w:p>
          <w:p w14:paraId="6E6D5BF9" w14:textId="77777777" w:rsidR="002053A7" w:rsidRPr="002053A7" w:rsidRDefault="002053A7" w:rsidP="0041486C">
            <w:pPr>
              <w:tabs>
                <w:tab w:val="left" w:pos="567"/>
              </w:tabs>
              <w:spacing w:line="360" w:lineRule="auto"/>
              <w:ind w:left="-49" w:firstLine="360"/>
              <w:jc w:val="both"/>
              <w:rPr>
                <w:rFonts w:ascii="GHEA Grapalat" w:eastAsia="Times New Roman" w:hAnsi="GHEA Grapalat"/>
                <w:szCs w:val="20"/>
                <w:lang w:val="hy-AM"/>
              </w:rPr>
            </w:pPr>
            <w:r w:rsidRPr="002053A7">
              <w:rPr>
                <w:rFonts w:ascii="GHEA Grapalat" w:eastAsia="Times New Roman" w:hAnsi="GHEA Grapalat"/>
                <w:szCs w:val="20"/>
                <w:lang w:val="hy-AM"/>
              </w:rPr>
              <w:lastRenderedPageBreak/>
              <w:t>1) լիազոր մարմնի, տարածքային կառավարման մարմնի կամ տեղական ինքնակառավարման մարմնի՝ ուսումնական հաստատություններին տված հանձնարարականների, շրջաբերականների, ցուցումների օրինականությունը պարզելու նպատակով.</w:t>
            </w:r>
          </w:p>
          <w:p w14:paraId="746E4236" w14:textId="77777777" w:rsidR="002053A7" w:rsidRPr="005150CA" w:rsidRDefault="002053A7" w:rsidP="0041486C">
            <w:pPr>
              <w:tabs>
                <w:tab w:val="left" w:pos="567"/>
              </w:tabs>
              <w:spacing w:line="360" w:lineRule="auto"/>
              <w:ind w:left="-49" w:firstLine="360"/>
              <w:jc w:val="both"/>
              <w:rPr>
                <w:rFonts w:ascii="GHEA Grapalat" w:hAnsi="GHEA Grapalat" w:cs="Sylfaen"/>
                <w:b/>
                <w:lang w:val="hy-AM"/>
              </w:rPr>
            </w:pPr>
            <w:r w:rsidRPr="002053A7">
              <w:rPr>
                <w:rFonts w:ascii="GHEA Grapalat" w:eastAsia="Times New Roman" w:hAnsi="GHEA Grapalat"/>
                <w:szCs w:val="20"/>
                <w:lang w:val="hy-AM"/>
              </w:rPr>
              <w:t>2) տարածքային կառավարման, տեղական ինքնակառավարման մարմինների կրթության հարցերով զբաղվող ստորաբաժանումների գործունեության՝ կրթության բնագավառի օրենսդրության պահանջներին համապատասխանությունը պարզելու նպատակով:</w:t>
            </w:r>
          </w:p>
        </w:tc>
      </w:tr>
      <w:tr w:rsidR="002053A7" w:rsidRPr="00D0434A" w14:paraId="3BB3103B" w14:textId="77777777" w:rsidTr="002053A7">
        <w:trPr>
          <w:trHeight w:val="285"/>
        </w:trPr>
        <w:tc>
          <w:tcPr>
            <w:tcW w:w="9300" w:type="dxa"/>
            <w:shd w:val="clear" w:color="auto" w:fill="auto"/>
          </w:tcPr>
          <w:p w14:paraId="1F219E5A" w14:textId="77777777" w:rsidR="002053A7" w:rsidRPr="00ED7AF0" w:rsidRDefault="002053A7" w:rsidP="0041486C">
            <w:pPr>
              <w:spacing w:line="360" w:lineRule="auto"/>
              <w:ind w:firstLine="360"/>
              <w:jc w:val="both"/>
              <w:rPr>
                <w:rFonts w:ascii="GHEA Grapalat" w:eastAsia="Times New Roman" w:hAnsi="GHEA Grapalat"/>
                <w:szCs w:val="20"/>
                <w:lang w:val="hy-AM"/>
              </w:rPr>
            </w:pPr>
            <w:r w:rsidRPr="00ED7AF0">
              <w:rPr>
                <w:rFonts w:ascii="GHEA Grapalat" w:eastAsia="Times New Roman" w:hAnsi="GHEA Grapalat"/>
                <w:szCs w:val="20"/>
                <w:lang w:val="hy-AM"/>
              </w:rPr>
              <w:lastRenderedPageBreak/>
              <w:t xml:space="preserve">2. Նախագծի 5-րդ հոդվածի 1-ին մասի համաձայն՝ </w:t>
            </w:r>
            <w:r w:rsidRPr="00ED7AF0">
              <w:rPr>
                <w:rFonts w:ascii="GHEA Grapalat" w:eastAsia="Times New Roman" w:hAnsi="GHEA Grapalat"/>
                <w:i/>
                <w:szCs w:val="20"/>
                <w:lang w:val="hy-AM"/>
              </w:rPr>
              <w:t>տեսչական մարմինն իր նպատակների և խնդիրների իրականացման համար Հայաստանի Հանրապետության օրենքներով սահմանված կարգով իրականացնում է հետևյալ</w:t>
            </w:r>
            <w:r w:rsidRPr="00ED7AF0">
              <w:rPr>
                <w:rFonts w:ascii="Calibri" w:eastAsia="Times New Roman" w:hAnsi="Calibri" w:cs="Calibri"/>
                <w:i/>
                <w:szCs w:val="20"/>
                <w:lang w:val="hy-AM"/>
              </w:rPr>
              <w:t> </w:t>
            </w:r>
            <w:r w:rsidRPr="00ED7AF0">
              <w:rPr>
                <w:rFonts w:ascii="GHEA Grapalat" w:eastAsia="Times New Roman" w:hAnsi="GHEA Grapalat"/>
                <w:i/>
                <w:szCs w:val="20"/>
                <w:lang w:val="hy-AM"/>
              </w:rPr>
              <w:t xml:space="preserve">լիազորությունները՝ (…) 7)  վերահսկողության արդյունքների հիման վրա հաշվետվությունների, միջնորդագրերի, հանձնարարականների, ակտերի, եզրակացությունների, տեղեկանքների, արձանագրությունների, </w:t>
            </w:r>
            <w:r w:rsidRPr="004564A6">
              <w:rPr>
                <w:rFonts w:ascii="GHEA Grapalat" w:eastAsia="Times New Roman" w:hAnsi="GHEA Grapalat"/>
                <w:b/>
                <w:i/>
                <w:szCs w:val="20"/>
                <w:u w:val="single"/>
                <w:lang w:val="hy-AM"/>
              </w:rPr>
              <w:t>զեկուցագրերի</w:t>
            </w:r>
            <w:r w:rsidRPr="00ED7AF0">
              <w:rPr>
                <w:rFonts w:ascii="GHEA Grapalat" w:eastAsia="Times New Roman" w:hAnsi="GHEA Grapalat"/>
                <w:i/>
                <w:szCs w:val="20"/>
                <w:lang w:val="hy-AM"/>
              </w:rPr>
              <w:t xml:space="preserve">, </w:t>
            </w:r>
            <w:r w:rsidRPr="004564A6">
              <w:rPr>
                <w:rFonts w:ascii="GHEA Grapalat" w:eastAsia="Times New Roman" w:hAnsi="GHEA Grapalat"/>
                <w:b/>
                <w:i/>
                <w:szCs w:val="20"/>
                <w:u w:val="single"/>
                <w:lang w:val="hy-AM"/>
              </w:rPr>
              <w:t>զեկույցների</w:t>
            </w:r>
            <w:r w:rsidRPr="00ED7AF0">
              <w:rPr>
                <w:rFonts w:ascii="GHEA Grapalat" w:eastAsia="Times New Roman" w:hAnsi="GHEA Grapalat"/>
                <w:i/>
                <w:szCs w:val="20"/>
                <w:lang w:val="hy-AM"/>
              </w:rPr>
              <w:t xml:space="preserve">, վերլուծությունների, </w:t>
            </w:r>
            <w:r w:rsidRPr="004564A6">
              <w:rPr>
                <w:rFonts w:ascii="GHEA Grapalat" w:eastAsia="Times New Roman" w:hAnsi="GHEA Grapalat"/>
                <w:b/>
                <w:i/>
                <w:szCs w:val="20"/>
                <w:u w:val="single"/>
                <w:lang w:val="hy-AM"/>
              </w:rPr>
              <w:t>ամփոփագրերի</w:t>
            </w:r>
            <w:r w:rsidRPr="00ED7AF0">
              <w:rPr>
                <w:rFonts w:ascii="GHEA Grapalat" w:eastAsia="Times New Roman" w:hAnsi="GHEA Grapalat"/>
                <w:i/>
                <w:szCs w:val="20"/>
                <w:lang w:val="hy-AM"/>
              </w:rPr>
              <w:t xml:space="preserve"> և այլ փաստաթղթերի կազմումը:</w:t>
            </w:r>
            <w:r w:rsidRPr="00ED7AF0">
              <w:rPr>
                <w:rFonts w:ascii="GHEA Grapalat" w:eastAsia="Times New Roman" w:hAnsi="GHEA Grapalat"/>
                <w:szCs w:val="20"/>
                <w:lang w:val="hy-AM"/>
              </w:rPr>
              <w:t xml:space="preserve"> Մինչդեռ, որոշակիացման կարիք ունի, թե նշված փաստաթղթերից յուրաքանչյուրը որ դեպքերում է կազմվելու:</w:t>
            </w:r>
          </w:p>
        </w:tc>
        <w:tc>
          <w:tcPr>
            <w:tcW w:w="6450" w:type="dxa"/>
            <w:shd w:val="clear" w:color="auto" w:fill="auto"/>
          </w:tcPr>
          <w:p w14:paraId="67C4B5DD" w14:textId="2E8C47FF" w:rsidR="002053A7" w:rsidRPr="002053A7" w:rsidRDefault="00D406D4" w:rsidP="0041486C">
            <w:pPr>
              <w:spacing w:line="360" w:lineRule="auto"/>
              <w:jc w:val="both"/>
              <w:rPr>
                <w:rFonts w:ascii="GHEA Grapalat" w:eastAsia="Times New Roman" w:hAnsi="GHEA Grapalat"/>
                <w:szCs w:val="20"/>
                <w:lang w:val="hy-AM"/>
              </w:rPr>
            </w:pPr>
            <w:r>
              <w:rPr>
                <w:rFonts w:ascii="GHEA Grapalat" w:hAnsi="GHEA Grapalat"/>
                <w:b/>
                <w:lang w:val="hy-AM"/>
              </w:rPr>
              <w:t>2</w:t>
            </w:r>
            <w:r w:rsidR="002053A7" w:rsidRPr="002053A7">
              <w:rPr>
                <w:rFonts w:ascii="GHEA Grapalat" w:hAnsi="GHEA Grapalat"/>
                <w:b/>
                <w:lang w:val="hy-AM"/>
              </w:rPr>
              <w:t xml:space="preserve">. </w:t>
            </w:r>
            <w:r w:rsidR="00C876C4">
              <w:rPr>
                <w:rFonts w:ascii="GHEA Grapalat" w:hAnsi="GHEA Grapalat"/>
                <w:b/>
                <w:lang w:val="hy-AM"/>
              </w:rPr>
              <w:t>Ը</w:t>
            </w:r>
            <w:r w:rsidR="002053A7" w:rsidRPr="002053A7">
              <w:rPr>
                <w:rFonts w:ascii="GHEA Grapalat" w:hAnsi="GHEA Grapalat"/>
                <w:b/>
                <w:lang w:val="hy-AM"/>
              </w:rPr>
              <w:t>նդուն</w:t>
            </w:r>
            <w:r w:rsidR="00A90558">
              <w:rPr>
                <w:rFonts w:ascii="GHEA Grapalat" w:hAnsi="GHEA Grapalat"/>
                <w:b/>
                <w:lang w:val="hy-AM"/>
              </w:rPr>
              <w:t>վ</w:t>
            </w:r>
            <w:r w:rsidR="002053A7" w:rsidRPr="002053A7">
              <w:rPr>
                <w:rFonts w:ascii="GHEA Grapalat" w:hAnsi="GHEA Grapalat"/>
                <w:b/>
                <w:lang w:val="hy-AM"/>
              </w:rPr>
              <w:t>ել</w:t>
            </w:r>
            <w:r w:rsidR="00C876C4">
              <w:rPr>
                <w:rFonts w:ascii="GHEA Grapalat" w:hAnsi="GHEA Grapalat"/>
                <w:b/>
                <w:lang w:val="hy-AM"/>
              </w:rPr>
              <w:t xml:space="preserve"> է</w:t>
            </w:r>
            <w:r w:rsidR="002053A7" w:rsidRPr="002053A7">
              <w:rPr>
                <w:rFonts w:ascii="GHEA Grapalat" w:eastAsia="Times New Roman" w:hAnsi="GHEA Grapalat"/>
                <w:szCs w:val="20"/>
                <w:lang w:val="hy-AM"/>
              </w:rPr>
              <w:t>.</w:t>
            </w:r>
          </w:p>
          <w:p w14:paraId="56463845" w14:textId="3C436424" w:rsidR="00EA227C" w:rsidRPr="00531AE0" w:rsidRDefault="00343729" w:rsidP="0041486C">
            <w:pPr>
              <w:tabs>
                <w:tab w:val="left" w:pos="567"/>
              </w:tabs>
              <w:spacing w:line="360" w:lineRule="auto"/>
              <w:ind w:left="-49" w:firstLine="360"/>
              <w:jc w:val="both"/>
              <w:rPr>
                <w:rFonts w:ascii="Cambria Math" w:eastAsia="Times New Roman" w:hAnsi="Cambria Math"/>
                <w:szCs w:val="20"/>
                <w:lang w:val="hy-AM"/>
              </w:rPr>
            </w:pPr>
            <w:r w:rsidRPr="00343729">
              <w:rPr>
                <w:rFonts w:ascii="GHEA Grapalat" w:eastAsia="Times New Roman" w:hAnsi="GHEA Grapalat"/>
                <w:szCs w:val="20"/>
                <w:lang w:val="hy-AM"/>
              </w:rPr>
              <w:t>Նախագծով, այդ թվում նաև  այլ օրենքներով կարգավորված են տեսչական մարմինների գործունեության արդյունքում կազմված միջնորդագրերի, հանձնարարականների, ակտերի, եզրակացությունների, տեղեկանքների, արձանագրությունների, վերլուծությունների կ</w:t>
            </w:r>
            <w:r w:rsidR="00531AE0">
              <w:rPr>
                <w:rFonts w:ascii="GHEA Grapalat" w:eastAsia="Times New Roman" w:hAnsi="GHEA Grapalat"/>
                <w:szCs w:val="20"/>
                <w:lang w:val="hy-AM"/>
              </w:rPr>
              <w:t>ազմման լիազորությունները։ Օրինակ</w:t>
            </w:r>
            <w:r w:rsidR="00531AE0">
              <w:rPr>
                <w:rFonts w:ascii="Cambria Math" w:eastAsia="Times New Roman" w:hAnsi="Cambria Math"/>
                <w:szCs w:val="20"/>
                <w:lang w:val="hy-AM"/>
              </w:rPr>
              <w:t>․</w:t>
            </w:r>
          </w:p>
          <w:p w14:paraId="6E379E07" w14:textId="6C446230" w:rsidR="0054089E" w:rsidRPr="0054089E" w:rsidRDefault="00EA227C" w:rsidP="0041486C">
            <w:pPr>
              <w:tabs>
                <w:tab w:val="left" w:pos="567"/>
              </w:tabs>
              <w:spacing w:line="360" w:lineRule="auto"/>
              <w:jc w:val="both"/>
              <w:rPr>
                <w:rFonts w:ascii="GHEA Grapalat" w:eastAsia="Times New Roman" w:hAnsi="GHEA Grapalat"/>
                <w:szCs w:val="20"/>
                <w:lang w:val="hy-AM"/>
              </w:rPr>
            </w:pPr>
            <w:r>
              <w:rPr>
                <w:rFonts w:ascii="GHEA Grapalat" w:eastAsia="Times New Roman" w:hAnsi="GHEA Grapalat"/>
                <w:szCs w:val="20"/>
                <w:lang w:val="hy-AM"/>
              </w:rPr>
              <w:t xml:space="preserve">«Տեսչական մարմինների մասին» օրենքի 6-րդ հոդվածի 1-ին </w:t>
            </w:r>
            <w:r w:rsidR="0054089E">
              <w:rPr>
                <w:rFonts w:ascii="GHEA Grapalat" w:eastAsia="Times New Roman" w:hAnsi="GHEA Grapalat"/>
                <w:szCs w:val="20"/>
                <w:lang w:val="hy-AM"/>
              </w:rPr>
              <w:t xml:space="preserve">մասին 6-րդ կետի համաձայն՝ </w:t>
            </w:r>
            <w:r w:rsidR="0054089E" w:rsidRPr="0054089E">
              <w:rPr>
                <w:rFonts w:ascii="GHEA Grapalat" w:eastAsia="Times New Roman" w:hAnsi="GHEA Grapalat"/>
                <w:szCs w:val="20"/>
                <w:lang w:val="hy-AM"/>
              </w:rPr>
              <w:t>տեսչական</w:t>
            </w:r>
            <w:r w:rsidR="0054089E">
              <w:rPr>
                <w:rFonts w:ascii="GHEA Grapalat" w:eastAsia="Times New Roman" w:hAnsi="GHEA Grapalat"/>
                <w:szCs w:val="20"/>
                <w:lang w:val="hy-AM"/>
              </w:rPr>
              <w:t xml:space="preserve"> մարմինն </w:t>
            </w:r>
            <w:r w:rsidR="0054089E">
              <w:rPr>
                <w:rFonts w:ascii="GHEA Grapalat" w:eastAsia="Times New Roman" w:hAnsi="GHEA Grapalat"/>
                <w:szCs w:val="20"/>
                <w:lang w:val="hy-AM"/>
              </w:rPr>
              <w:lastRenderedPageBreak/>
              <w:t>իրականացնում է հետևյալ լիազորությունը՝</w:t>
            </w:r>
            <w:r w:rsidR="0054089E" w:rsidRPr="0054089E">
              <w:rPr>
                <w:rFonts w:ascii="Calibri" w:eastAsia="Times New Roman" w:hAnsi="Calibri" w:cs="Calibri"/>
                <w:szCs w:val="20"/>
                <w:lang w:val="hy-AM"/>
              </w:rPr>
              <w:t> </w:t>
            </w:r>
            <w:r w:rsidR="0054089E">
              <w:rPr>
                <w:rFonts w:ascii="Calibri" w:eastAsia="Times New Roman" w:hAnsi="Calibri" w:cs="Calibri"/>
                <w:szCs w:val="20"/>
                <w:lang w:val="hy-AM"/>
              </w:rPr>
              <w:t xml:space="preserve"> </w:t>
            </w:r>
            <w:r w:rsidR="0054089E" w:rsidRPr="0054089E">
              <w:rPr>
                <w:rFonts w:ascii="GHEA Grapalat" w:eastAsia="Times New Roman" w:hAnsi="GHEA Grapalat"/>
                <w:szCs w:val="20"/>
                <w:lang w:val="hy-AM"/>
              </w:rPr>
              <w:t>ֆիզիկական և իրավաբանական անձանց տրված լիցենզիաներն ուժը կորցրած ճանաչելու կամ դրանց գործողությունը կասեցնելու միջնորդագրերի ներկայացումը լիցենզավորող մարմիններ</w:t>
            </w:r>
            <w:r w:rsidR="004C5124">
              <w:rPr>
                <w:rFonts w:ascii="GHEA Grapalat" w:eastAsia="Times New Roman" w:hAnsi="GHEA Grapalat"/>
                <w:szCs w:val="20"/>
                <w:lang w:val="hy-AM"/>
              </w:rPr>
              <w:t>:</w:t>
            </w:r>
          </w:p>
          <w:p w14:paraId="1FD02070" w14:textId="77777777" w:rsidR="00B77053" w:rsidRDefault="00343729" w:rsidP="0041486C">
            <w:pPr>
              <w:tabs>
                <w:tab w:val="left" w:pos="567"/>
              </w:tabs>
              <w:spacing w:line="360" w:lineRule="auto"/>
              <w:ind w:left="-49"/>
              <w:jc w:val="both"/>
              <w:rPr>
                <w:rFonts w:ascii="GHEA Grapalat" w:eastAsia="Times New Roman" w:hAnsi="GHEA Grapalat"/>
                <w:szCs w:val="20"/>
                <w:lang w:val="hy-AM"/>
              </w:rPr>
            </w:pPr>
            <w:r w:rsidRPr="00343729">
              <w:rPr>
                <w:rFonts w:ascii="GHEA Grapalat" w:eastAsia="Times New Roman" w:hAnsi="GHEA Grapalat"/>
                <w:szCs w:val="20"/>
                <w:lang w:val="hy-AM"/>
              </w:rPr>
              <w:t xml:space="preserve"> «Հայաստանի Հանրապետությունում ստուգումների կազմակերպման և անցկացման մասին» օրենքի </w:t>
            </w:r>
            <w:r w:rsidR="0054089E">
              <w:rPr>
                <w:rFonts w:ascii="GHEA Grapalat" w:eastAsia="Times New Roman" w:hAnsi="GHEA Grapalat"/>
                <w:szCs w:val="20"/>
                <w:lang w:val="hy-AM"/>
              </w:rPr>
              <w:t>3-րդ հոդվածի համաձայն՝ ս</w:t>
            </w:r>
            <w:r w:rsidR="0054089E" w:rsidRPr="0054089E">
              <w:rPr>
                <w:rFonts w:ascii="GHEA Grapalat" w:eastAsia="Times New Roman" w:hAnsi="GHEA Grapalat"/>
                <w:szCs w:val="20"/>
                <w:lang w:val="hy-AM"/>
              </w:rPr>
              <w:t>տուգումն սկսելուց առաջ համապատասխան պետական մարմնի ղեկավարը (փոխարինող պաշտոնատար անձը) ստուգում իրականացնելու մասին հրապարակում է հրաման կամ հանձնարարագիր,</w:t>
            </w:r>
            <w:r w:rsidR="00B77053">
              <w:rPr>
                <w:rFonts w:ascii="GHEA Grapalat" w:eastAsia="Times New Roman" w:hAnsi="GHEA Grapalat"/>
                <w:szCs w:val="20"/>
                <w:lang w:val="hy-AM"/>
              </w:rPr>
              <w:t xml:space="preserve"> ի</w:t>
            </w:r>
            <w:r w:rsidR="0054089E">
              <w:rPr>
                <w:rFonts w:ascii="GHEA Grapalat" w:eastAsia="Times New Roman" w:hAnsi="GHEA Grapalat"/>
                <w:szCs w:val="20"/>
                <w:lang w:val="hy-AM"/>
              </w:rPr>
              <w:t xml:space="preserve">սկ </w:t>
            </w:r>
            <w:r w:rsidRPr="00343729">
              <w:rPr>
                <w:rFonts w:ascii="GHEA Grapalat" w:eastAsia="Times New Roman" w:hAnsi="GHEA Grapalat"/>
                <w:szCs w:val="20"/>
                <w:lang w:val="hy-AM"/>
              </w:rPr>
              <w:t>6-րդ հոդվածի 1-ին մասի համաձայն՝ ստուգման արդյունքների հիման վրա տեսչական մարմինը` խախտումներ չհայտնաբերելու դեպքում կազմում</w:t>
            </w:r>
            <w:r w:rsidR="00A53720">
              <w:rPr>
                <w:rFonts w:ascii="GHEA Grapalat" w:eastAsia="Times New Roman" w:hAnsi="GHEA Grapalat"/>
                <w:szCs w:val="20"/>
                <w:lang w:val="hy-AM"/>
              </w:rPr>
              <w:t xml:space="preserve"> է</w:t>
            </w:r>
            <w:r w:rsidRPr="00343729">
              <w:rPr>
                <w:rFonts w:ascii="GHEA Grapalat" w:eastAsia="Times New Roman" w:hAnsi="GHEA Grapalat"/>
                <w:szCs w:val="20"/>
                <w:lang w:val="hy-AM"/>
              </w:rPr>
              <w:t xml:space="preserve"> տեղեկանք, իսկ խախտումներ հայտնաբերելու դեպքում` ակտի նախագիծ:</w:t>
            </w:r>
          </w:p>
          <w:p w14:paraId="0081D0F5" w14:textId="53D35244" w:rsidR="00343729" w:rsidRPr="00343729" w:rsidRDefault="00343729" w:rsidP="0041486C">
            <w:pPr>
              <w:tabs>
                <w:tab w:val="left" w:pos="567"/>
              </w:tabs>
              <w:spacing w:line="360" w:lineRule="auto"/>
              <w:ind w:left="-49"/>
              <w:jc w:val="both"/>
              <w:rPr>
                <w:rFonts w:ascii="GHEA Grapalat" w:eastAsia="Times New Roman" w:hAnsi="GHEA Grapalat"/>
                <w:szCs w:val="20"/>
                <w:lang w:val="hy-AM"/>
              </w:rPr>
            </w:pPr>
            <w:r w:rsidRPr="00B77053">
              <w:rPr>
                <w:rFonts w:ascii="GHEA Grapalat" w:hAnsi="GHEA Grapalat"/>
                <w:color w:val="000000"/>
                <w:lang w:val="hy-AM"/>
              </w:rPr>
              <w:t>Նախագծի 9-րդ հոդվածի</w:t>
            </w:r>
            <w:r w:rsidRPr="00343729">
              <w:rPr>
                <w:rFonts w:ascii="GHEA Grapalat" w:eastAsia="Times New Roman" w:hAnsi="GHEA Grapalat"/>
                <w:szCs w:val="20"/>
                <w:lang w:val="hy-AM"/>
              </w:rPr>
              <w:t xml:space="preserve"> 1</w:t>
            </w:r>
            <w:r w:rsidR="00B77053">
              <w:rPr>
                <w:rFonts w:ascii="GHEA Grapalat" w:eastAsia="Times New Roman" w:hAnsi="GHEA Grapalat"/>
                <w:szCs w:val="20"/>
                <w:lang w:val="hy-AM"/>
              </w:rPr>
              <w:t>4</w:t>
            </w:r>
            <w:r w:rsidRPr="00343729">
              <w:rPr>
                <w:rFonts w:ascii="GHEA Grapalat" w:eastAsia="Times New Roman" w:hAnsi="GHEA Grapalat"/>
                <w:szCs w:val="20"/>
                <w:lang w:val="hy-AM"/>
              </w:rPr>
              <w:t>-րդ մասով</w:t>
            </w:r>
            <w:r w:rsidR="004C5124">
              <w:rPr>
                <w:rFonts w:ascii="GHEA Grapalat" w:eastAsia="Times New Roman" w:hAnsi="GHEA Grapalat"/>
                <w:szCs w:val="20"/>
                <w:lang w:val="hy-AM"/>
              </w:rPr>
              <w:t xml:space="preserve"> ըստ</w:t>
            </w:r>
            <w:r w:rsidRPr="00343729">
              <w:rPr>
                <w:rFonts w:ascii="GHEA Grapalat" w:eastAsia="Times New Roman" w:hAnsi="GHEA Grapalat"/>
                <w:szCs w:val="20"/>
                <w:lang w:val="hy-AM"/>
              </w:rPr>
              <w:t>, որ տեսչական մարմնի ծառայողները՝ տեսչավորման ավարտից հետո 5 աշխատանքային օրվա ընթացքում կազմում է եզրակացություն:</w:t>
            </w:r>
          </w:p>
          <w:p w14:paraId="0F39E92D" w14:textId="77777777" w:rsidR="002053A7" w:rsidRPr="002053A7" w:rsidRDefault="002053A7" w:rsidP="0041486C">
            <w:pPr>
              <w:spacing w:line="360" w:lineRule="auto"/>
              <w:jc w:val="both"/>
              <w:rPr>
                <w:rFonts w:ascii="GHEA Grapalat" w:hAnsi="GHEA Grapalat"/>
                <w:b/>
                <w:lang w:val="hy-AM"/>
              </w:rPr>
            </w:pPr>
          </w:p>
        </w:tc>
      </w:tr>
      <w:tr w:rsidR="002053A7" w:rsidRPr="00846530" w14:paraId="336DAFAB" w14:textId="77777777" w:rsidTr="002053A7">
        <w:trPr>
          <w:trHeight w:val="285"/>
        </w:trPr>
        <w:tc>
          <w:tcPr>
            <w:tcW w:w="9300" w:type="dxa"/>
            <w:shd w:val="clear" w:color="auto" w:fill="auto"/>
          </w:tcPr>
          <w:p w14:paraId="5F828534" w14:textId="77777777" w:rsidR="002053A7" w:rsidRPr="00ED7AF0" w:rsidRDefault="002053A7" w:rsidP="0041486C">
            <w:pPr>
              <w:spacing w:line="360" w:lineRule="auto"/>
              <w:ind w:left="-49" w:firstLine="49"/>
              <w:jc w:val="both"/>
              <w:rPr>
                <w:rFonts w:ascii="GHEA Grapalat" w:eastAsia="Times New Roman" w:hAnsi="GHEA Grapalat"/>
                <w:szCs w:val="20"/>
                <w:lang w:val="hy-AM"/>
              </w:rPr>
            </w:pPr>
            <w:r w:rsidRPr="00ED7AF0">
              <w:rPr>
                <w:rFonts w:ascii="GHEA Grapalat" w:eastAsia="Times New Roman" w:hAnsi="GHEA Grapalat"/>
                <w:szCs w:val="20"/>
                <w:lang w:val="hy-AM"/>
              </w:rPr>
              <w:lastRenderedPageBreak/>
              <w:t xml:space="preserve">3. Նախագծի 6-րդ հոդվածի 1-ին և 2-րդ մասերի համաձայն՝ </w:t>
            </w:r>
            <w:r w:rsidRPr="00ED7AF0">
              <w:rPr>
                <w:rFonts w:ascii="GHEA Grapalat" w:eastAsia="Times New Roman" w:hAnsi="GHEA Grapalat"/>
                <w:i/>
                <w:szCs w:val="20"/>
                <w:lang w:val="hy-AM"/>
              </w:rPr>
              <w:t>կրթության բնագավառում վերահսկողությունն իրականացվում է ստուգման, տեսչավորման, դիտարկման և օրենքով սահմանված այլ ձևերի միջոցով: Սույն հոդվածի 1-ին մասով սահմանված վերահսկողության ձևերի հետ կապված վարույթի նկատմամբ կիրառվում են «Վարչարարության հիմունքների և վարչական վարույթի մասին» օրենքի դրույթները:</w:t>
            </w:r>
            <w:r w:rsidRPr="00ED7AF0">
              <w:rPr>
                <w:rFonts w:ascii="GHEA Grapalat" w:eastAsia="Times New Roman" w:hAnsi="GHEA Grapalat"/>
                <w:szCs w:val="20"/>
                <w:lang w:val="hy-AM"/>
              </w:rPr>
              <w:t xml:space="preserve"> Իսկ Նախագծի 7-րդ հոդվածի 1-ին մասով էլ սահմանվում է, որ </w:t>
            </w:r>
            <w:r w:rsidRPr="00ED7AF0">
              <w:rPr>
                <w:rFonts w:ascii="GHEA Grapalat" w:eastAsia="Times New Roman" w:hAnsi="GHEA Grapalat"/>
                <w:i/>
                <w:szCs w:val="20"/>
                <w:lang w:val="hy-AM"/>
              </w:rPr>
              <w:t>ստուգումներն իրականացվում են «Հայաստանի Հանրապետությունում ստուգումների կազմակերպման և անցկացման մասին» օրենքով սահմանված կարգով՝ սույն օրենքով նախատեսված առանձնահատկությունների հաշվառմամբ:</w:t>
            </w:r>
            <w:r w:rsidRPr="00ED7AF0">
              <w:rPr>
                <w:rFonts w:ascii="GHEA Grapalat" w:eastAsia="Times New Roman" w:hAnsi="GHEA Grapalat"/>
                <w:szCs w:val="20"/>
                <w:lang w:val="hy-AM"/>
              </w:rPr>
              <w:t xml:space="preserve"> Այսպիսով, հաշվի առնելով «Նորմատիվ իրավական ակտերի մասին» օրենքի 13-րդ հոդվածի 8-րդ մասի դրույթները, կարծում ենք, որ նշված հոդվածների միջև առկա ներքին հակասությունն ունի շտկման կարիք:</w:t>
            </w:r>
          </w:p>
        </w:tc>
        <w:tc>
          <w:tcPr>
            <w:tcW w:w="6450" w:type="dxa"/>
            <w:shd w:val="clear" w:color="auto" w:fill="auto"/>
          </w:tcPr>
          <w:p w14:paraId="2D3D1547" w14:textId="57BAE8E1" w:rsidR="004064E1" w:rsidRPr="00D406D4" w:rsidRDefault="00D406D4" w:rsidP="0041486C">
            <w:pPr>
              <w:spacing w:line="360" w:lineRule="auto"/>
              <w:ind w:left="-49" w:firstLine="49"/>
              <w:jc w:val="both"/>
              <w:rPr>
                <w:rFonts w:ascii="GHEA Grapalat" w:hAnsi="GHEA Grapalat"/>
                <w:b/>
                <w:lang w:val="hy-AM"/>
              </w:rPr>
            </w:pPr>
            <w:r>
              <w:rPr>
                <w:rFonts w:ascii="GHEA Grapalat" w:hAnsi="GHEA Grapalat"/>
                <w:b/>
                <w:lang w:val="hy-AM"/>
              </w:rPr>
              <w:t>3</w:t>
            </w:r>
            <w:r w:rsidR="004064E1" w:rsidRPr="00D406D4">
              <w:rPr>
                <w:rFonts w:ascii="GHEA Grapalat" w:hAnsi="GHEA Grapalat"/>
                <w:b/>
                <w:lang w:val="hy-AM"/>
              </w:rPr>
              <w:t xml:space="preserve">. </w:t>
            </w:r>
            <w:r w:rsidR="00DB369B">
              <w:rPr>
                <w:rFonts w:ascii="GHEA Grapalat" w:hAnsi="GHEA Grapalat"/>
                <w:b/>
                <w:lang w:val="hy-AM"/>
              </w:rPr>
              <w:t xml:space="preserve">Ընդունվել </w:t>
            </w:r>
            <w:r w:rsidR="00D0434A">
              <w:rPr>
                <w:rFonts w:ascii="GHEA Grapalat" w:hAnsi="GHEA Grapalat"/>
                <w:b/>
                <w:lang w:val="hy-AM"/>
              </w:rPr>
              <w:t>է.</w:t>
            </w:r>
          </w:p>
          <w:p w14:paraId="652465D0" w14:textId="37C19892" w:rsidR="004C5124" w:rsidRDefault="004064E1" w:rsidP="0041486C">
            <w:pPr>
              <w:spacing w:line="360" w:lineRule="auto"/>
              <w:ind w:left="-49" w:firstLine="49"/>
              <w:jc w:val="both"/>
              <w:rPr>
                <w:rFonts w:ascii="GHEA Grapalat" w:eastAsia="Times New Roman" w:hAnsi="GHEA Grapalat"/>
                <w:szCs w:val="20"/>
                <w:lang w:val="hy-AM"/>
              </w:rPr>
            </w:pPr>
            <w:r w:rsidRPr="00343729">
              <w:rPr>
                <w:rFonts w:ascii="GHEA Grapalat" w:eastAsia="Times New Roman" w:hAnsi="GHEA Grapalat"/>
                <w:szCs w:val="20"/>
                <w:lang w:val="hy-AM"/>
              </w:rPr>
              <w:t>Նախագծ</w:t>
            </w:r>
            <w:r w:rsidR="00AF3F30">
              <w:rPr>
                <w:rFonts w:ascii="GHEA Grapalat" w:eastAsia="Times New Roman" w:hAnsi="GHEA Grapalat"/>
                <w:szCs w:val="20"/>
                <w:lang w:val="hy-AM"/>
              </w:rPr>
              <w:t>ի 6-րդ հոդվածով սահմանված է</w:t>
            </w:r>
            <w:r w:rsidR="00D0434A">
              <w:rPr>
                <w:rFonts w:ascii="GHEA Grapalat" w:eastAsia="Times New Roman" w:hAnsi="GHEA Grapalat"/>
                <w:szCs w:val="20"/>
                <w:lang w:val="hy-AM"/>
              </w:rPr>
              <w:t>,</w:t>
            </w:r>
            <w:r w:rsidR="00AF3F30">
              <w:rPr>
                <w:rFonts w:ascii="GHEA Grapalat" w:eastAsia="Times New Roman" w:hAnsi="GHEA Grapalat"/>
                <w:szCs w:val="20"/>
                <w:lang w:val="hy-AM"/>
              </w:rPr>
              <w:t xml:space="preserve"> որ վերահսկողությունը իրականացվում է </w:t>
            </w:r>
            <w:r w:rsidR="00AF3F30" w:rsidRPr="001D5A60">
              <w:rPr>
                <w:rFonts w:ascii="GHEA Grapalat" w:eastAsia="Times New Roman" w:hAnsi="GHEA Grapalat"/>
                <w:szCs w:val="20"/>
                <w:lang w:val="hy-AM"/>
              </w:rPr>
              <w:t>ստուգման, տեսչավորման, դիտարկման և օրենքով սահմանված այլ ձևերի միջոցով</w:t>
            </w:r>
            <w:r w:rsidR="004C5124">
              <w:rPr>
                <w:rFonts w:ascii="GHEA Grapalat" w:eastAsia="Times New Roman" w:hAnsi="GHEA Grapalat"/>
                <w:szCs w:val="20"/>
                <w:lang w:val="hy-AM"/>
              </w:rPr>
              <w:t>: Ս</w:t>
            </w:r>
            <w:r w:rsidR="001D5A60" w:rsidRPr="001D5A60">
              <w:rPr>
                <w:rFonts w:ascii="GHEA Grapalat" w:eastAsia="Times New Roman" w:hAnsi="GHEA Grapalat"/>
                <w:szCs w:val="20"/>
                <w:lang w:val="hy-AM"/>
              </w:rPr>
              <w:t xml:space="preserve">տուգումը՝ տեսչական մարմնի վերահսկողության </w:t>
            </w:r>
            <w:r w:rsidR="001D5A60" w:rsidRPr="004C5124">
              <w:rPr>
                <w:rFonts w:ascii="GHEA Grapalat" w:eastAsia="Times New Roman" w:hAnsi="GHEA Grapalat"/>
                <w:szCs w:val="20"/>
                <w:lang w:val="hy-AM"/>
              </w:rPr>
              <w:t>գործիքակազմ</w:t>
            </w:r>
            <w:r w:rsidR="00D406D4" w:rsidRPr="004C5124">
              <w:rPr>
                <w:rFonts w:ascii="GHEA Grapalat" w:eastAsia="Times New Roman" w:hAnsi="GHEA Grapalat"/>
                <w:szCs w:val="20"/>
                <w:lang w:val="hy-AM"/>
              </w:rPr>
              <w:t>երից մեկն</w:t>
            </w:r>
            <w:r w:rsidR="001D5A60" w:rsidRPr="004C5124">
              <w:rPr>
                <w:rFonts w:ascii="GHEA Grapalat" w:eastAsia="Times New Roman" w:hAnsi="GHEA Grapalat"/>
                <w:szCs w:val="20"/>
                <w:lang w:val="hy-AM"/>
              </w:rPr>
              <w:t xml:space="preserve"> է, </w:t>
            </w:r>
            <w:r w:rsidR="00D06C8F" w:rsidRPr="004C5124">
              <w:rPr>
                <w:rFonts w:ascii="GHEA Grapalat" w:eastAsia="Times New Roman" w:hAnsi="GHEA Grapalat"/>
                <w:szCs w:val="20"/>
                <w:lang w:val="hy-AM"/>
              </w:rPr>
              <w:t>իսկ ստուգման վարույթը, որպես վարչական վարույթի առանձին տեսակ կարգավորվում է</w:t>
            </w:r>
            <w:r w:rsidR="001D5A60" w:rsidRPr="004C5124">
              <w:rPr>
                <w:rFonts w:ascii="GHEA Grapalat" w:eastAsia="Times New Roman" w:hAnsi="GHEA Grapalat"/>
                <w:szCs w:val="20"/>
                <w:lang w:val="hy-AM"/>
              </w:rPr>
              <w:t xml:space="preserve"> «Հայաստանի Հանրապետությունում ստուգումների կազմակերպման</w:t>
            </w:r>
            <w:r w:rsidR="001D5A60" w:rsidRPr="001D5A60">
              <w:rPr>
                <w:rFonts w:ascii="GHEA Grapalat" w:eastAsia="Times New Roman" w:hAnsi="GHEA Grapalat"/>
                <w:szCs w:val="20"/>
                <w:lang w:val="hy-AM"/>
              </w:rPr>
              <w:t xml:space="preserve"> և անցկացման մասին» </w:t>
            </w:r>
            <w:r w:rsidR="00D06C8F">
              <w:rPr>
                <w:rFonts w:ascii="GHEA Grapalat" w:eastAsia="Times New Roman" w:hAnsi="GHEA Grapalat"/>
                <w:szCs w:val="20"/>
                <w:lang w:val="hy-AM"/>
              </w:rPr>
              <w:t xml:space="preserve">օրենքով։ Միաժամանակ, «Վարչարարության հիմունքների և վարչական վարույթի մասին» օրենքը, որպես վարչարությունն ու վարչական վարույթը կարգավորողո ընդհանուր օրենք, կիրառվում է  բոլոր տեսակի վարչական վարույթիների՝ այդ թվում՝ ստուգման վարույթի նկատմամբ։ Հենց այս տրամաբանությամբ էլ </w:t>
            </w:r>
            <w:r w:rsidR="00D06C8F" w:rsidRPr="001D5A60">
              <w:rPr>
                <w:rFonts w:ascii="GHEA Grapalat" w:eastAsia="Times New Roman" w:hAnsi="GHEA Grapalat"/>
                <w:szCs w:val="20"/>
                <w:lang w:val="hy-AM"/>
              </w:rPr>
              <w:t>Հայաստանի Հանրապետությունում ստուգումների կազմակերպման և անցկացման մասին»</w:t>
            </w:r>
            <w:r w:rsidR="00D06C8F">
              <w:rPr>
                <w:rFonts w:ascii="GHEA Grapalat" w:eastAsia="Times New Roman" w:hAnsi="GHEA Grapalat"/>
                <w:szCs w:val="20"/>
                <w:lang w:val="hy-AM"/>
              </w:rPr>
              <w:t xml:space="preserve"> օրենքի </w:t>
            </w:r>
            <w:r w:rsidR="004C5124">
              <w:rPr>
                <w:rFonts w:ascii="GHEA Grapalat" w:eastAsia="Times New Roman" w:hAnsi="GHEA Grapalat"/>
                <w:szCs w:val="20"/>
                <w:lang w:val="hy-AM"/>
              </w:rPr>
              <w:t>6-րդ հոդվածի 3-րդ մասով սահմանված որ ս</w:t>
            </w:r>
            <w:r w:rsidR="004C5124" w:rsidRPr="004C5124">
              <w:rPr>
                <w:rFonts w:ascii="GHEA Grapalat" w:eastAsia="Times New Roman" w:hAnsi="GHEA Grapalat"/>
                <w:szCs w:val="20"/>
                <w:lang w:val="hy-AM"/>
              </w:rPr>
              <w:t xml:space="preserve">տուգումների հետ կապված վարույթի </w:t>
            </w:r>
            <w:r w:rsidR="004C5124" w:rsidRPr="004C5124">
              <w:rPr>
                <w:rFonts w:ascii="GHEA Grapalat" w:eastAsia="Times New Roman" w:hAnsi="GHEA Grapalat"/>
                <w:szCs w:val="20"/>
                <w:lang w:val="hy-AM"/>
              </w:rPr>
              <w:lastRenderedPageBreak/>
              <w:t>նկատմամբ կիրառվում են «Վարչարարության հիմունքների և վարչական վարույթի մասին» Հայաստանի Հանրապետության օրենքի դրույթները, եթե այլ բան նախատեսված չէ սույն օրենքով:</w:t>
            </w:r>
          </w:p>
          <w:p w14:paraId="1B660229" w14:textId="1FA80F6C" w:rsidR="00DB369B" w:rsidRPr="004C5124" w:rsidRDefault="00DB369B" w:rsidP="0041486C">
            <w:pPr>
              <w:spacing w:line="360" w:lineRule="auto"/>
              <w:ind w:left="-49" w:firstLine="49"/>
              <w:jc w:val="both"/>
              <w:rPr>
                <w:rFonts w:ascii="GHEA Grapalat" w:eastAsia="Times New Roman" w:hAnsi="GHEA Grapalat"/>
                <w:szCs w:val="20"/>
                <w:lang w:val="hy-AM"/>
              </w:rPr>
            </w:pPr>
            <w:r>
              <w:rPr>
                <w:rFonts w:ascii="GHEA Grapalat" w:eastAsia="Times New Roman" w:hAnsi="GHEA Grapalat"/>
                <w:szCs w:val="20"/>
                <w:lang w:val="hy-AM"/>
              </w:rPr>
              <w:t>Կարգավորումը հստակեցվել է։</w:t>
            </w:r>
          </w:p>
        </w:tc>
      </w:tr>
      <w:tr w:rsidR="002053A7" w:rsidRPr="00D0434A" w14:paraId="35B5F889" w14:textId="77777777" w:rsidTr="002053A7">
        <w:trPr>
          <w:trHeight w:val="285"/>
        </w:trPr>
        <w:tc>
          <w:tcPr>
            <w:tcW w:w="9300" w:type="dxa"/>
            <w:shd w:val="clear" w:color="auto" w:fill="auto"/>
          </w:tcPr>
          <w:p w14:paraId="11F9059F" w14:textId="77777777" w:rsidR="002053A7" w:rsidRPr="00ED7AF0" w:rsidRDefault="002053A7" w:rsidP="0041486C">
            <w:pPr>
              <w:spacing w:line="360" w:lineRule="auto"/>
              <w:ind w:firstLine="360"/>
              <w:jc w:val="both"/>
              <w:rPr>
                <w:rFonts w:ascii="GHEA Grapalat" w:eastAsia="Times New Roman" w:hAnsi="GHEA Grapalat"/>
                <w:szCs w:val="20"/>
                <w:lang w:val="hy-AM"/>
              </w:rPr>
            </w:pPr>
            <w:r w:rsidRPr="00ED7AF0">
              <w:rPr>
                <w:rFonts w:ascii="GHEA Grapalat" w:eastAsia="Times New Roman" w:hAnsi="GHEA Grapalat"/>
                <w:szCs w:val="20"/>
                <w:lang w:val="hy-AM"/>
              </w:rPr>
              <w:lastRenderedPageBreak/>
              <w:t xml:space="preserve">4. Նախագծի 9-րդ հոդվածի 2-րդ մասի համաձայն՝ </w:t>
            </w:r>
            <w:r w:rsidRPr="00ED7AF0">
              <w:rPr>
                <w:rFonts w:ascii="GHEA Grapalat" w:eastAsia="Times New Roman" w:hAnsi="GHEA Grapalat"/>
                <w:i/>
                <w:szCs w:val="20"/>
                <w:lang w:val="hy-AM"/>
              </w:rPr>
              <w:t>ծրագիրը կազմվում է՝ հիմք ընդունելով տեսչական մարմնի գործունեության տարեկան ծրագրում նախատեսված առաջնահերթությունները և կրթության բնագավառում առկա ռիսկերը:</w:t>
            </w:r>
            <w:r w:rsidRPr="00ED7AF0">
              <w:rPr>
                <w:rFonts w:ascii="GHEA Grapalat" w:eastAsia="Times New Roman" w:hAnsi="GHEA Grapalat"/>
                <w:szCs w:val="20"/>
                <w:lang w:val="hy-AM"/>
              </w:rPr>
              <w:t xml:space="preserve"> Մինչդեռ, հաշվի առնելով իրավական որոշակիության սկզբունքը, հստակեցման կարիք ունի, թե ում կողմից է կազմվում տեսչավորման տարեկան ծրագիրը:</w:t>
            </w:r>
          </w:p>
        </w:tc>
        <w:tc>
          <w:tcPr>
            <w:tcW w:w="6450" w:type="dxa"/>
            <w:shd w:val="clear" w:color="auto" w:fill="auto"/>
          </w:tcPr>
          <w:p w14:paraId="195957B7" w14:textId="0B33AC4B" w:rsidR="00D406D4" w:rsidRPr="00D406D4" w:rsidRDefault="00D406D4" w:rsidP="0041486C">
            <w:pPr>
              <w:spacing w:line="360" w:lineRule="auto"/>
              <w:ind w:left="-49" w:firstLine="49"/>
              <w:jc w:val="both"/>
              <w:rPr>
                <w:rFonts w:ascii="GHEA Grapalat" w:hAnsi="GHEA Grapalat"/>
                <w:b/>
                <w:lang w:val="hy-AM"/>
              </w:rPr>
            </w:pPr>
            <w:r>
              <w:rPr>
                <w:rFonts w:ascii="GHEA Grapalat" w:hAnsi="GHEA Grapalat"/>
                <w:b/>
                <w:lang w:val="hy-AM"/>
              </w:rPr>
              <w:t>4</w:t>
            </w:r>
            <w:r w:rsidRPr="00D406D4">
              <w:rPr>
                <w:rFonts w:ascii="GHEA Grapalat" w:hAnsi="GHEA Grapalat"/>
                <w:b/>
                <w:lang w:val="hy-AM"/>
              </w:rPr>
              <w:t xml:space="preserve">. </w:t>
            </w:r>
            <w:r w:rsidR="00846530">
              <w:rPr>
                <w:rFonts w:ascii="GHEA Grapalat" w:hAnsi="GHEA Grapalat"/>
                <w:b/>
                <w:lang w:val="hy-AM"/>
              </w:rPr>
              <w:t>Ընդունվել է ի գիտություն</w:t>
            </w:r>
            <w:r w:rsidR="00D0434A">
              <w:rPr>
                <w:rFonts w:ascii="GHEA Grapalat" w:hAnsi="GHEA Grapalat"/>
                <w:b/>
                <w:lang w:val="hy-AM"/>
              </w:rPr>
              <w:t>.</w:t>
            </w:r>
          </w:p>
          <w:p w14:paraId="7E33C829" w14:textId="1CBC6003" w:rsidR="008607DF" w:rsidRPr="004564A6" w:rsidRDefault="00FD04D9" w:rsidP="0041486C">
            <w:pPr>
              <w:spacing w:line="360" w:lineRule="auto"/>
              <w:ind w:right="71"/>
              <w:jc w:val="both"/>
              <w:rPr>
                <w:rFonts w:ascii="GHEA Grapalat" w:eastAsia="Calibri" w:hAnsi="GHEA Grapalat" w:cs="Sylfaen"/>
                <w:bCs/>
                <w:iCs/>
                <w:lang w:val="hy-AM"/>
              </w:rPr>
            </w:pPr>
            <w:r>
              <w:rPr>
                <w:rFonts w:ascii="GHEA Grapalat" w:eastAsia="Calibri" w:hAnsi="GHEA Grapalat" w:cs="Sylfaen"/>
                <w:bCs/>
                <w:iCs/>
                <w:lang w:val="hy-AM"/>
              </w:rPr>
              <w:t xml:space="preserve">«Տեսչական մարմինների մասին» օրենքի 3-րդ հոդվածի 1-ին մասին 1.3 կետի համաձայն՝ </w:t>
            </w:r>
            <w:r w:rsidRPr="00FD04D9">
              <w:rPr>
                <w:rFonts w:ascii="GHEA Grapalat" w:eastAsia="Calibri" w:hAnsi="GHEA Grapalat" w:cs="Sylfaen"/>
                <w:b/>
                <w:iCs/>
                <w:lang w:val="hy-AM"/>
              </w:rPr>
              <w:t>տեսչական մարմնի գործունեության տարեկան ծրագիր`</w:t>
            </w:r>
            <w:r w:rsidRPr="00FD04D9">
              <w:rPr>
                <w:rFonts w:ascii="Calibri" w:eastAsia="Calibri" w:hAnsi="Calibri" w:cs="Calibri"/>
                <w:bCs/>
                <w:iCs/>
                <w:lang w:val="hy-AM"/>
              </w:rPr>
              <w:t> </w:t>
            </w:r>
            <w:r w:rsidRPr="00FD04D9">
              <w:rPr>
                <w:rFonts w:ascii="GHEA Grapalat" w:eastAsia="Calibri" w:hAnsi="GHEA Grapalat" w:cs="Sylfaen"/>
                <w:bCs/>
                <w:iCs/>
                <w:lang w:val="hy-AM"/>
              </w:rPr>
              <w:t>ընթացիկ տարում հաջորդ տարվա համար տեսչական մարմնի կառավարման խորհրդի</w:t>
            </w:r>
            <w:r>
              <w:rPr>
                <w:rFonts w:ascii="GHEA Grapalat" w:eastAsia="Calibri" w:hAnsi="GHEA Grapalat" w:cs="Sylfaen"/>
                <w:bCs/>
                <w:iCs/>
                <w:lang w:val="hy-AM"/>
              </w:rPr>
              <w:t xml:space="preserve"> </w:t>
            </w:r>
            <w:r w:rsidRPr="00FD04D9">
              <w:rPr>
                <w:rFonts w:ascii="GHEA Grapalat" w:eastAsia="Calibri" w:hAnsi="GHEA Grapalat" w:cs="Sylfaen"/>
                <w:bCs/>
                <w:iCs/>
                <w:lang w:val="hy-AM"/>
              </w:rPr>
              <w:t>(</w:t>
            </w:r>
            <w:r>
              <w:rPr>
                <w:rFonts w:ascii="GHEA Grapalat" w:hAnsi="GHEA Grapalat"/>
                <w:bCs/>
                <w:lang w:val="hy-AM"/>
              </w:rPr>
              <w:t>«Տեսչական մարմինների մասին» օրենքի</w:t>
            </w:r>
            <w:r>
              <w:rPr>
                <w:rFonts w:ascii="GHEA Grapalat" w:hAnsi="GHEA Grapalat"/>
                <w:color w:val="000000"/>
                <w:shd w:val="clear" w:color="auto" w:fill="FFFFFF"/>
                <w:lang w:val="hy-AM"/>
              </w:rPr>
              <w:t xml:space="preserve"> 7-րդ հոդվածի </w:t>
            </w:r>
            <w:r>
              <w:rPr>
                <w:rFonts w:ascii="GHEA Grapalat" w:hAnsi="GHEA Grapalat"/>
                <w:color w:val="000000"/>
                <w:lang w:val="hy-AM"/>
              </w:rPr>
              <w:t xml:space="preserve">7-րդ մասի </w:t>
            </w:r>
            <w:r>
              <w:rPr>
                <w:rFonts w:ascii="GHEA Grapalat" w:hAnsi="GHEA Grapalat"/>
                <w:color w:val="000000"/>
                <w:shd w:val="clear" w:color="auto" w:fill="FFFFFF"/>
                <w:lang w:val="hy-AM"/>
              </w:rPr>
              <w:t>1-ին կետի</w:t>
            </w:r>
            <w:r w:rsidRPr="00FD04D9">
              <w:rPr>
                <w:rFonts w:ascii="GHEA Grapalat" w:hAnsi="GHEA Grapalat"/>
                <w:color w:val="000000"/>
                <w:shd w:val="clear" w:color="auto" w:fill="FFFFFF"/>
                <w:lang w:val="hy-AM"/>
              </w:rPr>
              <w:t>)</w:t>
            </w:r>
            <w:r w:rsidRPr="00FD04D9">
              <w:rPr>
                <w:rFonts w:ascii="GHEA Grapalat" w:eastAsia="Calibri" w:hAnsi="GHEA Grapalat" w:cs="Sylfaen"/>
                <w:bCs/>
                <w:iCs/>
                <w:lang w:val="hy-AM"/>
              </w:rPr>
              <w:t xml:space="preserve"> կողմից հաստատվող փաստաթուղթ</w:t>
            </w:r>
            <w:r>
              <w:rPr>
                <w:rFonts w:ascii="GHEA Grapalat" w:eastAsia="Calibri" w:hAnsi="GHEA Grapalat" w:cs="Sylfaen"/>
                <w:bCs/>
                <w:iCs/>
                <w:lang w:val="hy-AM"/>
              </w:rPr>
              <w:t xml:space="preserve"> է</w:t>
            </w:r>
            <w:r w:rsidRPr="00FD04D9">
              <w:rPr>
                <w:rFonts w:ascii="GHEA Grapalat" w:eastAsia="Calibri" w:hAnsi="GHEA Grapalat" w:cs="Sylfaen"/>
                <w:bCs/>
                <w:iCs/>
                <w:lang w:val="hy-AM"/>
              </w:rPr>
              <w:t>, որն առնվազն ներառում է տեսչական մարմնի վերահսկողության ոլորտի ընդհանուր իրավիճակը,</w:t>
            </w:r>
            <w:r>
              <w:rPr>
                <w:rFonts w:ascii="GHEA Grapalat" w:eastAsia="Calibri" w:hAnsi="GHEA Grapalat" w:cs="Sylfaen"/>
                <w:bCs/>
                <w:iCs/>
                <w:lang w:val="hy-AM"/>
              </w:rPr>
              <w:t xml:space="preserve"> «...»</w:t>
            </w:r>
            <w:r w:rsidR="008607DF">
              <w:rPr>
                <w:rFonts w:ascii="GHEA Grapalat" w:eastAsia="Calibri" w:hAnsi="GHEA Grapalat" w:cs="Sylfaen"/>
                <w:bCs/>
                <w:iCs/>
                <w:lang w:val="hy-AM"/>
              </w:rPr>
              <w:t xml:space="preserve">: </w:t>
            </w:r>
            <w:r w:rsidR="004564A6">
              <w:rPr>
                <w:rFonts w:ascii="GHEA Grapalat" w:eastAsia="Calibri" w:hAnsi="GHEA Grapalat" w:cs="Sylfaen"/>
                <w:bCs/>
                <w:iCs/>
                <w:lang w:val="hy-AM"/>
              </w:rPr>
              <w:t xml:space="preserve">Նույն օրենքի 7-րդ հոդվածի 7-րդ մասի 1-ին կետի համաձայն՝ տեսչական մարմնի կառավարման խորհուրդը </w:t>
            </w:r>
            <w:r w:rsidR="004564A6" w:rsidRPr="004564A6">
              <w:rPr>
                <w:rFonts w:ascii="GHEA Grapalat" w:eastAsia="Calibri" w:hAnsi="GHEA Grapalat" w:cs="Sylfaen"/>
                <w:bCs/>
                <w:iCs/>
                <w:lang w:val="hy-AM"/>
              </w:rPr>
              <w:t xml:space="preserve">հաստատում է </w:t>
            </w:r>
            <w:r w:rsidR="004564A6">
              <w:rPr>
                <w:rFonts w:ascii="GHEA Grapalat" w:eastAsia="Calibri" w:hAnsi="GHEA Grapalat" w:cs="Sylfaen"/>
                <w:b/>
                <w:bCs/>
                <w:iCs/>
                <w:lang w:val="hy-AM"/>
              </w:rPr>
              <w:t>տ</w:t>
            </w:r>
            <w:r w:rsidR="004564A6" w:rsidRPr="004564A6">
              <w:rPr>
                <w:rFonts w:ascii="GHEA Grapalat" w:eastAsia="Calibri" w:hAnsi="GHEA Grapalat" w:cs="Sylfaen"/>
                <w:b/>
                <w:bCs/>
                <w:iCs/>
                <w:lang w:val="hy-AM"/>
              </w:rPr>
              <w:t>սչական մարմնի ղեկավարի ներկայացրած տեսչական մարմնի գործունեության</w:t>
            </w:r>
            <w:r w:rsidR="004564A6" w:rsidRPr="004564A6">
              <w:rPr>
                <w:rFonts w:ascii="GHEA Grapalat" w:eastAsia="Calibri" w:hAnsi="GHEA Grapalat" w:cs="Sylfaen"/>
                <w:bCs/>
                <w:iCs/>
                <w:lang w:val="hy-AM"/>
              </w:rPr>
              <w:t xml:space="preserve"> և իրականացվող ստուգումների տարեկան ծրագրերը</w:t>
            </w:r>
            <w:r w:rsidR="004564A6">
              <w:rPr>
                <w:rFonts w:ascii="GHEA Grapalat" w:eastAsia="Calibri" w:hAnsi="GHEA Grapalat" w:cs="Sylfaen"/>
                <w:bCs/>
                <w:iCs/>
                <w:lang w:val="hy-AM"/>
              </w:rPr>
              <w:t>։</w:t>
            </w:r>
          </w:p>
          <w:p w14:paraId="1386CEBE" w14:textId="56B2BE67" w:rsidR="002053A7" w:rsidRPr="001D5A60" w:rsidRDefault="008607DF" w:rsidP="0041486C">
            <w:pPr>
              <w:spacing w:line="360" w:lineRule="auto"/>
              <w:ind w:right="71"/>
              <w:jc w:val="both"/>
              <w:rPr>
                <w:rFonts w:ascii="GHEA Grapalat" w:eastAsia="Times New Roman" w:hAnsi="GHEA Grapalat"/>
                <w:szCs w:val="20"/>
                <w:lang w:val="hy-AM"/>
              </w:rPr>
            </w:pPr>
            <w:r>
              <w:rPr>
                <w:rFonts w:ascii="GHEA Grapalat" w:eastAsia="Calibri" w:hAnsi="GHEA Grapalat" w:cs="Sylfaen"/>
                <w:bCs/>
                <w:iCs/>
                <w:lang w:val="hy-AM"/>
              </w:rPr>
              <w:lastRenderedPageBreak/>
              <w:t>Ամփոփելով վերոգրյալ</w:t>
            </w:r>
            <w:r w:rsidR="004564A6">
              <w:rPr>
                <w:rFonts w:ascii="GHEA Grapalat" w:eastAsia="Calibri" w:hAnsi="GHEA Grapalat" w:cs="Sylfaen"/>
                <w:bCs/>
                <w:iCs/>
                <w:lang w:val="hy-AM"/>
              </w:rPr>
              <w:t xml:space="preserve">՝ կարող ենք եզրահանգել, որ </w:t>
            </w:r>
            <w:r w:rsidR="0092172F">
              <w:rPr>
                <w:rFonts w:ascii="GHEA Grapalat" w:eastAsia="Calibri" w:hAnsi="GHEA Grapalat" w:cs="Sylfaen"/>
                <w:bCs/>
                <w:iCs/>
                <w:lang w:val="hy-AM"/>
              </w:rPr>
              <w:t>տեսչավորումների տարեկան ծրագիրը՝</w:t>
            </w:r>
            <w:r w:rsidR="0092172F">
              <w:rPr>
                <w:rFonts w:ascii="GHEA Grapalat" w:eastAsia="Calibri" w:hAnsi="GHEA Grapalat" w:cs="Sylfaen"/>
                <w:b/>
                <w:bCs/>
                <w:i/>
                <w:iCs/>
                <w:u w:val="single"/>
                <w:lang w:val="hy-AM"/>
              </w:rPr>
              <w:t xml:space="preserve"> տեսչական մարմնի գործունեության տարեկան ծրագրի մաս է</w:t>
            </w:r>
            <w:r w:rsidR="004564A6">
              <w:rPr>
                <w:rFonts w:ascii="GHEA Grapalat" w:eastAsia="Calibri" w:hAnsi="GHEA Grapalat" w:cs="Sylfaen"/>
                <w:b/>
                <w:bCs/>
                <w:i/>
                <w:iCs/>
                <w:u w:val="single"/>
                <w:lang w:val="hy-AM"/>
              </w:rPr>
              <w:t>, իսկ տեսչական մարմնի գործունեության տարեկան ծրագիրը տեսչական մարմնի ղեկավարի առաջարկությամբ հաստատում է կառավարման խորհուրդը</w:t>
            </w:r>
            <w:r w:rsidR="0092172F">
              <w:rPr>
                <w:rFonts w:ascii="GHEA Grapalat" w:eastAsia="Calibri" w:hAnsi="GHEA Grapalat" w:cs="Sylfaen"/>
                <w:b/>
                <w:bCs/>
                <w:i/>
                <w:iCs/>
                <w:u w:val="single"/>
                <w:lang w:val="hy-AM"/>
              </w:rPr>
              <w:t>:</w:t>
            </w:r>
            <w:r w:rsidR="0092172F">
              <w:rPr>
                <w:rFonts w:ascii="GHEA Grapalat" w:eastAsia="Calibri" w:hAnsi="GHEA Grapalat" w:cs="Sylfaen"/>
                <w:b/>
                <w:bCs/>
                <w:i/>
                <w:iCs/>
                <w:lang w:val="hy-AM"/>
              </w:rPr>
              <w:t xml:space="preserve">  </w:t>
            </w:r>
          </w:p>
        </w:tc>
      </w:tr>
      <w:tr w:rsidR="002053A7" w:rsidRPr="00D0434A" w14:paraId="535DF532" w14:textId="77777777" w:rsidTr="002053A7">
        <w:trPr>
          <w:trHeight w:val="285"/>
        </w:trPr>
        <w:tc>
          <w:tcPr>
            <w:tcW w:w="9300" w:type="dxa"/>
            <w:shd w:val="clear" w:color="auto" w:fill="auto"/>
          </w:tcPr>
          <w:p w14:paraId="210C6B60" w14:textId="77777777" w:rsidR="002053A7" w:rsidRPr="00ED7AF0" w:rsidRDefault="002053A7" w:rsidP="0041486C">
            <w:pPr>
              <w:tabs>
                <w:tab w:val="left" w:pos="1707"/>
              </w:tabs>
              <w:spacing w:line="360" w:lineRule="auto"/>
              <w:ind w:firstLine="360"/>
              <w:jc w:val="both"/>
              <w:rPr>
                <w:rFonts w:ascii="GHEA Grapalat" w:eastAsia="Times New Roman" w:hAnsi="GHEA Grapalat"/>
                <w:szCs w:val="20"/>
                <w:lang w:val="hy-AM"/>
              </w:rPr>
            </w:pPr>
            <w:r w:rsidRPr="00ED7AF0">
              <w:rPr>
                <w:rFonts w:ascii="GHEA Grapalat" w:eastAsia="Times New Roman" w:hAnsi="GHEA Grapalat"/>
                <w:szCs w:val="20"/>
                <w:lang w:val="hy-AM"/>
              </w:rPr>
              <w:lastRenderedPageBreak/>
              <w:t xml:space="preserve">5. Նախագծի 9-րդ հոդվածի 7-րդ մասի համաձայն՝ </w:t>
            </w:r>
            <w:r w:rsidRPr="00ED7AF0">
              <w:rPr>
                <w:rFonts w:ascii="GHEA Grapalat" w:eastAsia="Times New Roman" w:hAnsi="GHEA Grapalat"/>
                <w:i/>
                <w:szCs w:val="20"/>
                <w:lang w:val="hy-AM"/>
              </w:rPr>
              <w:t>տեսչավորման ընթացքում կարող են կիրառվել ձևաթղթեր, որոնք հաստատվում են Տեսչական մարմնի և կրթության բնագավառի լիազոր մարմնի համատեղ հրամանով՝ հաշվի առնելով տվյալ կրթական ծրագրի առանձնահատկությունները:</w:t>
            </w:r>
            <w:r w:rsidRPr="00ED7AF0">
              <w:rPr>
                <w:rFonts w:ascii="GHEA Grapalat" w:eastAsia="Times New Roman" w:hAnsi="GHEA Grapalat"/>
                <w:szCs w:val="20"/>
                <w:lang w:val="hy-AM"/>
              </w:rPr>
              <w:t xml:space="preserve"> Սակայն, պարզաբանված չէ, թե նշված ձևաթղթերը ինչ բնույթի իրավական ակտով են հաստատվելու և այս կապակցությամբ հարկ է նկատի ունենալ, որ «Նորմատիվ իրավական ակտերի մասին» օրենքի իմաստով համատեղ կարող են ընդունվել միայն նորմատիվ բնույթի իրավական ակտերը, իսկ տեսչական մարմնի ղեկավարը նման բնույթի իրավական ակտ ընդունելու իրավասություն չունի (տես նաև՝ ՎԴ/4680/05/19 վարչական գործով Վճռաբեկ դատարանի որոշումը): </w:t>
            </w:r>
          </w:p>
        </w:tc>
        <w:tc>
          <w:tcPr>
            <w:tcW w:w="6450" w:type="dxa"/>
            <w:shd w:val="clear" w:color="auto" w:fill="auto"/>
          </w:tcPr>
          <w:p w14:paraId="747FFFEA" w14:textId="4511A675" w:rsidR="0092172F" w:rsidRDefault="0092172F" w:rsidP="0041486C">
            <w:pPr>
              <w:spacing w:line="360" w:lineRule="auto"/>
              <w:ind w:left="-49" w:firstLine="49"/>
              <w:jc w:val="both"/>
              <w:rPr>
                <w:rFonts w:ascii="GHEA Grapalat" w:hAnsi="GHEA Grapalat"/>
                <w:b/>
                <w:lang w:val="hy-AM"/>
              </w:rPr>
            </w:pPr>
            <w:r w:rsidRPr="00D97F74">
              <w:rPr>
                <w:rFonts w:ascii="GHEA Grapalat" w:hAnsi="GHEA Grapalat"/>
                <w:b/>
                <w:lang w:val="hy-AM"/>
              </w:rPr>
              <w:t xml:space="preserve">5. </w:t>
            </w:r>
            <w:r w:rsidR="00846530">
              <w:rPr>
                <w:rFonts w:ascii="GHEA Grapalat" w:hAnsi="GHEA Grapalat"/>
                <w:b/>
                <w:lang w:val="hy-AM"/>
              </w:rPr>
              <w:t>Ընդունվել է</w:t>
            </w:r>
            <w:r w:rsidR="00D0434A">
              <w:rPr>
                <w:rFonts w:ascii="GHEA Grapalat" w:hAnsi="GHEA Grapalat"/>
                <w:b/>
                <w:lang w:val="hy-AM"/>
              </w:rPr>
              <w:t>.</w:t>
            </w:r>
          </w:p>
          <w:p w14:paraId="73997415" w14:textId="5D628999" w:rsidR="00C876C4" w:rsidRPr="00846530" w:rsidRDefault="00846530" w:rsidP="0041486C">
            <w:pPr>
              <w:spacing w:line="360" w:lineRule="auto"/>
              <w:ind w:left="-49"/>
              <w:jc w:val="both"/>
              <w:rPr>
                <w:rFonts w:ascii="GHEA Grapalat" w:hAnsi="GHEA Grapalat"/>
                <w:lang w:val="hy-AM"/>
              </w:rPr>
            </w:pPr>
            <w:r>
              <w:rPr>
                <w:rFonts w:ascii="GHEA Grapalat" w:hAnsi="GHEA Grapalat"/>
                <w:lang w:val="hy-AM"/>
              </w:rPr>
              <w:t>Սահմանվել է, որ ձևաթղթերը հաստատվելու են Կրթության տեսչական մարմնի ղեկավարի կողմից (լոկալ իրավական ակտով</w:t>
            </w:r>
            <w:r w:rsidRPr="00846530">
              <w:rPr>
                <w:rFonts w:ascii="GHEA Grapalat" w:hAnsi="GHEA Grapalat"/>
                <w:lang w:val="hy-AM"/>
              </w:rPr>
              <w:t>)</w:t>
            </w:r>
            <w:r>
              <w:rPr>
                <w:rFonts w:ascii="GHEA Grapalat" w:hAnsi="GHEA Grapalat"/>
                <w:lang w:val="hy-AM"/>
              </w:rPr>
              <w:t>։</w:t>
            </w:r>
          </w:p>
          <w:p w14:paraId="6D899D21" w14:textId="7100354D" w:rsidR="003E4A4D" w:rsidRPr="002053A7" w:rsidRDefault="003E4A4D" w:rsidP="0041486C">
            <w:pPr>
              <w:spacing w:line="360" w:lineRule="auto"/>
              <w:ind w:left="-49" w:firstLine="49"/>
              <w:jc w:val="both"/>
              <w:rPr>
                <w:rFonts w:ascii="GHEA Grapalat" w:hAnsi="GHEA Grapalat"/>
                <w:b/>
                <w:lang w:val="hy-AM"/>
              </w:rPr>
            </w:pPr>
          </w:p>
        </w:tc>
      </w:tr>
      <w:tr w:rsidR="002053A7" w:rsidRPr="00D0434A" w14:paraId="0A779696" w14:textId="77777777" w:rsidTr="002053A7">
        <w:trPr>
          <w:trHeight w:val="285"/>
        </w:trPr>
        <w:tc>
          <w:tcPr>
            <w:tcW w:w="9300" w:type="dxa"/>
            <w:shd w:val="clear" w:color="auto" w:fill="auto"/>
          </w:tcPr>
          <w:p w14:paraId="569462E4" w14:textId="5B1B8CD3" w:rsidR="002053A7" w:rsidRDefault="002053A7" w:rsidP="0041486C">
            <w:pPr>
              <w:spacing w:line="360" w:lineRule="auto"/>
              <w:ind w:firstLine="360"/>
              <w:jc w:val="both"/>
              <w:rPr>
                <w:rFonts w:ascii="GHEA Grapalat" w:eastAsia="Times New Roman" w:hAnsi="GHEA Grapalat"/>
                <w:szCs w:val="20"/>
                <w:lang w:val="hy-AM"/>
              </w:rPr>
            </w:pPr>
            <w:r w:rsidRPr="00ED7AF0">
              <w:rPr>
                <w:rFonts w:ascii="GHEA Grapalat" w:eastAsia="Times New Roman" w:hAnsi="GHEA Grapalat"/>
                <w:szCs w:val="20"/>
                <w:lang w:val="hy-AM"/>
              </w:rPr>
              <w:t xml:space="preserve">6. Նախագծի 9-րդ հոդվածի 10-րդ մասով սահմանվում է, որ տեսչավորման իրականացմանը Կառավարության սահմանած կարգով կարող են ներգրավվել </w:t>
            </w:r>
            <w:r w:rsidRPr="00ED7AF0">
              <w:rPr>
                <w:rFonts w:ascii="GHEA Grapalat" w:eastAsia="Times New Roman" w:hAnsi="GHEA Grapalat"/>
                <w:szCs w:val="20"/>
                <w:lang w:val="hy-AM"/>
              </w:rPr>
              <w:lastRenderedPageBreak/>
              <w:t>նաև մասնագետներ: Մինչդեռ, Նախագծում որոշակիացված չեն մասնագետներին ներկայացվող պահանջները:</w:t>
            </w:r>
          </w:p>
          <w:p w14:paraId="15A2BBF8" w14:textId="77777777" w:rsidR="002053A7" w:rsidRPr="00ED7AF0" w:rsidRDefault="002053A7" w:rsidP="0041486C">
            <w:pPr>
              <w:spacing w:line="360" w:lineRule="auto"/>
              <w:ind w:firstLine="360"/>
              <w:jc w:val="both"/>
              <w:rPr>
                <w:rFonts w:ascii="GHEA Grapalat" w:eastAsia="Times New Roman" w:hAnsi="GHEA Grapalat"/>
                <w:szCs w:val="20"/>
                <w:lang w:val="hy-AM"/>
              </w:rPr>
            </w:pPr>
          </w:p>
        </w:tc>
        <w:tc>
          <w:tcPr>
            <w:tcW w:w="6450" w:type="dxa"/>
            <w:shd w:val="clear" w:color="auto" w:fill="auto"/>
          </w:tcPr>
          <w:p w14:paraId="1F11C53B" w14:textId="24E993E3" w:rsidR="000074C5" w:rsidRDefault="000074C5" w:rsidP="0041486C">
            <w:pPr>
              <w:spacing w:line="360" w:lineRule="auto"/>
              <w:ind w:left="-49" w:firstLine="49"/>
              <w:jc w:val="both"/>
              <w:rPr>
                <w:rFonts w:ascii="GHEA Grapalat" w:hAnsi="GHEA Grapalat"/>
                <w:b/>
                <w:lang w:val="hy-AM"/>
              </w:rPr>
            </w:pPr>
            <w:r>
              <w:rPr>
                <w:rFonts w:ascii="GHEA Grapalat" w:hAnsi="GHEA Grapalat"/>
                <w:b/>
                <w:lang w:val="hy-AM"/>
              </w:rPr>
              <w:lastRenderedPageBreak/>
              <w:t>6</w:t>
            </w:r>
            <w:r w:rsidRPr="00D406D4">
              <w:rPr>
                <w:rFonts w:ascii="GHEA Grapalat" w:hAnsi="GHEA Grapalat"/>
                <w:b/>
                <w:lang w:val="hy-AM"/>
              </w:rPr>
              <w:t xml:space="preserve">. </w:t>
            </w:r>
            <w:r w:rsidR="00B67023">
              <w:rPr>
                <w:rFonts w:ascii="GHEA Grapalat" w:hAnsi="GHEA Grapalat"/>
                <w:b/>
                <w:lang w:val="hy-AM"/>
              </w:rPr>
              <w:t>Ը</w:t>
            </w:r>
            <w:r w:rsidRPr="00D406D4">
              <w:rPr>
                <w:rFonts w:ascii="GHEA Grapalat" w:hAnsi="GHEA Grapalat"/>
                <w:b/>
                <w:lang w:val="hy-AM"/>
              </w:rPr>
              <w:t>նդուն</w:t>
            </w:r>
            <w:r w:rsidR="00A90558">
              <w:rPr>
                <w:rFonts w:ascii="GHEA Grapalat" w:hAnsi="GHEA Grapalat"/>
                <w:b/>
                <w:lang w:val="hy-AM"/>
              </w:rPr>
              <w:t>վ</w:t>
            </w:r>
            <w:r w:rsidRPr="00D406D4">
              <w:rPr>
                <w:rFonts w:ascii="GHEA Grapalat" w:hAnsi="GHEA Grapalat"/>
                <w:b/>
                <w:lang w:val="hy-AM"/>
              </w:rPr>
              <w:t>ել</w:t>
            </w:r>
            <w:r w:rsidR="00B67023">
              <w:rPr>
                <w:rFonts w:ascii="GHEA Grapalat" w:hAnsi="GHEA Grapalat"/>
                <w:b/>
                <w:lang w:val="hy-AM"/>
              </w:rPr>
              <w:t xml:space="preserve"> է</w:t>
            </w:r>
            <w:r w:rsidRPr="00D406D4">
              <w:rPr>
                <w:rFonts w:ascii="GHEA Grapalat" w:hAnsi="GHEA Grapalat"/>
                <w:b/>
                <w:lang w:val="hy-AM"/>
              </w:rPr>
              <w:t>.</w:t>
            </w:r>
          </w:p>
          <w:p w14:paraId="07A1F6EA" w14:textId="55ED07B6" w:rsidR="003E4A4D" w:rsidRDefault="003E4A4D" w:rsidP="0041486C">
            <w:pPr>
              <w:spacing w:line="360" w:lineRule="auto"/>
              <w:jc w:val="both"/>
              <w:rPr>
                <w:rFonts w:ascii="GHEA Grapalat" w:hAnsi="GHEA Grapalat"/>
                <w:color w:val="000000"/>
                <w:lang w:val="hy-AM"/>
              </w:rPr>
            </w:pPr>
            <w:r w:rsidRPr="003E4A4D">
              <w:rPr>
                <w:rFonts w:ascii="GHEA Grapalat" w:hAnsi="GHEA Grapalat"/>
                <w:color w:val="000000"/>
                <w:lang w:val="hy-AM"/>
              </w:rPr>
              <w:t xml:space="preserve">Նախագծում նախատեսվել է </w:t>
            </w:r>
            <w:r w:rsidR="00B67023">
              <w:rPr>
                <w:rFonts w:ascii="GHEA Grapalat" w:hAnsi="GHEA Grapalat"/>
                <w:color w:val="000000"/>
                <w:lang w:val="hy-AM"/>
              </w:rPr>
              <w:t>համապատասխան</w:t>
            </w:r>
            <w:r w:rsidRPr="003E4A4D">
              <w:rPr>
                <w:rFonts w:ascii="GHEA Grapalat" w:hAnsi="GHEA Grapalat"/>
                <w:color w:val="000000"/>
                <w:lang w:val="hy-AM"/>
              </w:rPr>
              <w:t xml:space="preserve"> լիազորող նորմը։</w:t>
            </w:r>
          </w:p>
          <w:p w14:paraId="22CF6C39" w14:textId="7DED97CB" w:rsidR="00A90558" w:rsidRPr="000074C5" w:rsidRDefault="007D66A1" w:rsidP="0041486C">
            <w:pPr>
              <w:spacing w:line="360" w:lineRule="auto"/>
              <w:jc w:val="both"/>
              <w:rPr>
                <w:rFonts w:ascii="GHEA Grapalat" w:eastAsia="Times New Roman" w:hAnsi="GHEA Grapalat"/>
                <w:lang w:val="hy-AM" w:eastAsia="en-GB"/>
              </w:rPr>
            </w:pPr>
            <w:r>
              <w:rPr>
                <w:rFonts w:ascii="GHEA Grapalat" w:hAnsi="GHEA Grapalat"/>
                <w:color w:val="000000"/>
                <w:lang w:val="hy-AM"/>
              </w:rPr>
              <w:lastRenderedPageBreak/>
              <w:t xml:space="preserve"> </w:t>
            </w:r>
          </w:p>
        </w:tc>
      </w:tr>
      <w:tr w:rsidR="002053A7" w:rsidRPr="00D0434A" w14:paraId="5386D0EB" w14:textId="77777777" w:rsidTr="002053A7">
        <w:trPr>
          <w:trHeight w:val="285"/>
        </w:trPr>
        <w:tc>
          <w:tcPr>
            <w:tcW w:w="9300" w:type="dxa"/>
            <w:shd w:val="clear" w:color="auto" w:fill="auto"/>
          </w:tcPr>
          <w:p w14:paraId="28D89DBC" w14:textId="77777777" w:rsidR="002053A7" w:rsidRPr="00ED7AF0" w:rsidRDefault="002053A7" w:rsidP="0041486C">
            <w:pPr>
              <w:spacing w:line="360" w:lineRule="auto"/>
              <w:ind w:firstLine="360"/>
              <w:jc w:val="both"/>
              <w:rPr>
                <w:rFonts w:ascii="GHEA Grapalat" w:eastAsia="Times New Roman" w:hAnsi="GHEA Grapalat"/>
                <w:szCs w:val="20"/>
                <w:lang w:val="hy-AM"/>
              </w:rPr>
            </w:pPr>
            <w:r w:rsidRPr="00ED7AF0">
              <w:rPr>
                <w:rFonts w:ascii="GHEA Grapalat" w:eastAsia="Times New Roman" w:hAnsi="GHEA Grapalat"/>
                <w:szCs w:val="20"/>
                <w:lang w:val="hy-AM"/>
              </w:rPr>
              <w:lastRenderedPageBreak/>
              <w:t>7. Նախագծի 9-րդ հոդվածի դրույթներից պարզ է դառնում, որ տեսչավորման արդյունքում կազմվում է եզրակացություն: Մինչդեռ, հաշվի առնելով իրավական որոշակիության սկզբունքը, պարզաբանման կարիք ունի, թե տեսչավորման եզրակացությունը ինչ իրավական հետևանքներ է առաջացնելու:</w:t>
            </w:r>
          </w:p>
        </w:tc>
        <w:tc>
          <w:tcPr>
            <w:tcW w:w="6450" w:type="dxa"/>
            <w:shd w:val="clear" w:color="auto" w:fill="auto"/>
          </w:tcPr>
          <w:p w14:paraId="1927F357" w14:textId="3ADFB091" w:rsidR="00360981" w:rsidRPr="00DA4BA9" w:rsidRDefault="00046AD2" w:rsidP="0041486C">
            <w:pPr>
              <w:spacing w:line="360" w:lineRule="auto"/>
              <w:ind w:left="-49" w:firstLine="49"/>
              <w:jc w:val="both"/>
              <w:rPr>
                <w:rFonts w:ascii="GHEA Grapalat" w:hAnsi="GHEA Grapalat"/>
                <w:b/>
                <w:lang w:val="hy-AM"/>
              </w:rPr>
            </w:pPr>
            <w:r w:rsidRPr="00DA4BA9">
              <w:rPr>
                <w:rFonts w:ascii="GHEA Grapalat" w:hAnsi="GHEA Grapalat"/>
                <w:b/>
                <w:lang w:val="hy-AM"/>
              </w:rPr>
              <w:t>7</w:t>
            </w:r>
            <w:r w:rsidR="00360981" w:rsidRPr="00DA4BA9">
              <w:rPr>
                <w:rFonts w:ascii="GHEA Grapalat" w:hAnsi="GHEA Grapalat"/>
                <w:b/>
                <w:lang w:val="hy-AM"/>
              </w:rPr>
              <w:t xml:space="preserve">. </w:t>
            </w:r>
            <w:r w:rsidR="00846530">
              <w:rPr>
                <w:rFonts w:ascii="GHEA Grapalat" w:hAnsi="GHEA Grapalat"/>
                <w:b/>
                <w:lang w:val="hy-AM"/>
              </w:rPr>
              <w:t>Ընդունվել է</w:t>
            </w:r>
            <w:r w:rsidR="00D0434A">
              <w:rPr>
                <w:rFonts w:ascii="GHEA Grapalat" w:hAnsi="GHEA Grapalat"/>
                <w:b/>
                <w:lang w:val="hy-AM"/>
              </w:rPr>
              <w:t>.</w:t>
            </w:r>
          </w:p>
          <w:p w14:paraId="06B53D48" w14:textId="7F6FCAB5" w:rsidR="00DA4BA9" w:rsidRPr="00DA4BA9" w:rsidRDefault="00360981" w:rsidP="0041486C">
            <w:pPr>
              <w:spacing w:line="360" w:lineRule="auto"/>
              <w:jc w:val="both"/>
              <w:rPr>
                <w:rFonts w:ascii="GHEA Grapalat" w:hAnsi="GHEA Grapalat"/>
                <w:color w:val="000000"/>
                <w:lang w:val="hy-AM"/>
              </w:rPr>
            </w:pPr>
            <w:r w:rsidRPr="00DA4BA9">
              <w:rPr>
                <w:rFonts w:ascii="GHEA Grapalat" w:hAnsi="GHEA Grapalat"/>
                <w:color w:val="000000"/>
                <w:lang w:val="hy-AM"/>
              </w:rPr>
              <w:t xml:space="preserve">Հարկ </w:t>
            </w:r>
            <w:r w:rsidR="007400BC" w:rsidRPr="00DA4BA9">
              <w:rPr>
                <w:rFonts w:ascii="GHEA Grapalat" w:hAnsi="GHEA Grapalat"/>
                <w:color w:val="000000"/>
                <w:lang w:val="hy-AM"/>
              </w:rPr>
              <w:t xml:space="preserve">նշել, որ </w:t>
            </w:r>
            <w:r w:rsidR="00B22106" w:rsidRPr="00DA4BA9">
              <w:rPr>
                <w:rFonts w:ascii="GHEA Grapalat" w:hAnsi="GHEA Grapalat"/>
                <w:color w:val="000000"/>
                <w:lang w:val="hy-AM"/>
              </w:rPr>
              <w:t>տեսչավորման եզրակացության բովանդակությունը ներկայացված է Նախագծի</w:t>
            </w:r>
            <w:r w:rsidR="00DA4BA9" w:rsidRPr="00DA4BA9">
              <w:rPr>
                <w:rFonts w:ascii="GHEA Grapalat" w:hAnsi="GHEA Grapalat"/>
                <w:color w:val="000000"/>
                <w:lang w:val="hy-AM"/>
              </w:rPr>
              <w:t xml:space="preserve"> 9-րդ հոդվածի 19-21-րդ </w:t>
            </w:r>
            <w:r w:rsidR="00C876C4">
              <w:rPr>
                <w:rFonts w:ascii="GHEA Grapalat" w:hAnsi="GHEA Grapalat"/>
                <w:color w:val="000000"/>
                <w:lang w:val="hy-AM"/>
              </w:rPr>
              <w:t>մասեր</w:t>
            </w:r>
            <w:r w:rsidR="00DA4BA9" w:rsidRPr="00DA4BA9">
              <w:rPr>
                <w:rFonts w:ascii="GHEA Grapalat" w:hAnsi="GHEA Grapalat"/>
                <w:color w:val="000000"/>
                <w:lang w:val="hy-AM"/>
              </w:rPr>
              <w:t>ով, ըստ որի՝ տեսչավորման եզրակացությունը պարունակում է նաև ուսումնական հաստատության ուժեղ և զարգացման ենթակա կողմերի, հայտնաբերված խնդիրների և ռիսկային գործոնների, ուսումնական հաստատությանը ներկայացված առաջարկությունների, ուսումնական հաստատության կրթության որակի ընդհանուր և ըստ բաղադրիչների գնահատականների, ինչպես նաև սույն հոդվածի 14-րդ մասով նախատեսված գործողությունների վերաբերյալ տեղեկություններ:</w:t>
            </w:r>
          </w:p>
          <w:p w14:paraId="71FCAFEC" w14:textId="71F2601E" w:rsidR="00DA4BA9" w:rsidRPr="00DA4BA9" w:rsidRDefault="00DA4BA9" w:rsidP="0041486C">
            <w:pPr>
              <w:spacing w:line="360" w:lineRule="auto"/>
              <w:jc w:val="both"/>
              <w:rPr>
                <w:rFonts w:ascii="GHEA Grapalat" w:hAnsi="GHEA Grapalat"/>
                <w:color w:val="000000"/>
                <w:lang w:val="hy-AM"/>
              </w:rPr>
            </w:pPr>
            <w:r>
              <w:rPr>
                <w:rFonts w:ascii="GHEA Grapalat" w:hAnsi="GHEA Grapalat"/>
                <w:color w:val="000000"/>
                <w:lang w:val="hy-AM"/>
              </w:rPr>
              <w:t>Տ</w:t>
            </w:r>
            <w:r w:rsidRPr="00DA4BA9">
              <w:rPr>
                <w:rFonts w:ascii="GHEA Grapalat" w:hAnsi="GHEA Grapalat"/>
                <w:color w:val="000000"/>
                <w:lang w:val="hy-AM"/>
              </w:rPr>
              <w:t xml:space="preserve">եսչավորման եզրակացությունը կարող է պարունակել նաև այլ տեղեկություններ, որոնք տեսչական մարմնի գնահատմամբ կարող են նշանակություն ունենալ </w:t>
            </w:r>
            <w:r w:rsidRPr="00DA4BA9">
              <w:rPr>
                <w:rFonts w:ascii="GHEA Grapalat" w:hAnsi="GHEA Grapalat"/>
                <w:color w:val="000000"/>
                <w:lang w:val="hy-AM"/>
              </w:rPr>
              <w:lastRenderedPageBreak/>
              <w:t>ուսումնական հաստատությունում կրթության որակի բարելավման համար:</w:t>
            </w:r>
          </w:p>
          <w:p w14:paraId="05F5D67E" w14:textId="77777777" w:rsidR="00DA4BA9" w:rsidRPr="00DA4BA9" w:rsidRDefault="00DA4BA9" w:rsidP="0041486C">
            <w:pPr>
              <w:spacing w:line="360" w:lineRule="auto"/>
              <w:jc w:val="both"/>
              <w:rPr>
                <w:rFonts w:ascii="GHEA Grapalat" w:hAnsi="GHEA Grapalat"/>
                <w:color w:val="000000"/>
                <w:lang w:val="hy-AM"/>
              </w:rPr>
            </w:pPr>
            <w:r w:rsidRPr="00DA4BA9">
              <w:rPr>
                <w:rFonts w:ascii="GHEA Grapalat" w:hAnsi="GHEA Grapalat"/>
                <w:color w:val="000000"/>
                <w:lang w:val="hy-AM"/>
              </w:rPr>
              <w:t xml:space="preserve">Տեսչավորման եզրակացությունը ստորագրվելուց հետո երեք աշխատանքային օրվա ընթացքում պատշաճ ձևով (առձեռն կամ փոստով) ներկայացվում է ուսումնական հաստատության ղեկավարին կամ նրան փոխարինող պաշտոնատար անձին։ Ուսումնական հաստատության ղեկավարը կամ նրան փոխարինող պաշտոնատար անձը եզրակացությունը ստանալուց հետո հինգ աշխատանքային օրվա ընթացքում եզրակացության վերաբերյալ կարող է ներկայացնել առարկություններ կամ դիտարկումներ, որոնք նույնպես կցվում է եզրակացությունը և կազմում դրա անբաժանելի մասը: </w:t>
            </w:r>
          </w:p>
          <w:p w14:paraId="53003700" w14:textId="77777777" w:rsidR="002053A7" w:rsidRDefault="00DA4BA9" w:rsidP="0041486C">
            <w:pPr>
              <w:spacing w:line="360" w:lineRule="auto"/>
              <w:jc w:val="both"/>
              <w:rPr>
                <w:rFonts w:ascii="GHEA Grapalat" w:hAnsi="GHEA Grapalat"/>
                <w:color w:val="000000"/>
                <w:lang w:val="hy-AM"/>
              </w:rPr>
            </w:pPr>
            <w:r>
              <w:rPr>
                <w:rFonts w:ascii="GHEA Grapalat" w:hAnsi="GHEA Grapalat"/>
                <w:color w:val="000000"/>
                <w:lang w:val="hy-AM"/>
              </w:rPr>
              <w:t xml:space="preserve">Հաշվի առնելով վերոգրյալ Նախագծով նախատեսված կարգավորումները, հարկ է նշել, սույն կարգավորման </w:t>
            </w:r>
            <w:r w:rsidRPr="00DA4BA9">
              <w:rPr>
                <w:rFonts w:ascii="GHEA Grapalat" w:hAnsi="GHEA Grapalat"/>
                <w:color w:val="000000"/>
                <w:lang w:val="hy-AM"/>
              </w:rPr>
              <w:t>նպատակ</w:t>
            </w:r>
            <w:r>
              <w:rPr>
                <w:rFonts w:ascii="GHEA Grapalat" w:hAnsi="GHEA Grapalat"/>
                <w:color w:val="000000"/>
                <w:lang w:val="hy-AM"/>
              </w:rPr>
              <w:t>ը՝</w:t>
            </w:r>
            <w:r w:rsidRPr="00DA4BA9">
              <w:rPr>
                <w:rFonts w:ascii="GHEA Grapalat" w:hAnsi="GHEA Grapalat"/>
                <w:color w:val="000000"/>
                <w:lang w:val="hy-AM"/>
              </w:rPr>
              <w:t xml:space="preserve"> իրավական հետևանք առաջացնելը չէ, այլ վերլուծական փաստաթուղթ ստանալը</w:t>
            </w:r>
            <w:r w:rsidR="004564A6">
              <w:rPr>
                <w:rFonts w:ascii="GHEA Grapalat" w:hAnsi="GHEA Grapalat"/>
                <w:color w:val="000000"/>
                <w:lang w:val="hy-AM"/>
              </w:rPr>
              <w:t>։ Ինչ վերաբերում է</w:t>
            </w:r>
            <w:r w:rsidRPr="00DA4BA9">
              <w:rPr>
                <w:rFonts w:ascii="GHEA Grapalat" w:hAnsi="GHEA Grapalat"/>
                <w:color w:val="000000"/>
                <w:lang w:val="hy-AM"/>
              </w:rPr>
              <w:t xml:space="preserve"> իրավական հետևանք </w:t>
            </w:r>
            <w:r>
              <w:rPr>
                <w:rFonts w:ascii="GHEA Grapalat" w:hAnsi="GHEA Grapalat"/>
                <w:color w:val="000000"/>
                <w:lang w:val="hy-AM"/>
              </w:rPr>
              <w:t>առաջացնել</w:t>
            </w:r>
            <w:r w:rsidR="004564A6">
              <w:rPr>
                <w:rFonts w:ascii="GHEA Grapalat" w:hAnsi="GHEA Grapalat"/>
                <w:color w:val="000000"/>
                <w:lang w:val="hy-AM"/>
              </w:rPr>
              <w:t>ուն, ապա դրան ուղղված է</w:t>
            </w:r>
            <w:r w:rsidRPr="00DA4BA9">
              <w:rPr>
                <w:rFonts w:ascii="GHEA Grapalat" w:hAnsi="GHEA Grapalat"/>
                <w:color w:val="000000"/>
                <w:lang w:val="hy-AM"/>
              </w:rPr>
              <w:t xml:space="preserve"> </w:t>
            </w:r>
            <w:r w:rsidR="004564A6">
              <w:rPr>
                <w:rFonts w:ascii="GHEA Grapalat" w:hAnsi="GHEA Grapalat"/>
                <w:color w:val="000000"/>
                <w:lang w:val="hy-AM"/>
              </w:rPr>
              <w:t xml:space="preserve">խախտումները վերացնելու վերաբերյալ </w:t>
            </w:r>
            <w:r w:rsidRPr="00DA4BA9">
              <w:rPr>
                <w:rFonts w:ascii="GHEA Grapalat" w:hAnsi="GHEA Grapalat"/>
                <w:color w:val="000000"/>
                <w:lang w:val="hy-AM"/>
              </w:rPr>
              <w:t>կարգադրագիր</w:t>
            </w:r>
            <w:r w:rsidR="004564A6">
              <w:rPr>
                <w:rFonts w:ascii="GHEA Grapalat" w:hAnsi="GHEA Grapalat"/>
                <w:color w:val="000000"/>
                <w:lang w:val="hy-AM"/>
              </w:rPr>
              <w:t>ը</w:t>
            </w:r>
            <w:r>
              <w:rPr>
                <w:rFonts w:ascii="GHEA Grapalat" w:hAnsi="GHEA Grapalat"/>
                <w:color w:val="000000"/>
                <w:lang w:val="hy-AM"/>
              </w:rPr>
              <w:t>:</w:t>
            </w:r>
            <w:r w:rsidRPr="00DA4BA9">
              <w:rPr>
                <w:rFonts w:ascii="GHEA Grapalat" w:hAnsi="GHEA Grapalat"/>
                <w:color w:val="000000"/>
                <w:lang w:val="hy-AM"/>
              </w:rPr>
              <w:t xml:space="preserve"> </w:t>
            </w:r>
          </w:p>
          <w:p w14:paraId="2CAF135E" w14:textId="63620DC7" w:rsidR="00846530" w:rsidRPr="004564A6" w:rsidRDefault="00846530" w:rsidP="0041486C">
            <w:pPr>
              <w:spacing w:line="360" w:lineRule="auto"/>
              <w:jc w:val="both"/>
              <w:rPr>
                <w:rFonts w:ascii="GHEA Grapalat" w:hAnsi="GHEA Grapalat"/>
                <w:color w:val="000000"/>
                <w:lang w:val="hy-AM"/>
              </w:rPr>
            </w:pPr>
            <w:r>
              <w:rPr>
                <w:rFonts w:ascii="GHEA Grapalat" w:hAnsi="GHEA Grapalat"/>
                <w:color w:val="000000"/>
                <w:lang w:val="hy-AM"/>
              </w:rPr>
              <w:lastRenderedPageBreak/>
              <w:t>Միաժամանակ, նախատեսվել, որ եզրակացությունը տրամադրվելու է նաև լիազոր մարմնի ղեկավարին։</w:t>
            </w:r>
          </w:p>
        </w:tc>
      </w:tr>
      <w:tr w:rsidR="002053A7" w:rsidRPr="00D0434A" w14:paraId="6D6E9348" w14:textId="77777777" w:rsidTr="002053A7">
        <w:trPr>
          <w:trHeight w:val="285"/>
        </w:trPr>
        <w:tc>
          <w:tcPr>
            <w:tcW w:w="9300" w:type="dxa"/>
            <w:shd w:val="clear" w:color="auto" w:fill="auto"/>
          </w:tcPr>
          <w:p w14:paraId="7609A40E" w14:textId="77777777" w:rsidR="002053A7" w:rsidRPr="00ED7AF0" w:rsidRDefault="002053A7" w:rsidP="0041486C">
            <w:pPr>
              <w:spacing w:line="360" w:lineRule="auto"/>
              <w:ind w:firstLine="360"/>
              <w:jc w:val="both"/>
              <w:rPr>
                <w:rFonts w:ascii="GHEA Grapalat" w:eastAsia="Times New Roman" w:hAnsi="GHEA Grapalat"/>
                <w:szCs w:val="20"/>
                <w:lang w:val="hy-AM"/>
              </w:rPr>
            </w:pPr>
            <w:r w:rsidRPr="00ED7AF0">
              <w:rPr>
                <w:rFonts w:ascii="GHEA Grapalat" w:eastAsia="Times New Roman" w:hAnsi="GHEA Grapalat"/>
                <w:szCs w:val="20"/>
                <w:lang w:val="hy-AM"/>
              </w:rPr>
              <w:lastRenderedPageBreak/>
              <w:t xml:space="preserve">8. Նախագծի 10-րդ հոդվածի 5-րդ մասի համաձայն՝ </w:t>
            </w:r>
            <w:r w:rsidRPr="00ED7AF0">
              <w:rPr>
                <w:rFonts w:ascii="GHEA Grapalat" w:eastAsia="Times New Roman" w:hAnsi="GHEA Grapalat"/>
                <w:i/>
                <w:szCs w:val="20"/>
                <w:lang w:val="hy-AM"/>
              </w:rPr>
              <w:t>դիտարկման արդյունքում տեսչական մարմնի ղեկավարի կողմից ուսումնական հաստատության ղեկավարին կամ նրան փոխարինող պաշտոնատար անձին կարող են ներկայացվել առաջարկություններ, ինչպես նաև տրվում են հանձնարարականներ (կարգադրագրեր)՝ բացահայտված խախտումները վերացնելու վերաբերյալ` դրանց կատարման համար սահմանելով ժամկետներ։ Դիտարկման ընթացքում կարող են կիրառվել ձևաթղթեր</w:t>
            </w:r>
            <w:r w:rsidRPr="00ED7AF0">
              <w:rPr>
                <w:rFonts w:ascii="GHEA Grapalat" w:eastAsia="Times New Roman" w:hAnsi="GHEA Grapalat"/>
                <w:szCs w:val="20"/>
                <w:lang w:val="hy-AM"/>
              </w:rPr>
              <w:t>։ Մինչդեռ, պարզ չէ «կարող են կիրառվել» ձևակերպման իրավակարգավորիչ նշանակությունը: Բացի այդ, պարզ չէ, թե ում կողմից են հաստատվելու նշված ձևաթղթերը:</w:t>
            </w:r>
          </w:p>
          <w:p w14:paraId="6AE7A15F" w14:textId="77777777" w:rsidR="002053A7" w:rsidRPr="00ED7AF0" w:rsidRDefault="002053A7" w:rsidP="0041486C">
            <w:pPr>
              <w:spacing w:line="360" w:lineRule="auto"/>
              <w:ind w:firstLine="360"/>
              <w:jc w:val="both"/>
              <w:rPr>
                <w:rFonts w:ascii="GHEA Grapalat" w:eastAsia="Times New Roman" w:hAnsi="GHEA Grapalat"/>
                <w:szCs w:val="20"/>
                <w:lang w:val="hy-AM"/>
              </w:rPr>
            </w:pPr>
            <w:r w:rsidRPr="00ED7AF0">
              <w:rPr>
                <w:rFonts w:ascii="GHEA Grapalat" w:eastAsia="Times New Roman" w:hAnsi="GHEA Grapalat"/>
                <w:szCs w:val="20"/>
                <w:lang w:val="hy-AM"/>
              </w:rPr>
              <w:t>Սույն դիտողությունը վերաբերում է նաև Նախագծի 7-րդ հոդվածի 2-րդ և 3-րդ մասերում առկա համանման ձևակերպումներին:</w:t>
            </w:r>
          </w:p>
        </w:tc>
        <w:tc>
          <w:tcPr>
            <w:tcW w:w="6450" w:type="dxa"/>
            <w:shd w:val="clear" w:color="auto" w:fill="auto"/>
          </w:tcPr>
          <w:p w14:paraId="5326B61E" w14:textId="014DB72C" w:rsidR="00046AD2" w:rsidRDefault="00046AD2" w:rsidP="0041486C">
            <w:pPr>
              <w:spacing w:line="360" w:lineRule="auto"/>
              <w:ind w:left="-49" w:firstLine="49"/>
              <w:jc w:val="both"/>
              <w:rPr>
                <w:rFonts w:ascii="GHEA Grapalat" w:hAnsi="GHEA Grapalat"/>
                <w:b/>
                <w:lang w:val="hy-AM"/>
              </w:rPr>
            </w:pPr>
            <w:r>
              <w:rPr>
                <w:rFonts w:ascii="GHEA Grapalat" w:hAnsi="GHEA Grapalat"/>
                <w:b/>
                <w:lang w:val="hy-AM"/>
              </w:rPr>
              <w:t>8</w:t>
            </w:r>
            <w:r w:rsidRPr="00D406D4">
              <w:rPr>
                <w:rFonts w:ascii="GHEA Grapalat" w:hAnsi="GHEA Grapalat"/>
                <w:b/>
                <w:lang w:val="hy-AM"/>
              </w:rPr>
              <w:t xml:space="preserve">. </w:t>
            </w:r>
            <w:r w:rsidR="00C876C4">
              <w:rPr>
                <w:rFonts w:ascii="GHEA Grapalat" w:hAnsi="GHEA Grapalat"/>
                <w:b/>
                <w:lang w:val="hy-AM"/>
              </w:rPr>
              <w:t>Ը</w:t>
            </w:r>
            <w:r w:rsidRPr="00D406D4">
              <w:rPr>
                <w:rFonts w:ascii="GHEA Grapalat" w:hAnsi="GHEA Grapalat"/>
                <w:b/>
                <w:lang w:val="hy-AM"/>
              </w:rPr>
              <w:t>նդուն</w:t>
            </w:r>
            <w:r w:rsidR="00A90558">
              <w:rPr>
                <w:rFonts w:ascii="GHEA Grapalat" w:hAnsi="GHEA Grapalat"/>
                <w:b/>
                <w:lang w:val="hy-AM"/>
              </w:rPr>
              <w:t>վ</w:t>
            </w:r>
            <w:r w:rsidRPr="00D406D4">
              <w:rPr>
                <w:rFonts w:ascii="GHEA Grapalat" w:hAnsi="GHEA Grapalat"/>
                <w:b/>
                <w:lang w:val="hy-AM"/>
              </w:rPr>
              <w:t>ել</w:t>
            </w:r>
            <w:r w:rsidR="00C876C4">
              <w:rPr>
                <w:rFonts w:ascii="GHEA Grapalat" w:hAnsi="GHEA Grapalat"/>
                <w:b/>
                <w:lang w:val="hy-AM"/>
              </w:rPr>
              <w:t xml:space="preserve"> է</w:t>
            </w:r>
            <w:r w:rsidRPr="00D406D4">
              <w:rPr>
                <w:rFonts w:ascii="GHEA Grapalat" w:hAnsi="GHEA Grapalat"/>
                <w:b/>
                <w:lang w:val="hy-AM"/>
              </w:rPr>
              <w:t>.</w:t>
            </w:r>
          </w:p>
          <w:p w14:paraId="2BB07DAE" w14:textId="389539A0" w:rsidR="004903CE" w:rsidRDefault="0035427B" w:rsidP="0041486C">
            <w:pPr>
              <w:spacing w:line="360" w:lineRule="auto"/>
              <w:ind w:firstLine="360"/>
              <w:jc w:val="both"/>
              <w:rPr>
                <w:rFonts w:ascii="GHEA Grapalat" w:eastAsia="Times New Roman" w:hAnsi="GHEA Grapalat" w:cs="Sylfaen"/>
                <w:bCs/>
                <w:lang w:val="hy-AM"/>
              </w:rPr>
            </w:pPr>
            <w:r>
              <w:rPr>
                <w:rFonts w:ascii="GHEA Grapalat" w:hAnsi="GHEA Grapalat"/>
                <w:color w:val="000000"/>
                <w:shd w:val="clear" w:color="auto" w:fill="FFFFFF"/>
                <w:lang w:val="hy-AM"/>
              </w:rPr>
              <w:t>Կարգավորման նպատակը, ըստ տեսչական մարմնի հայեցողության,</w:t>
            </w:r>
            <w:r>
              <w:rPr>
                <w:rFonts w:ascii="GHEA Grapalat" w:eastAsia="Times New Roman" w:hAnsi="GHEA Grapalat"/>
                <w:szCs w:val="20"/>
                <w:lang w:val="hy-AM"/>
              </w:rPr>
              <w:t xml:space="preserve"> Նախագծի 9-րդ հոդվածի 7-րդ մասով</w:t>
            </w:r>
            <w:r w:rsidR="004903CE">
              <w:rPr>
                <w:rFonts w:ascii="GHEA Grapalat" w:eastAsia="Times New Roman" w:hAnsi="GHEA Grapalat"/>
                <w:szCs w:val="20"/>
                <w:lang w:val="hy-AM"/>
              </w:rPr>
              <w:t xml:space="preserve"> </w:t>
            </w:r>
            <w:r>
              <w:rPr>
                <w:rFonts w:ascii="GHEA Grapalat" w:eastAsia="Times New Roman" w:hAnsi="GHEA Grapalat"/>
                <w:szCs w:val="20"/>
                <w:lang w:val="hy-AM"/>
              </w:rPr>
              <w:t>սահմանված</w:t>
            </w:r>
            <w:r w:rsidR="004903CE">
              <w:rPr>
                <w:rFonts w:ascii="GHEA Grapalat" w:eastAsia="Times New Roman" w:hAnsi="GHEA Grapalat"/>
                <w:szCs w:val="20"/>
                <w:lang w:val="hy-AM"/>
              </w:rPr>
              <w:t xml:space="preserve"> </w:t>
            </w:r>
            <w:r w:rsidR="004903CE" w:rsidRPr="00847FA4">
              <w:rPr>
                <w:rFonts w:ascii="GHEA Grapalat" w:eastAsia="Times New Roman" w:hAnsi="GHEA Grapalat" w:cs="Sylfaen"/>
                <w:bCs/>
                <w:lang w:val="hy-AM"/>
              </w:rPr>
              <w:t xml:space="preserve"> </w:t>
            </w:r>
            <w:r w:rsidR="004903CE">
              <w:rPr>
                <w:rFonts w:ascii="GHEA Grapalat" w:eastAsia="Times New Roman" w:hAnsi="GHEA Grapalat" w:cs="Sylfaen"/>
                <w:bCs/>
                <w:lang w:val="hy-AM"/>
              </w:rPr>
              <w:t>ձ</w:t>
            </w:r>
            <w:r>
              <w:rPr>
                <w:rFonts w:ascii="GHEA Grapalat" w:eastAsia="Times New Roman" w:hAnsi="GHEA Grapalat" w:cs="Sylfaen"/>
                <w:bCs/>
                <w:lang w:val="hy-AM"/>
              </w:rPr>
              <w:t>ևաթղթեր կիրառելու իրավական հնարավ</w:t>
            </w:r>
            <w:r w:rsidR="00F12072">
              <w:rPr>
                <w:rFonts w:ascii="GHEA Grapalat" w:eastAsia="Times New Roman" w:hAnsi="GHEA Grapalat" w:cs="Sylfaen"/>
                <w:bCs/>
                <w:lang w:val="hy-AM"/>
              </w:rPr>
              <w:t>որ</w:t>
            </w:r>
            <w:r>
              <w:rPr>
                <w:rFonts w:ascii="GHEA Grapalat" w:eastAsia="Times New Roman" w:hAnsi="GHEA Grapalat" w:cs="Sylfaen"/>
                <w:bCs/>
                <w:lang w:val="hy-AM"/>
              </w:rPr>
              <w:t xml:space="preserve">ության նախատեսումն է։ </w:t>
            </w:r>
            <w:r w:rsidR="004903CE" w:rsidRPr="00DC194B">
              <w:rPr>
                <w:rFonts w:ascii="GHEA Grapalat" w:eastAsia="Times New Roman" w:hAnsi="GHEA Grapalat" w:cs="Sylfaen"/>
                <w:bCs/>
                <w:lang w:val="hy-AM"/>
              </w:rPr>
              <w:t xml:space="preserve"> </w:t>
            </w:r>
            <w:r w:rsidR="00F12072">
              <w:rPr>
                <w:rFonts w:ascii="GHEA Grapalat" w:eastAsia="Times New Roman" w:hAnsi="GHEA Grapalat" w:cs="Sylfaen"/>
                <w:bCs/>
                <w:lang w:val="hy-AM"/>
              </w:rPr>
              <w:t>Կարծում ենք, որ նշված հայեցողության սահմանումն ամբողջովին տեղավորվում է վարչական հայեցողության կոնցեպտի շրջանակներում և որևէ ձևով չի հակասում դրա իրավաչափության պայմաններին։</w:t>
            </w:r>
          </w:p>
          <w:p w14:paraId="4FD06E97" w14:textId="16776974" w:rsidR="00C876C4" w:rsidRDefault="00C876C4" w:rsidP="0041486C">
            <w:pPr>
              <w:spacing w:line="360" w:lineRule="auto"/>
              <w:ind w:firstLine="360"/>
              <w:jc w:val="both"/>
              <w:rPr>
                <w:rFonts w:ascii="GHEA Grapalat" w:hAnsi="GHEA Grapalat"/>
                <w:lang w:val="hy-AM"/>
              </w:rPr>
            </w:pPr>
            <w:r>
              <w:rPr>
                <w:rFonts w:ascii="GHEA Grapalat" w:eastAsia="Times New Roman" w:hAnsi="GHEA Grapalat" w:cs="Sylfaen"/>
                <w:bCs/>
                <w:lang w:val="hy-AM"/>
              </w:rPr>
              <w:t xml:space="preserve"> </w:t>
            </w:r>
            <w:r w:rsidRPr="00B67023">
              <w:rPr>
                <w:rFonts w:ascii="GHEA Grapalat" w:eastAsia="Times New Roman" w:hAnsi="GHEA Grapalat" w:cs="Sylfaen"/>
                <w:bCs/>
                <w:lang w:val="hy-AM"/>
              </w:rPr>
              <w:t>Նախագծում սահմանվել է նաև կարգավորումը դիտարկման վերաբերյալ ձևաթղթի վերաբերյալ,</w:t>
            </w:r>
            <w:r>
              <w:rPr>
                <w:rFonts w:ascii="GHEA Grapalat" w:eastAsia="Times New Roman" w:hAnsi="GHEA Grapalat" w:cs="Sylfaen"/>
                <w:bCs/>
                <w:lang w:val="hy-AM"/>
              </w:rPr>
              <w:t xml:space="preserve"> </w:t>
            </w:r>
          </w:p>
          <w:p w14:paraId="172E7C98" w14:textId="77777777" w:rsidR="002053A7" w:rsidRPr="002053A7" w:rsidRDefault="002053A7" w:rsidP="0041486C">
            <w:pPr>
              <w:spacing w:line="360" w:lineRule="auto"/>
              <w:ind w:firstLine="360"/>
              <w:jc w:val="both"/>
              <w:rPr>
                <w:rFonts w:ascii="GHEA Grapalat" w:hAnsi="GHEA Grapalat"/>
                <w:b/>
                <w:lang w:val="hy-AM"/>
              </w:rPr>
            </w:pPr>
          </w:p>
        </w:tc>
      </w:tr>
      <w:tr w:rsidR="002053A7" w:rsidRPr="00D0434A" w14:paraId="2049E87C" w14:textId="77777777" w:rsidTr="002053A7">
        <w:trPr>
          <w:trHeight w:val="285"/>
        </w:trPr>
        <w:tc>
          <w:tcPr>
            <w:tcW w:w="9300" w:type="dxa"/>
            <w:shd w:val="clear" w:color="auto" w:fill="auto"/>
          </w:tcPr>
          <w:p w14:paraId="4615169C" w14:textId="77777777" w:rsidR="002053A7" w:rsidRPr="00ED7AF0" w:rsidRDefault="002053A7" w:rsidP="0041486C">
            <w:pPr>
              <w:spacing w:line="360" w:lineRule="auto"/>
              <w:ind w:firstLine="360"/>
              <w:jc w:val="both"/>
              <w:rPr>
                <w:rFonts w:ascii="GHEA Grapalat" w:eastAsia="Times New Roman" w:hAnsi="GHEA Grapalat"/>
                <w:szCs w:val="20"/>
                <w:lang w:val="hy-AM"/>
              </w:rPr>
            </w:pPr>
            <w:r w:rsidRPr="00ED7AF0">
              <w:rPr>
                <w:rFonts w:ascii="GHEA Grapalat" w:eastAsia="Times New Roman" w:hAnsi="GHEA Grapalat"/>
                <w:szCs w:val="20"/>
                <w:lang w:val="hy-AM"/>
              </w:rPr>
              <w:t xml:space="preserve">9. Նախագծի 12-րդ հոդվածի 1-ին մասի համաձայն՝ </w:t>
            </w:r>
            <w:r w:rsidRPr="00ED7AF0">
              <w:rPr>
                <w:rFonts w:ascii="GHEA Grapalat" w:eastAsia="Times New Roman" w:hAnsi="GHEA Grapalat"/>
                <w:i/>
                <w:szCs w:val="20"/>
                <w:lang w:val="hy-AM"/>
              </w:rPr>
              <w:t>տեսչական մարմնի ծառայողն իրավունք ունի՝ (…) 6) վերահսկողության ընթացքում կարգապահական խախտման հատկանիշներ հայտնաբերելու դեպքում այդ մասին տեղեկացնել կարգապահական տույժ կիրառելու իրավասություն ունեցող անձանց, որոնք պարտավոր են երկամսյա ժամկետում տեսչական մարմնին տեղեկացնել կարգապահական վարույթի արդունքների մասին</w:t>
            </w:r>
            <w:r w:rsidRPr="00ED7AF0">
              <w:rPr>
                <w:rFonts w:ascii="GHEA Grapalat" w:eastAsia="Times New Roman" w:hAnsi="GHEA Grapalat"/>
                <w:szCs w:val="20"/>
                <w:lang w:val="hy-AM"/>
              </w:rPr>
              <w:t xml:space="preserve">: Սակայն, պարզ չէ, թե </w:t>
            </w:r>
            <w:r w:rsidRPr="00ED7AF0">
              <w:rPr>
                <w:rFonts w:ascii="GHEA Grapalat" w:eastAsia="Times New Roman" w:hAnsi="GHEA Grapalat"/>
                <w:szCs w:val="20"/>
                <w:lang w:val="hy-AM"/>
              </w:rPr>
              <w:lastRenderedPageBreak/>
              <w:t>կարգապահական վարույթը որ իրավական ակտերի (օրենսդրության) շրջանակներում է իրականացվելու: Միևնույն ժամանակ, խնդրահարույց է տեսչական մարմնի վերահսկողության հիմքով կարգապահական տույժ կիրառելու իրավասություն ունեցող անձանց համար վարույթ հարուցելու պարտականություն նախատեսելը:</w:t>
            </w:r>
          </w:p>
          <w:p w14:paraId="3211366A" w14:textId="77777777" w:rsidR="002053A7" w:rsidRPr="00ED7AF0" w:rsidRDefault="002053A7" w:rsidP="0041486C">
            <w:pPr>
              <w:spacing w:line="360" w:lineRule="auto"/>
              <w:ind w:firstLine="360"/>
              <w:jc w:val="both"/>
              <w:rPr>
                <w:rFonts w:ascii="GHEA Grapalat" w:eastAsia="Times New Roman" w:hAnsi="GHEA Grapalat"/>
                <w:szCs w:val="20"/>
                <w:lang w:val="hy-AM"/>
              </w:rPr>
            </w:pPr>
          </w:p>
        </w:tc>
        <w:tc>
          <w:tcPr>
            <w:tcW w:w="6450" w:type="dxa"/>
            <w:shd w:val="clear" w:color="auto" w:fill="auto"/>
          </w:tcPr>
          <w:p w14:paraId="59614EE2" w14:textId="2505D46F" w:rsidR="00B00227" w:rsidRDefault="00B00227" w:rsidP="0041486C">
            <w:pPr>
              <w:spacing w:line="360" w:lineRule="auto"/>
              <w:ind w:left="-49" w:firstLine="49"/>
              <w:jc w:val="both"/>
              <w:rPr>
                <w:rFonts w:ascii="GHEA Grapalat" w:hAnsi="GHEA Grapalat"/>
                <w:b/>
                <w:lang w:val="hy-AM"/>
              </w:rPr>
            </w:pPr>
            <w:r>
              <w:rPr>
                <w:rFonts w:ascii="GHEA Grapalat" w:hAnsi="GHEA Grapalat"/>
                <w:b/>
                <w:lang w:val="hy-AM"/>
              </w:rPr>
              <w:lastRenderedPageBreak/>
              <w:t>9</w:t>
            </w:r>
            <w:r w:rsidRPr="00D406D4">
              <w:rPr>
                <w:rFonts w:ascii="GHEA Grapalat" w:hAnsi="GHEA Grapalat"/>
                <w:b/>
                <w:lang w:val="hy-AM"/>
              </w:rPr>
              <w:t xml:space="preserve">. </w:t>
            </w:r>
            <w:r w:rsidR="004564A6">
              <w:rPr>
                <w:rFonts w:ascii="GHEA Grapalat" w:hAnsi="GHEA Grapalat"/>
                <w:b/>
                <w:lang w:val="hy-AM"/>
              </w:rPr>
              <w:t>Ընդունվել է․</w:t>
            </w:r>
          </w:p>
          <w:p w14:paraId="41615C63" w14:textId="6AE4CE37" w:rsidR="00303B36" w:rsidRDefault="004564A6" w:rsidP="0041486C">
            <w:pPr>
              <w:spacing w:line="360" w:lineRule="auto"/>
              <w:jc w:val="both"/>
              <w:rPr>
                <w:rFonts w:ascii="GHEA Grapalat" w:hAnsi="GHEA Grapalat"/>
                <w:lang w:val="hy-AM"/>
              </w:rPr>
            </w:pPr>
            <w:r w:rsidRPr="00D0434A">
              <w:rPr>
                <w:rFonts w:ascii="GHEA Grapalat" w:hAnsi="GHEA Grapalat"/>
                <w:lang w:val="hy-AM"/>
              </w:rPr>
              <w:t xml:space="preserve">Խնդրում ենք նկատի ունենալ, որ կագապահական պատասխանատվության ենթարկելու հետ կապված իրավահարաբերությունները կարգավորված են </w:t>
            </w:r>
            <w:r w:rsidR="00303B36" w:rsidRPr="00D0434A">
              <w:rPr>
                <w:rFonts w:ascii="GHEA Grapalat" w:hAnsi="GHEA Grapalat"/>
                <w:lang w:val="hy-AM"/>
              </w:rPr>
              <w:t>«Հայաստանի Հանրապետության</w:t>
            </w:r>
            <w:r w:rsidR="00303B36" w:rsidRPr="00303B36">
              <w:rPr>
                <w:rFonts w:ascii="GHEA Grapalat" w:hAnsi="GHEA Grapalat"/>
                <w:lang w:val="hy-AM"/>
              </w:rPr>
              <w:t xml:space="preserve"> աշխատանքային </w:t>
            </w:r>
            <w:r>
              <w:rPr>
                <w:rFonts w:ascii="GHEA Grapalat" w:hAnsi="GHEA Grapalat"/>
                <w:lang w:val="hy-AM"/>
              </w:rPr>
              <w:t>օրենսգրքով</w:t>
            </w:r>
            <w:r w:rsidR="00303B36" w:rsidRPr="00303B36">
              <w:rPr>
                <w:rFonts w:ascii="GHEA Grapalat" w:hAnsi="GHEA Grapalat"/>
                <w:lang w:val="hy-AM"/>
              </w:rPr>
              <w:t>»</w:t>
            </w:r>
            <w:r w:rsidR="004A0022">
              <w:rPr>
                <w:rFonts w:ascii="GHEA Grapalat" w:hAnsi="GHEA Grapalat"/>
                <w:lang w:val="hy-AM"/>
              </w:rPr>
              <w:t xml:space="preserve"> և «Հանրային ծառայության մասին» </w:t>
            </w:r>
            <w:r>
              <w:rPr>
                <w:rFonts w:ascii="GHEA Grapalat" w:hAnsi="GHEA Grapalat"/>
                <w:lang w:val="hy-AM"/>
              </w:rPr>
              <w:lastRenderedPageBreak/>
              <w:t>օրենքով, որոնց</w:t>
            </w:r>
            <w:r w:rsidR="00303B36" w:rsidRPr="00303B36">
              <w:rPr>
                <w:rFonts w:ascii="GHEA Grapalat" w:hAnsi="GHEA Grapalat"/>
                <w:lang w:val="hy-AM"/>
              </w:rPr>
              <w:t xml:space="preserve"> համաձայն</w:t>
            </w:r>
            <w:r w:rsidR="00303B36">
              <w:rPr>
                <w:rFonts w:ascii="GHEA Grapalat" w:hAnsi="GHEA Grapalat"/>
                <w:lang w:val="hy-AM"/>
              </w:rPr>
              <w:t xml:space="preserve">՝ </w:t>
            </w:r>
            <w:r w:rsidR="004A0022">
              <w:rPr>
                <w:rFonts w:ascii="GHEA Grapalat" w:hAnsi="GHEA Grapalat"/>
                <w:lang w:val="hy-AM"/>
              </w:rPr>
              <w:t xml:space="preserve"> </w:t>
            </w:r>
            <w:r w:rsidR="00303B36">
              <w:rPr>
                <w:rFonts w:ascii="GHEA Grapalat" w:hAnsi="GHEA Grapalat"/>
                <w:lang w:val="hy-AM"/>
              </w:rPr>
              <w:t>կ</w:t>
            </w:r>
            <w:r w:rsidR="00303B36" w:rsidRPr="00303B36">
              <w:rPr>
                <w:rFonts w:ascii="GHEA Grapalat" w:hAnsi="GHEA Grapalat"/>
                <w:lang w:val="hy-AM"/>
              </w:rPr>
              <w:t>արգապահական պատասխանատվության կարող է ենթարկվել միայն աշխատանքային կարգապահությունը խախտած աշխատողը:</w:t>
            </w:r>
            <w:r w:rsidR="00303B36">
              <w:rPr>
                <w:rFonts w:ascii="GHEA Grapalat" w:hAnsi="GHEA Grapalat"/>
                <w:lang w:val="hy-AM"/>
              </w:rPr>
              <w:t xml:space="preserve"> Այսինքն</w:t>
            </w:r>
            <w:r w:rsidR="00385F2E">
              <w:rPr>
                <w:rFonts w:ascii="GHEA Grapalat" w:hAnsi="GHEA Grapalat"/>
                <w:lang w:val="hy-AM"/>
              </w:rPr>
              <w:t>՝</w:t>
            </w:r>
            <w:r w:rsidR="00303B36">
              <w:rPr>
                <w:rFonts w:ascii="GHEA Grapalat" w:hAnsi="GHEA Grapalat"/>
                <w:lang w:val="hy-AM"/>
              </w:rPr>
              <w:t xml:space="preserve"> անձը ենթարկվ</w:t>
            </w:r>
            <w:r w:rsidR="00385F2E">
              <w:rPr>
                <w:rFonts w:ascii="GHEA Grapalat" w:hAnsi="GHEA Grapalat"/>
                <w:lang w:val="hy-AM"/>
              </w:rPr>
              <w:t>ելու</w:t>
            </w:r>
            <w:r w:rsidR="00303B36">
              <w:rPr>
                <w:rFonts w:ascii="GHEA Grapalat" w:hAnsi="GHEA Grapalat"/>
                <w:lang w:val="hy-AM"/>
              </w:rPr>
              <w:t xml:space="preserve"> է  կարգապահական պատասխանատվության </w:t>
            </w:r>
            <w:r w:rsidR="00303B36" w:rsidRPr="00303B36">
              <w:rPr>
                <w:rFonts w:ascii="GHEA Grapalat" w:hAnsi="GHEA Grapalat"/>
                <w:lang w:val="hy-AM"/>
              </w:rPr>
              <w:t>օր</w:t>
            </w:r>
            <w:r w:rsidR="00303B36">
              <w:rPr>
                <w:rFonts w:ascii="GHEA Grapalat" w:hAnsi="GHEA Grapalat"/>
                <w:lang w:val="hy-AM"/>
              </w:rPr>
              <w:t>ե</w:t>
            </w:r>
            <w:r w:rsidR="00303B36" w:rsidRPr="00303B36">
              <w:rPr>
                <w:rFonts w:ascii="GHEA Grapalat" w:hAnsi="GHEA Grapalat"/>
                <w:lang w:val="hy-AM"/>
              </w:rPr>
              <w:t>նսդրությամբ սահմանված կարգապահական խախտման հատկանիշներ</w:t>
            </w:r>
            <w:r w:rsidR="00303B36">
              <w:rPr>
                <w:rFonts w:ascii="GHEA Grapalat" w:hAnsi="GHEA Grapalat"/>
                <w:lang w:val="hy-AM"/>
              </w:rPr>
              <w:t xml:space="preserve"> առկայության դեպքում: </w:t>
            </w:r>
          </w:p>
          <w:p w14:paraId="051C0DCB" w14:textId="586560E2" w:rsidR="00303B36" w:rsidRPr="00303B36" w:rsidRDefault="00385F2E" w:rsidP="00D0434A">
            <w:pPr>
              <w:spacing w:line="360" w:lineRule="auto"/>
              <w:jc w:val="both"/>
              <w:rPr>
                <w:rFonts w:ascii="GHEA Grapalat" w:hAnsi="GHEA Grapalat"/>
                <w:lang w:val="hy-AM"/>
              </w:rPr>
            </w:pPr>
            <w:r>
              <w:rPr>
                <w:rFonts w:ascii="GHEA Grapalat" w:hAnsi="GHEA Grapalat"/>
                <w:lang w:val="hy-AM"/>
              </w:rPr>
              <w:t>Ի</w:t>
            </w:r>
            <w:r w:rsidR="00303B36" w:rsidRPr="004A0022">
              <w:rPr>
                <w:rFonts w:ascii="GHEA Grapalat" w:hAnsi="GHEA Grapalat"/>
                <w:lang w:val="hy-AM"/>
              </w:rPr>
              <w:t xml:space="preserve">նչ վերաբերում է </w:t>
            </w:r>
            <w:r>
              <w:rPr>
                <w:rFonts w:ascii="GHEA Grapalat" w:hAnsi="GHEA Grapalat"/>
                <w:lang w:val="hy-AM"/>
              </w:rPr>
              <w:t>կարգապահական</w:t>
            </w:r>
            <w:r w:rsidR="004A0022">
              <w:rPr>
                <w:rFonts w:ascii="GHEA Grapalat" w:hAnsi="GHEA Grapalat"/>
                <w:lang w:val="hy-AM"/>
              </w:rPr>
              <w:t xml:space="preserve"> վարույթ հարուցելու</w:t>
            </w:r>
            <w:r>
              <w:rPr>
                <w:rFonts w:ascii="GHEA Grapalat" w:hAnsi="GHEA Grapalat"/>
                <w:lang w:val="hy-AM"/>
              </w:rPr>
              <w:t>ն</w:t>
            </w:r>
            <w:r w:rsidR="004A0022">
              <w:rPr>
                <w:rFonts w:ascii="GHEA Grapalat" w:hAnsi="GHEA Grapalat"/>
                <w:lang w:val="hy-AM"/>
              </w:rPr>
              <w:t xml:space="preserve">, ապա </w:t>
            </w:r>
            <w:r>
              <w:rPr>
                <w:rFonts w:ascii="GHEA Grapalat" w:hAnsi="GHEA Grapalat"/>
                <w:lang w:val="hy-AM"/>
              </w:rPr>
              <w:t xml:space="preserve">այն մեր գնահատմամբ </w:t>
            </w:r>
            <w:r w:rsidR="004A0022">
              <w:rPr>
                <w:rFonts w:ascii="GHEA Grapalat" w:hAnsi="GHEA Grapalat"/>
                <w:lang w:val="hy-AM"/>
              </w:rPr>
              <w:t>կանխարգել</w:t>
            </w:r>
            <w:r>
              <w:rPr>
                <w:rFonts w:ascii="GHEA Grapalat" w:hAnsi="GHEA Grapalat"/>
                <w:lang w:val="hy-AM"/>
              </w:rPr>
              <w:t>ող</w:t>
            </w:r>
            <w:r w:rsidR="004A0022">
              <w:rPr>
                <w:rFonts w:ascii="GHEA Grapalat" w:hAnsi="GHEA Grapalat"/>
                <w:lang w:val="hy-AM"/>
              </w:rPr>
              <w:t xml:space="preserve"> և զսպող մեխանիզմ</w:t>
            </w:r>
            <w:r>
              <w:rPr>
                <w:rFonts w:ascii="GHEA Grapalat" w:hAnsi="GHEA Grapalat"/>
                <w:lang w:val="hy-AM"/>
              </w:rPr>
              <w:t xml:space="preserve"> է, ինչը նաև ապահովումէ վերահսկողության նպատակների իրականացումը</w:t>
            </w:r>
            <w:r w:rsidR="004A0022">
              <w:rPr>
                <w:rFonts w:ascii="GHEA Grapalat" w:hAnsi="GHEA Grapalat"/>
                <w:lang w:val="hy-AM"/>
              </w:rPr>
              <w:t>:</w:t>
            </w:r>
            <w:r>
              <w:rPr>
                <w:rFonts w:ascii="GHEA Grapalat" w:hAnsi="GHEA Grapalat"/>
                <w:lang w:val="hy-AM"/>
              </w:rPr>
              <w:t xml:space="preserve"> Բոլոր դեպքերում պետք է նկատի ունենալ, որ կարգապահական պատասխանատվության ենթարկելն և տույժ կիրառելը բացառապես գործատուի իրավասությունն է։ </w:t>
            </w:r>
          </w:p>
        </w:tc>
      </w:tr>
      <w:tr w:rsidR="002053A7" w:rsidRPr="00D0434A" w14:paraId="4AEFB479" w14:textId="77777777" w:rsidTr="002053A7">
        <w:trPr>
          <w:trHeight w:val="285"/>
        </w:trPr>
        <w:tc>
          <w:tcPr>
            <w:tcW w:w="9300" w:type="dxa"/>
            <w:shd w:val="clear" w:color="auto" w:fill="auto"/>
          </w:tcPr>
          <w:p w14:paraId="4E689851" w14:textId="77777777" w:rsidR="002053A7" w:rsidRPr="00ED7AF0" w:rsidRDefault="002053A7" w:rsidP="0041486C">
            <w:pPr>
              <w:shd w:val="clear" w:color="auto" w:fill="FFFFFF"/>
              <w:spacing w:line="360" w:lineRule="auto"/>
              <w:ind w:firstLine="360"/>
              <w:jc w:val="both"/>
              <w:rPr>
                <w:rFonts w:ascii="GHEA Grapalat" w:eastAsia="Times New Roman" w:hAnsi="GHEA Grapalat"/>
                <w:szCs w:val="20"/>
                <w:lang w:val="hy-AM"/>
              </w:rPr>
            </w:pPr>
            <w:r w:rsidRPr="00ED7AF0">
              <w:rPr>
                <w:rFonts w:ascii="GHEA Grapalat" w:eastAsia="Times New Roman" w:hAnsi="GHEA Grapalat"/>
                <w:szCs w:val="20"/>
                <w:lang w:val="hy-AM"/>
              </w:rPr>
              <w:lastRenderedPageBreak/>
              <w:t xml:space="preserve">10. Նախագծի 13-րդ հոդվածի 2-րդ մասի համաձայն՝ </w:t>
            </w:r>
            <w:r w:rsidRPr="00ED7AF0">
              <w:rPr>
                <w:rFonts w:ascii="GHEA Grapalat" w:eastAsia="Times New Roman" w:hAnsi="GHEA Grapalat"/>
                <w:i/>
                <w:szCs w:val="20"/>
                <w:lang w:val="hy-AM"/>
              </w:rPr>
              <w:t>տեսչական մարմնի ծառայողի համար սույն օրենքով և այլ նորմատիվ իրավական ակտերով կարող են սահմանվել նաև այլ պարտականություններ:</w:t>
            </w:r>
            <w:r w:rsidRPr="00ED7AF0">
              <w:rPr>
                <w:rFonts w:ascii="GHEA Grapalat" w:eastAsia="Times New Roman" w:hAnsi="GHEA Grapalat"/>
                <w:szCs w:val="20"/>
                <w:lang w:val="hy-AM"/>
              </w:rPr>
              <w:t xml:space="preserve"> Սակայն, կարծում ենք՝ տեսչական մարմնի ծառայողի համար այլ նորմատիվ իրավական ակտերով պարտականություններ սահմանելու վերաբերյալ կարգավորումը խնդրահարույց է </w:t>
            </w:r>
            <w:r w:rsidRPr="00ED7AF0">
              <w:rPr>
                <w:rFonts w:ascii="GHEA Grapalat" w:eastAsia="Times New Roman" w:hAnsi="GHEA Grapalat"/>
                <w:szCs w:val="20"/>
                <w:lang w:val="hy-AM"/>
              </w:rPr>
              <w:lastRenderedPageBreak/>
              <w:t xml:space="preserve">Սահմանադրության 39-րդ հոդվածի տեսանկյունից, ըստ որի՝ </w:t>
            </w:r>
            <w:r w:rsidRPr="00ED7AF0">
              <w:rPr>
                <w:rFonts w:ascii="GHEA Grapalat" w:eastAsia="Times New Roman" w:hAnsi="GHEA Grapalat"/>
                <w:i/>
                <w:szCs w:val="20"/>
                <w:lang w:val="hy-AM"/>
              </w:rPr>
              <w:t>(…) ոչ ոք չի կարող կրել պարտականություններ, որոնք սահմանված չեն օրենքով</w:t>
            </w:r>
            <w:r w:rsidRPr="00ED7AF0">
              <w:rPr>
                <w:rFonts w:ascii="GHEA Grapalat" w:eastAsia="Times New Roman" w:hAnsi="GHEA Grapalat"/>
                <w:szCs w:val="20"/>
                <w:lang w:val="hy-AM"/>
              </w:rPr>
              <w:t>: Բացի այդ, որոշակի չէ, թե ինչ այլ պարտականությունների մասին է խոսքը:</w:t>
            </w:r>
          </w:p>
        </w:tc>
        <w:tc>
          <w:tcPr>
            <w:tcW w:w="6450" w:type="dxa"/>
            <w:shd w:val="clear" w:color="auto" w:fill="auto"/>
          </w:tcPr>
          <w:p w14:paraId="1DA828E7" w14:textId="11F13757" w:rsidR="00E12DE6" w:rsidRDefault="00E12DE6" w:rsidP="0041486C">
            <w:pPr>
              <w:spacing w:line="360" w:lineRule="auto"/>
              <w:ind w:left="-49" w:firstLine="49"/>
              <w:jc w:val="both"/>
              <w:rPr>
                <w:rFonts w:ascii="GHEA Grapalat" w:hAnsi="GHEA Grapalat"/>
                <w:b/>
                <w:lang w:val="hy-AM"/>
              </w:rPr>
            </w:pPr>
            <w:r>
              <w:rPr>
                <w:rFonts w:ascii="GHEA Grapalat" w:hAnsi="GHEA Grapalat"/>
                <w:b/>
                <w:lang w:val="hy-AM"/>
              </w:rPr>
              <w:lastRenderedPageBreak/>
              <w:t>10</w:t>
            </w:r>
            <w:r w:rsidRPr="00D406D4">
              <w:rPr>
                <w:rFonts w:ascii="GHEA Grapalat" w:hAnsi="GHEA Grapalat"/>
                <w:b/>
                <w:lang w:val="hy-AM"/>
              </w:rPr>
              <w:t xml:space="preserve">. </w:t>
            </w:r>
            <w:r w:rsidR="00FB1F12">
              <w:rPr>
                <w:rFonts w:ascii="GHEA Grapalat" w:hAnsi="GHEA Grapalat"/>
                <w:b/>
                <w:lang w:val="hy-AM"/>
              </w:rPr>
              <w:t>Ընդունվել է</w:t>
            </w:r>
            <w:r w:rsidRPr="00D406D4">
              <w:rPr>
                <w:rFonts w:ascii="GHEA Grapalat" w:hAnsi="GHEA Grapalat"/>
                <w:b/>
                <w:lang w:val="hy-AM"/>
              </w:rPr>
              <w:t>.</w:t>
            </w:r>
          </w:p>
          <w:p w14:paraId="4C93534E" w14:textId="3A4EBA2D" w:rsidR="002053A7" w:rsidRPr="00DB369B" w:rsidRDefault="00DB369B" w:rsidP="0041486C">
            <w:pPr>
              <w:spacing w:line="360" w:lineRule="auto"/>
              <w:jc w:val="both"/>
              <w:rPr>
                <w:rFonts w:ascii="GHEA Grapalat" w:hAnsi="GHEA Grapalat"/>
                <w:lang w:val="hy-AM"/>
              </w:rPr>
            </w:pPr>
            <w:r w:rsidRPr="00DB369B">
              <w:rPr>
                <w:rFonts w:ascii="GHEA Grapalat" w:hAnsi="GHEA Grapalat"/>
                <w:lang w:val="hy-AM"/>
              </w:rPr>
              <w:t>Կարգավորումը հանվել է։</w:t>
            </w:r>
          </w:p>
        </w:tc>
      </w:tr>
      <w:tr w:rsidR="001D1CF3" w:rsidRPr="00D0434A" w14:paraId="561213AC" w14:textId="77777777" w:rsidTr="00C73D08">
        <w:trPr>
          <w:trHeight w:val="530"/>
        </w:trPr>
        <w:tc>
          <w:tcPr>
            <w:tcW w:w="9300" w:type="dxa"/>
            <w:shd w:val="clear" w:color="auto" w:fill="FFFFFF" w:themeFill="background1"/>
          </w:tcPr>
          <w:p w14:paraId="68EB5754" w14:textId="3CC4E47A" w:rsidR="001D1CF3" w:rsidRPr="00ED7AF0" w:rsidRDefault="00ED7AF0" w:rsidP="0041486C">
            <w:pPr>
              <w:pStyle w:val="NormalWeb"/>
              <w:shd w:val="clear" w:color="auto" w:fill="FFFFFF"/>
              <w:spacing w:before="0" w:beforeAutospacing="0" w:after="0" w:afterAutospacing="0" w:line="360" w:lineRule="auto"/>
              <w:ind w:firstLine="360"/>
              <w:jc w:val="both"/>
              <w:rPr>
                <w:rFonts w:ascii="GHEA Grapalat" w:hAnsi="GHEA Grapalat"/>
                <w:szCs w:val="20"/>
                <w:lang w:val="hy-AM"/>
              </w:rPr>
            </w:pPr>
            <w:r w:rsidRPr="00ED7AF0">
              <w:rPr>
                <w:rFonts w:ascii="Calibri" w:hAnsi="Calibri" w:cs="Calibri"/>
                <w:szCs w:val="20"/>
                <w:lang w:val="hy-AM" w:eastAsia="ru-RU"/>
              </w:rPr>
              <w:lastRenderedPageBreak/>
              <w:t> </w:t>
            </w:r>
            <w:r w:rsidRPr="00ED7AF0">
              <w:rPr>
                <w:rFonts w:ascii="GHEA Grapalat" w:hAnsi="GHEA Grapalat"/>
                <w:szCs w:val="20"/>
                <w:lang w:val="hy-AM" w:eastAsia="ru-RU"/>
              </w:rPr>
              <w:t xml:space="preserve">11. Նախագծի 13-րդ հոդվածի 3-րդ մասի համաձայն՝ </w:t>
            </w:r>
            <w:r w:rsidRPr="00ED7AF0">
              <w:rPr>
                <w:rFonts w:ascii="GHEA Grapalat" w:hAnsi="GHEA Grapalat"/>
                <w:i/>
                <w:szCs w:val="20"/>
                <w:lang w:val="hy-AM" w:eastAsia="ru-RU"/>
              </w:rPr>
              <w:t>տեսչական մարմնի ծառայողները պատասխանատվություն են կրում ժամանակավորապես վերցրած փաստաթղթերի, իրերի, փորձանմուշների և այլ անհրաժեշտ նյութերի որակական և քանակական ամբողջականության պահպանման ու սահմանված ժամկետում վերադարձման համար</w:t>
            </w:r>
            <w:r w:rsidRPr="00ED7AF0">
              <w:rPr>
                <w:rFonts w:ascii="GHEA Grapalat" w:hAnsi="GHEA Grapalat"/>
                <w:szCs w:val="20"/>
                <w:lang w:val="hy-AM" w:eastAsia="ru-RU"/>
              </w:rPr>
              <w:t xml:space="preserve">: Իսկ Նախագծի 16-րդ հոդվածի 1-ին մասի համաձայն՝ </w:t>
            </w:r>
            <w:r w:rsidRPr="00ED7AF0">
              <w:rPr>
                <w:rFonts w:ascii="GHEA Grapalat" w:hAnsi="GHEA Grapalat"/>
                <w:i/>
                <w:szCs w:val="20"/>
                <w:lang w:val="hy-AM" w:eastAsia="ru-RU"/>
              </w:rPr>
              <w:t>սույն օրենքի պահանջները խախտող անձինք պատասխանատվություն են կրում</w:t>
            </w:r>
            <w:r w:rsidR="00C876C4">
              <w:rPr>
                <w:rFonts w:ascii="GHEA Grapalat" w:hAnsi="GHEA Grapalat"/>
                <w:i/>
                <w:szCs w:val="20"/>
                <w:lang w:val="hy-AM" w:eastAsia="ru-RU"/>
              </w:rPr>
              <w:t xml:space="preserve"> </w:t>
            </w:r>
            <w:r w:rsidRPr="00ED7AF0">
              <w:rPr>
                <w:rFonts w:ascii="GHEA Grapalat" w:hAnsi="GHEA Grapalat"/>
                <w:i/>
                <w:szCs w:val="20"/>
                <w:lang w:val="hy-AM" w:eastAsia="ru-RU"/>
              </w:rPr>
              <w:t>Հայաստանի Հանրապետության օրենքով սահմանված կարգով:</w:t>
            </w:r>
            <w:r w:rsidRPr="00ED7AF0">
              <w:rPr>
                <w:rFonts w:ascii="GHEA Grapalat" w:hAnsi="GHEA Grapalat"/>
                <w:szCs w:val="20"/>
                <w:lang w:val="hy-AM" w:eastAsia="ru-RU"/>
              </w:rPr>
              <w:t xml:space="preserve"> Սակայն, պարզ և որոշակի չէ վերոգրյալ դրույթների իրավակարգավորիչ նշանակությունը:</w:t>
            </w:r>
          </w:p>
        </w:tc>
        <w:tc>
          <w:tcPr>
            <w:tcW w:w="6450" w:type="dxa"/>
            <w:shd w:val="clear" w:color="auto" w:fill="FFFFFF" w:themeFill="background1"/>
          </w:tcPr>
          <w:p w14:paraId="27821566" w14:textId="0C7A632E" w:rsidR="00F724CE" w:rsidRDefault="00E12DE6" w:rsidP="0041486C">
            <w:pPr>
              <w:spacing w:line="360" w:lineRule="auto"/>
              <w:ind w:left="-49" w:firstLine="49"/>
              <w:jc w:val="both"/>
              <w:rPr>
                <w:rFonts w:ascii="GHEA Grapalat" w:hAnsi="GHEA Grapalat"/>
                <w:b/>
                <w:lang w:val="hy-AM"/>
              </w:rPr>
            </w:pPr>
            <w:r>
              <w:rPr>
                <w:rFonts w:ascii="GHEA Grapalat" w:hAnsi="GHEA Grapalat"/>
                <w:b/>
                <w:lang w:val="hy-AM"/>
              </w:rPr>
              <w:t>11</w:t>
            </w:r>
            <w:r w:rsidRPr="00D406D4">
              <w:rPr>
                <w:rFonts w:ascii="GHEA Grapalat" w:hAnsi="GHEA Grapalat"/>
                <w:b/>
                <w:lang w:val="hy-AM"/>
              </w:rPr>
              <w:t xml:space="preserve">. </w:t>
            </w:r>
            <w:r w:rsidR="00FB1F12">
              <w:rPr>
                <w:rFonts w:ascii="GHEA Grapalat" w:hAnsi="GHEA Grapalat"/>
                <w:b/>
                <w:lang w:val="hy-AM"/>
              </w:rPr>
              <w:t xml:space="preserve">Ընդունվել </w:t>
            </w:r>
            <w:r w:rsidR="00D0434A">
              <w:rPr>
                <w:rFonts w:ascii="GHEA Grapalat" w:hAnsi="GHEA Grapalat"/>
                <w:b/>
                <w:lang w:val="hy-AM"/>
              </w:rPr>
              <w:t>է.</w:t>
            </w:r>
            <w:bookmarkStart w:id="0" w:name="_GoBack"/>
            <w:bookmarkEnd w:id="0"/>
          </w:p>
          <w:p w14:paraId="238E1296" w14:textId="687DED8A" w:rsidR="00521350" w:rsidRDefault="00521350" w:rsidP="0041486C">
            <w:pPr>
              <w:spacing w:line="360" w:lineRule="auto"/>
              <w:ind w:left="-49" w:firstLine="49"/>
              <w:jc w:val="both"/>
              <w:rPr>
                <w:rFonts w:ascii="GHEA Grapalat" w:hAnsi="GHEA Grapalat"/>
                <w:lang w:val="hy-AM"/>
              </w:rPr>
            </w:pPr>
            <w:r w:rsidRPr="00521350">
              <w:rPr>
                <w:rFonts w:ascii="GHEA Grapalat" w:hAnsi="GHEA Grapalat"/>
                <w:lang w:val="hy-AM"/>
              </w:rPr>
              <w:t>Կարևորելով բնագավառի առանձնահատկությունները</w:t>
            </w:r>
            <w:r>
              <w:rPr>
                <w:rFonts w:ascii="GHEA Grapalat" w:hAnsi="GHEA Grapalat"/>
                <w:lang w:val="hy-AM"/>
              </w:rPr>
              <w:t xml:space="preserve">, </w:t>
            </w:r>
            <w:r w:rsidR="000B4BBD">
              <w:rPr>
                <w:rFonts w:ascii="GHEA Grapalat" w:hAnsi="GHEA Grapalat"/>
                <w:lang w:val="hy-AM"/>
              </w:rPr>
              <w:t>ս</w:t>
            </w:r>
            <w:r>
              <w:rPr>
                <w:rFonts w:ascii="GHEA Grapalat" w:hAnsi="GHEA Grapalat"/>
                <w:lang w:val="hy-AM"/>
              </w:rPr>
              <w:t>ույն օրենքի նպատակն է</w:t>
            </w:r>
            <w:r w:rsidR="000B4BBD">
              <w:rPr>
                <w:rFonts w:ascii="GHEA Grapalat" w:hAnsi="GHEA Grapalat"/>
                <w:lang w:val="hy-AM"/>
              </w:rPr>
              <w:t>,</w:t>
            </w:r>
            <w:r>
              <w:rPr>
                <w:rFonts w:ascii="GHEA Grapalat" w:hAnsi="GHEA Grapalat"/>
                <w:lang w:val="hy-AM"/>
              </w:rPr>
              <w:t xml:space="preserve"> որպեսզի </w:t>
            </w:r>
            <w:r w:rsidR="000B4BBD">
              <w:rPr>
                <w:rFonts w:ascii="GHEA Grapalat" w:hAnsi="GHEA Grapalat"/>
                <w:lang w:val="hy-AM"/>
              </w:rPr>
              <w:t>կրթության յուրաքանչյուր ոլորտում պահպանվեն  օրենքի գերակայությունը, և հետևողական լինեն կատարված գործողությունների նկատմամբ, այդ թվում կրթության բնագավառի նկատմամբ վերահսկողություն իրականցնող մարմնի ծառայողները:</w:t>
            </w:r>
          </w:p>
          <w:p w14:paraId="447BA267" w14:textId="1D70A35E" w:rsidR="001D1CF3" w:rsidRPr="002377BB" w:rsidRDefault="00B67023" w:rsidP="002377BB">
            <w:pPr>
              <w:spacing w:line="360" w:lineRule="auto"/>
              <w:ind w:left="-49" w:firstLine="49"/>
              <w:jc w:val="both"/>
              <w:rPr>
                <w:rFonts w:ascii="GHEA Grapalat" w:hAnsi="GHEA Grapalat"/>
                <w:lang w:val="hy-AM"/>
              </w:rPr>
            </w:pPr>
            <w:r>
              <w:rPr>
                <w:rFonts w:ascii="GHEA Grapalat" w:hAnsi="GHEA Grapalat"/>
                <w:lang w:val="hy-AM"/>
              </w:rPr>
              <w:t>Նույնաբով</w:t>
            </w:r>
            <w:r w:rsidR="00C876C4" w:rsidRPr="00B67023">
              <w:rPr>
                <w:rFonts w:ascii="GHEA Grapalat" w:hAnsi="GHEA Grapalat"/>
                <w:lang w:val="hy-AM"/>
              </w:rPr>
              <w:t>անդակ կարագորում է սահմանված նաև</w:t>
            </w:r>
            <w:r w:rsidR="00C876C4">
              <w:rPr>
                <w:rFonts w:ascii="GHEA Grapalat" w:hAnsi="GHEA Grapalat"/>
                <w:lang w:val="hy-AM"/>
              </w:rPr>
              <w:t xml:space="preserve"> </w:t>
            </w:r>
            <w:r>
              <w:rPr>
                <w:rFonts w:ascii="GHEA Grapalat" w:hAnsi="GHEA Grapalat"/>
                <w:lang w:val="hy-AM"/>
              </w:rPr>
              <w:t>«ՀՀ-ում ստուգումների կազմակերպման և անցկացման մասին» օրենքի 8-րդ հոդվածի 3-րդ մասում։</w:t>
            </w:r>
          </w:p>
        </w:tc>
      </w:tr>
      <w:tr w:rsidR="001D1CF3" w:rsidRPr="00F724CE" w14:paraId="297851B7" w14:textId="77777777" w:rsidTr="00C73D08">
        <w:trPr>
          <w:trHeight w:val="270"/>
        </w:trPr>
        <w:tc>
          <w:tcPr>
            <w:tcW w:w="9300" w:type="dxa"/>
            <w:vMerge w:val="restart"/>
            <w:shd w:val="clear" w:color="auto" w:fill="BFBFBF" w:themeFill="background1" w:themeFillShade="BF"/>
          </w:tcPr>
          <w:p w14:paraId="0E89878D" w14:textId="77777777" w:rsidR="001D1CF3" w:rsidRDefault="001D1CF3" w:rsidP="0041486C">
            <w:pPr>
              <w:spacing w:line="360" w:lineRule="auto"/>
              <w:jc w:val="center"/>
              <w:rPr>
                <w:rFonts w:ascii="GHEA Grapalat" w:hAnsi="GHEA Grapalat"/>
                <w:lang w:val="hy-AM"/>
              </w:rPr>
            </w:pPr>
            <w:r>
              <w:rPr>
                <w:rFonts w:ascii="GHEA Grapalat" w:hAnsi="GHEA Grapalat"/>
                <w:b/>
                <w:lang w:val="hy-AM"/>
              </w:rPr>
              <w:t>3.</w:t>
            </w:r>
            <w:r w:rsidRPr="001D1CF3">
              <w:rPr>
                <w:rFonts w:ascii="GHEA Grapalat" w:hAnsi="GHEA Grapalat"/>
                <w:b/>
                <w:lang w:val="hy-AM"/>
              </w:rPr>
              <w:t>Վարչապետի աշխատակազմի</w:t>
            </w:r>
            <w:r w:rsidRPr="00065009">
              <w:rPr>
                <w:rFonts w:ascii="GHEA Grapalat" w:hAnsi="GHEA Grapalat"/>
                <w:b/>
                <w:lang w:val="hy-AM"/>
              </w:rPr>
              <w:t xml:space="preserve"> </w:t>
            </w:r>
            <w:r w:rsidR="00065009">
              <w:rPr>
                <w:rFonts w:ascii="GHEA Grapalat" w:hAnsi="GHEA Grapalat"/>
                <w:b/>
                <w:lang w:val="hy-AM"/>
              </w:rPr>
              <w:t>տարածքային զարգացման և շրջակա միջավայրի հարցերի</w:t>
            </w:r>
            <w:r w:rsidRPr="001D1CF3">
              <w:rPr>
                <w:rFonts w:ascii="GHEA Grapalat" w:hAnsi="GHEA Grapalat"/>
                <w:b/>
                <w:lang w:val="hy-AM"/>
              </w:rPr>
              <w:t xml:space="preserve"> վարչություն</w:t>
            </w:r>
          </w:p>
        </w:tc>
        <w:tc>
          <w:tcPr>
            <w:tcW w:w="6450" w:type="dxa"/>
            <w:shd w:val="clear" w:color="auto" w:fill="BFBFBF" w:themeFill="background1" w:themeFillShade="BF"/>
          </w:tcPr>
          <w:p w14:paraId="4D21EC70" w14:textId="77777777" w:rsidR="001D1CF3" w:rsidRPr="0007725E" w:rsidRDefault="00065009" w:rsidP="0041486C">
            <w:pPr>
              <w:spacing w:line="360" w:lineRule="auto"/>
              <w:jc w:val="center"/>
              <w:rPr>
                <w:rFonts w:ascii="GHEA Grapalat" w:hAnsi="GHEA Grapalat"/>
                <w:b/>
                <w:lang w:val="hy-AM"/>
              </w:rPr>
            </w:pPr>
            <w:r w:rsidRPr="00FF0D52">
              <w:rPr>
                <w:rFonts w:ascii="GHEA Grapalat" w:hAnsi="GHEA Grapalat" w:cs="Sylfaen"/>
                <w:b/>
                <w:lang w:val="hy-AM"/>
              </w:rPr>
              <w:t>17</w:t>
            </w:r>
            <w:r w:rsidR="001D1CF3" w:rsidRPr="00FF0D52">
              <w:rPr>
                <w:rFonts w:ascii="GHEA Grapalat" w:hAnsi="GHEA Grapalat" w:cs="Sylfaen"/>
                <w:b/>
                <w:lang w:val="hy-AM"/>
              </w:rPr>
              <w:t>.05.2024թ.</w:t>
            </w:r>
          </w:p>
        </w:tc>
      </w:tr>
      <w:tr w:rsidR="001D1CF3" w:rsidRPr="00F724CE" w14:paraId="38ABF991" w14:textId="77777777" w:rsidTr="00C73D08">
        <w:trPr>
          <w:trHeight w:val="245"/>
        </w:trPr>
        <w:tc>
          <w:tcPr>
            <w:tcW w:w="9300" w:type="dxa"/>
            <w:vMerge/>
            <w:shd w:val="clear" w:color="auto" w:fill="BFBFBF" w:themeFill="background1" w:themeFillShade="BF"/>
          </w:tcPr>
          <w:p w14:paraId="07E3A8D5" w14:textId="77777777" w:rsidR="001D1CF3" w:rsidRDefault="001D1CF3" w:rsidP="0041486C">
            <w:pPr>
              <w:spacing w:line="360" w:lineRule="auto"/>
              <w:rPr>
                <w:rFonts w:ascii="GHEA Grapalat" w:hAnsi="GHEA Grapalat"/>
                <w:b/>
                <w:lang w:val="hy-AM"/>
              </w:rPr>
            </w:pPr>
          </w:p>
        </w:tc>
        <w:tc>
          <w:tcPr>
            <w:tcW w:w="6450" w:type="dxa"/>
            <w:shd w:val="clear" w:color="auto" w:fill="BFBFBF" w:themeFill="background1" w:themeFillShade="BF"/>
          </w:tcPr>
          <w:p w14:paraId="43D0B491" w14:textId="77777777" w:rsidR="001D1CF3" w:rsidRPr="0007725E" w:rsidRDefault="00065009" w:rsidP="0041486C">
            <w:pPr>
              <w:spacing w:line="360" w:lineRule="auto"/>
              <w:jc w:val="center"/>
              <w:rPr>
                <w:rFonts w:ascii="GHEA Grapalat" w:hAnsi="GHEA Grapalat"/>
                <w:b/>
                <w:lang w:val="hy-AM"/>
              </w:rPr>
            </w:pPr>
            <w:r w:rsidRPr="005150CA">
              <w:rPr>
                <w:rFonts w:ascii="GHEA Grapalat" w:hAnsi="GHEA Grapalat" w:cs="Sylfaen"/>
                <w:b/>
                <w:lang w:val="hy-AM"/>
              </w:rPr>
              <w:t>№</w:t>
            </w:r>
            <w:r>
              <w:rPr>
                <w:rFonts w:ascii="GHEA Grapalat" w:hAnsi="GHEA Grapalat" w:cs="Sylfaen"/>
                <w:b/>
                <w:lang w:val="hy-AM"/>
              </w:rPr>
              <w:t xml:space="preserve"> </w:t>
            </w:r>
            <w:r w:rsidRPr="00065009">
              <w:rPr>
                <w:rFonts w:ascii="GHEA Grapalat" w:hAnsi="GHEA Grapalat" w:cs="Sylfaen"/>
                <w:b/>
                <w:lang w:val="hy-AM"/>
              </w:rPr>
              <w:t>02/48.5/14973-2024</w:t>
            </w:r>
          </w:p>
        </w:tc>
      </w:tr>
      <w:tr w:rsidR="001D1CF3" w:rsidRPr="00D0434A" w14:paraId="02619FFA" w14:textId="77777777" w:rsidTr="00C73D08">
        <w:trPr>
          <w:trHeight w:val="530"/>
        </w:trPr>
        <w:tc>
          <w:tcPr>
            <w:tcW w:w="9300" w:type="dxa"/>
            <w:shd w:val="clear" w:color="auto" w:fill="FFFFFF" w:themeFill="background1"/>
          </w:tcPr>
          <w:p w14:paraId="3891EFD1" w14:textId="77777777" w:rsidR="001D1CF3" w:rsidRDefault="00FF0D52" w:rsidP="0041486C">
            <w:pPr>
              <w:shd w:val="clear" w:color="auto" w:fill="FFFFFF"/>
              <w:spacing w:line="360" w:lineRule="auto"/>
              <w:ind w:firstLine="567"/>
              <w:jc w:val="both"/>
              <w:rPr>
                <w:rFonts w:ascii="GHEA Grapalat" w:hAnsi="GHEA Grapalat"/>
                <w:lang w:val="hy-AM"/>
              </w:rPr>
            </w:pPr>
            <w:r w:rsidRPr="00FF0D52">
              <w:rPr>
                <w:rFonts w:ascii="GHEA Grapalat" w:hAnsi="GHEA Grapalat"/>
                <w:lang w:val="hy-AM"/>
              </w:rPr>
              <w:t>1.</w:t>
            </w:r>
            <w:r w:rsidR="00C73D08" w:rsidRPr="00FF0D52">
              <w:rPr>
                <w:rFonts w:ascii="GHEA Grapalat" w:hAnsi="GHEA Grapalat"/>
                <w:lang w:val="hy-AM"/>
              </w:rPr>
              <w:t xml:space="preserve"> </w:t>
            </w:r>
            <w:r w:rsidRPr="00FF0D52">
              <w:rPr>
                <w:rFonts w:ascii="GHEA Grapalat" w:hAnsi="GHEA Grapalat"/>
                <w:lang w:val="hy-AM"/>
              </w:rPr>
              <w:t xml:space="preserve">Նախագծի 3-րդ հոդվածի 1-ին մասի 7-րդ կետով բացահայտվում է «վերահսկող սուբյեկտ» հասկացության բովանդակությունը, որի համաձայն՝ այդպիսիք են հանդիսանում, ի թիվս այլնի, տարածքային կառավարման կամ տեղական ինքնակառավարման մարմինների ենթակայությամբ գործող՝ կրթության </w:t>
            </w:r>
            <w:r w:rsidRPr="00FF0D52">
              <w:rPr>
                <w:rFonts w:ascii="GHEA Grapalat" w:hAnsi="GHEA Grapalat"/>
                <w:lang w:val="hy-AM"/>
              </w:rPr>
              <w:lastRenderedPageBreak/>
              <w:t>հարցերով զբաղվող ստորաբաժանումը կամ կազմակերպությունը: Մինչդեռ, հատկապես հաշվի առնելով այն, որ նախագծային վկայակոչված դրույթը նպատակ է հետապնդում բացահայտելու հիշյալ հասկացության բովանդակությունը՝ պարզ չէ, թե տարածքային կառավարման կամ տեղական ինքնակառավարման մարմինների ենթակայությամբ գործող՝ կրթության հարցերով զբաղվող ինչ ստորաբաժանումների կամ կազմակերպությունների մասին է խոսքը:</w:t>
            </w:r>
          </w:p>
          <w:p w14:paraId="51A9EAFC" w14:textId="21AF7EE9" w:rsidR="007C5A64" w:rsidRDefault="007C5A64" w:rsidP="0041486C">
            <w:pPr>
              <w:shd w:val="clear" w:color="auto" w:fill="FFFFFF"/>
              <w:spacing w:line="360" w:lineRule="auto"/>
              <w:ind w:firstLine="567"/>
              <w:jc w:val="both"/>
              <w:rPr>
                <w:rFonts w:ascii="GHEA Grapalat" w:hAnsi="GHEA Grapalat"/>
                <w:lang w:val="hy-AM"/>
              </w:rPr>
            </w:pPr>
            <w:r w:rsidRPr="00FF0D52">
              <w:rPr>
                <w:rFonts w:ascii="GHEA Grapalat" w:hAnsi="GHEA Grapalat"/>
                <w:lang w:val="hy-AM"/>
              </w:rPr>
              <w:t>2.Նախագծի ողջ կարգավորումներում առաջարկում ենք «տարածքային կառավարման մարմին» եզրույթը վերանայել «Տարածքային կառավարման մասին» ՀՀ օրենքի շրջանակներում</w:t>
            </w:r>
            <w:r w:rsidR="002377BB">
              <w:rPr>
                <w:rFonts w:ascii="GHEA Grapalat" w:hAnsi="GHEA Grapalat"/>
                <w:lang w:val="hy-AM"/>
              </w:rPr>
              <w:t>։</w:t>
            </w:r>
          </w:p>
        </w:tc>
        <w:tc>
          <w:tcPr>
            <w:tcW w:w="6450" w:type="dxa"/>
            <w:shd w:val="clear" w:color="auto" w:fill="FFFFFF" w:themeFill="background1"/>
          </w:tcPr>
          <w:p w14:paraId="7EA89903" w14:textId="154D85F3" w:rsidR="001D1CF3" w:rsidRPr="00417E7B" w:rsidRDefault="00FF0D52" w:rsidP="0041486C">
            <w:pPr>
              <w:spacing w:line="360" w:lineRule="auto"/>
              <w:rPr>
                <w:rFonts w:ascii="GHEA Grapalat" w:hAnsi="GHEA Grapalat"/>
                <w:b/>
                <w:lang w:val="hy-AM"/>
              </w:rPr>
            </w:pPr>
            <w:r>
              <w:rPr>
                <w:rFonts w:ascii="GHEA Grapalat" w:hAnsi="GHEA Grapalat"/>
                <w:b/>
                <w:lang w:val="hy-AM"/>
              </w:rPr>
              <w:lastRenderedPageBreak/>
              <w:t>1</w:t>
            </w:r>
            <w:r w:rsidRPr="00417E7B">
              <w:rPr>
                <w:rFonts w:ascii="GHEA Grapalat" w:hAnsi="GHEA Grapalat"/>
                <w:b/>
                <w:lang w:val="hy-AM"/>
              </w:rPr>
              <w:t xml:space="preserve">. </w:t>
            </w:r>
            <w:r w:rsidR="00706736" w:rsidRPr="00417E7B">
              <w:rPr>
                <w:rFonts w:ascii="GHEA Grapalat" w:hAnsi="GHEA Grapalat"/>
                <w:b/>
                <w:lang w:val="hy-AM"/>
              </w:rPr>
              <w:t>Ը</w:t>
            </w:r>
            <w:r w:rsidRPr="00417E7B">
              <w:rPr>
                <w:rFonts w:ascii="GHEA Grapalat" w:hAnsi="GHEA Grapalat"/>
                <w:b/>
                <w:lang w:val="hy-AM"/>
              </w:rPr>
              <w:t>նդունվե</w:t>
            </w:r>
            <w:r w:rsidR="00706736" w:rsidRPr="00417E7B">
              <w:rPr>
                <w:rFonts w:ascii="GHEA Grapalat" w:hAnsi="GHEA Grapalat"/>
                <w:b/>
                <w:lang w:val="hy-AM"/>
              </w:rPr>
              <w:t>լ է</w:t>
            </w:r>
            <w:r w:rsidRPr="00417E7B">
              <w:rPr>
                <w:rFonts w:ascii="GHEA Grapalat" w:hAnsi="GHEA Grapalat"/>
                <w:b/>
                <w:lang w:val="hy-AM"/>
              </w:rPr>
              <w:t>.</w:t>
            </w:r>
          </w:p>
          <w:p w14:paraId="7CCC6B3D" w14:textId="77777777" w:rsidR="00FF0D52" w:rsidRPr="00417E7B" w:rsidRDefault="00417E7B" w:rsidP="0041486C">
            <w:pPr>
              <w:spacing w:line="360" w:lineRule="auto"/>
              <w:jc w:val="both"/>
              <w:rPr>
                <w:rFonts w:ascii="GHEA Grapalat" w:eastAsia="Times New Roman" w:hAnsi="GHEA Grapalat"/>
                <w:kern w:val="2"/>
                <w:lang w:val="hy-AM"/>
                <w14:ligatures w14:val="standardContextual"/>
              </w:rPr>
            </w:pPr>
            <w:r w:rsidRPr="00417E7B">
              <w:rPr>
                <w:rFonts w:ascii="GHEA Grapalat" w:eastAsia="Times New Roman" w:hAnsi="GHEA Grapalat"/>
                <w:kern w:val="2"/>
                <w:lang w:val="hy-AM"/>
                <w14:ligatures w14:val="standardContextual"/>
              </w:rPr>
              <w:t xml:space="preserve"> Նախագիծը լրամշակվել է։</w:t>
            </w:r>
          </w:p>
          <w:p w14:paraId="77396153" w14:textId="77777777" w:rsidR="00417E7B" w:rsidRPr="00417E7B" w:rsidRDefault="00417E7B" w:rsidP="0041486C">
            <w:pPr>
              <w:spacing w:line="360" w:lineRule="auto"/>
              <w:jc w:val="both"/>
              <w:rPr>
                <w:rFonts w:ascii="GHEA Grapalat" w:eastAsia="Times New Roman" w:hAnsi="GHEA Grapalat"/>
                <w:kern w:val="2"/>
                <w:lang w:val="hy-AM"/>
                <w14:ligatures w14:val="standardContextual"/>
              </w:rPr>
            </w:pPr>
          </w:p>
          <w:p w14:paraId="6F579932" w14:textId="2C652F07" w:rsidR="00417E7B" w:rsidRPr="00417E7B" w:rsidRDefault="00417E7B" w:rsidP="0041486C">
            <w:pPr>
              <w:spacing w:line="360" w:lineRule="auto"/>
              <w:rPr>
                <w:rFonts w:ascii="GHEA Grapalat" w:hAnsi="GHEA Grapalat"/>
                <w:b/>
                <w:lang w:val="hy-AM"/>
              </w:rPr>
            </w:pPr>
            <w:r w:rsidRPr="00417E7B">
              <w:rPr>
                <w:rFonts w:ascii="GHEA Grapalat" w:hAnsi="GHEA Grapalat"/>
                <w:b/>
                <w:lang w:val="hy-AM"/>
              </w:rPr>
              <w:t>2. Ընդունվել է.</w:t>
            </w:r>
          </w:p>
          <w:p w14:paraId="250315A2" w14:textId="0E9D10AC" w:rsidR="00417E7B" w:rsidRPr="0007725E" w:rsidRDefault="00417E7B" w:rsidP="0041486C">
            <w:pPr>
              <w:spacing w:line="360" w:lineRule="auto"/>
              <w:jc w:val="both"/>
              <w:rPr>
                <w:rFonts w:ascii="GHEA Grapalat" w:hAnsi="GHEA Grapalat"/>
                <w:b/>
                <w:lang w:val="hy-AM"/>
              </w:rPr>
            </w:pPr>
            <w:r w:rsidRPr="00417E7B">
              <w:rPr>
                <w:rFonts w:ascii="GHEA Grapalat" w:eastAsia="Times New Roman" w:hAnsi="GHEA Grapalat"/>
                <w:kern w:val="2"/>
                <w:lang w:val="hy-AM"/>
                <w14:ligatures w14:val="standardContextual"/>
              </w:rPr>
              <w:lastRenderedPageBreak/>
              <w:t xml:space="preserve"> Նախագիծը լրամշակվել է։</w:t>
            </w:r>
          </w:p>
        </w:tc>
      </w:tr>
    </w:tbl>
    <w:p w14:paraId="7642EF2B" w14:textId="77777777" w:rsidR="00802D16" w:rsidRPr="001D1CF3" w:rsidRDefault="00802D16" w:rsidP="0041486C">
      <w:pPr>
        <w:spacing w:line="360" w:lineRule="auto"/>
        <w:rPr>
          <w:lang w:val="hy-AM"/>
        </w:rPr>
      </w:pPr>
    </w:p>
    <w:sectPr w:rsidR="00802D16" w:rsidRPr="001D1CF3" w:rsidSect="00C73D08">
      <w:pgSz w:w="16838" w:h="11906" w:orient="landscape"/>
      <w:pgMar w:top="5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453D2"/>
    <w:multiLevelType w:val="hybridMultilevel"/>
    <w:tmpl w:val="0B8ECB30"/>
    <w:lvl w:ilvl="0" w:tplc="0409000F">
      <w:start w:val="1"/>
      <w:numFmt w:val="decimal"/>
      <w:lvlText w:val="%1."/>
      <w:lvlJc w:val="left"/>
      <w:pPr>
        <w:ind w:left="900" w:hanging="360"/>
      </w:pPr>
    </w:lvl>
    <w:lvl w:ilvl="1" w:tplc="04090019" w:tentative="1">
      <w:start w:val="1"/>
      <w:numFmt w:val="lowerLetter"/>
      <w:lvlText w:val="%2."/>
      <w:lvlJc w:val="left"/>
      <w:pPr>
        <w:ind w:left="1629" w:hanging="360"/>
      </w:pPr>
    </w:lvl>
    <w:lvl w:ilvl="2" w:tplc="0409001B" w:tentative="1">
      <w:start w:val="1"/>
      <w:numFmt w:val="lowerRoman"/>
      <w:lvlText w:val="%3."/>
      <w:lvlJc w:val="right"/>
      <w:pPr>
        <w:ind w:left="2349" w:hanging="180"/>
      </w:pPr>
    </w:lvl>
    <w:lvl w:ilvl="3" w:tplc="0409000F" w:tentative="1">
      <w:start w:val="1"/>
      <w:numFmt w:val="decimal"/>
      <w:lvlText w:val="%4."/>
      <w:lvlJc w:val="left"/>
      <w:pPr>
        <w:ind w:left="3069" w:hanging="360"/>
      </w:pPr>
    </w:lvl>
    <w:lvl w:ilvl="4" w:tplc="04090019" w:tentative="1">
      <w:start w:val="1"/>
      <w:numFmt w:val="lowerLetter"/>
      <w:lvlText w:val="%5."/>
      <w:lvlJc w:val="left"/>
      <w:pPr>
        <w:ind w:left="3789" w:hanging="360"/>
      </w:pPr>
    </w:lvl>
    <w:lvl w:ilvl="5" w:tplc="0409001B" w:tentative="1">
      <w:start w:val="1"/>
      <w:numFmt w:val="lowerRoman"/>
      <w:lvlText w:val="%6."/>
      <w:lvlJc w:val="right"/>
      <w:pPr>
        <w:ind w:left="4509" w:hanging="180"/>
      </w:pPr>
    </w:lvl>
    <w:lvl w:ilvl="6" w:tplc="0409000F" w:tentative="1">
      <w:start w:val="1"/>
      <w:numFmt w:val="decimal"/>
      <w:lvlText w:val="%7."/>
      <w:lvlJc w:val="left"/>
      <w:pPr>
        <w:ind w:left="5229" w:hanging="360"/>
      </w:pPr>
    </w:lvl>
    <w:lvl w:ilvl="7" w:tplc="04090019" w:tentative="1">
      <w:start w:val="1"/>
      <w:numFmt w:val="lowerLetter"/>
      <w:lvlText w:val="%8."/>
      <w:lvlJc w:val="left"/>
      <w:pPr>
        <w:ind w:left="5949" w:hanging="360"/>
      </w:pPr>
    </w:lvl>
    <w:lvl w:ilvl="8" w:tplc="0409001B" w:tentative="1">
      <w:start w:val="1"/>
      <w:numFmt w:val="lowerRoman"/>
      <w:lvlText w:val="%9."/>
      <w:lvlJc w:val="right"/>
      <w:pPr>
        <w:ind w:left="6669" w:hanging="180"/>
      </w:pPr>
    </w:lvl>
  </w:abstractNum>
  <w:abstractNum w:abstractNumId="1" w15:restartNumberingAfterBreak="0">
    <w:nsid w:val="475D6FBE"/>
    <w:multiLevelType w:val="hybridMultilevel"/>
    <w:tmpl w:val="B79A25B0"/>
    <w:lvl w:ilvl="0" w:tplc="53C6650E">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BC21453"/>
    <w:multiLevelType w:val="hybridMultilevel"/>
    <w:tmpl w:val="F0C2FA6C"/>
    <w:lvl w:ilvl="0" w:tplc="C84EFC86">
      <w:start w:val="1"/>
      <w:numFmt w:val="decimal"/>
      <w:lvlText w:val="%1."/>
      <w:lvlJc w:val="left"/>
      <w:pPr>
        <w:ind w:left="360" w:hanging="360"/>
      </w:pPr>
      <w:rPr>
        <w:rFonts w:ascii="GHEA Grapalat" w:eastAsia="Times New Roman" w:hAnsi="GHEA Grapalat" w:cs="Sylfaen"/>
        <w:strike w:val="0"/>
        <w:color w:val="auto"/>
      </w:rPr>
    </w:lvl>
    <w:lvl w:ilvl="1" w:tplc="6F163AF4">
      <w:start w:val="1"/>
      <w:numFmt w:val="decimal"/>
      <w:lvlText w:val="%2)"/>
      <w:lvlJc w:val="left"/>
      <w:pPr>
        <w:ind w:left="2007" w:hanging="360"/>
      </w:pPr>
      <w:rPr>
        <w:rFonts w:ascii="GHEA Grapalat" w:hAnsi="GHEA Grapalat" w:hint="default"/>
      </w:r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81E"/>
    <w:rsid w:val="000074C5"/>
    <w:rsid w:val="00010F79"/>
    <w:rsid w:val="00022DD2"/>
    <w:rsid w:val="00046AD2"/>
    <w:rsid w:val="0006179E"/>
    <w:rsid w:val="00065009"/>
    <w:rsid w:val="000B4BBD"/>
    <w:rsid w:val="000D23AE"/>
    <w:rsid w:val="00180B4F"/>
    <w:rsid w:val="001D1CF3"/>
    <w:rsid w:val="001D5A60"/>
    <w:rsid w:val="002053A7"/>
    <w:rsid w:val="0023581E"/>
    <w:rsid w:val="002377BB"/>
    <w:rsid w:val="002414DB"/>
    <w:rsid w:val="00252B0F"/>
    <w:rsid w:val="002F1218"/>
    <w:rsid w:val="00303B36"/>
    <w:rsid w:val="003107C5"/>
    <w:rsid w:val="00320F58"/>
    <w:rsid w:val="00343729"/>
    <w:rsid w:val="0035427B"/>
    <w:rsid w:val="003573B6"/>
    <w:rsid w:val="00360981"/>
    <w:rsid w:val="00385F2E"/>
    <w:rsid w:val="003C0CAE"/>
    <w:rsid w:val="003D0D79"/>
    <w:rsid w:val="003E4A4D"/>
    <w:rsid w:val="004064E1"/>
    <w:rsid w:val="0041486C"/>
    <w:rsid w:val="00417E7B"/>
    <w:rsid w:val="004564A6"/>
    <w:rsid w:val="00475391"/>
    <w:rsid w:val="004903CE"/>
    <w:rsid w:val="004A0022"/>
    <w:rsid w:val="004C5124"/>
    <w:rsid w:val="00521350"/>
    <w:rsid w:val="00531AE0"/>
    <w:rsid w:val="0053555E"/>
    <w:rsid w:val="0054089E"/>
    <w:rsid w:val="005540B3"/>
    <w:rsid w:val="0056010C"/>
    <w:rsid w:val="0056767F"/>
    <w:rsid w:val="005C084B"/>
    <w:rsid w:val="005D1558"/>
    <w:rsid w:val="005E4FBB"/>
    <w:rsid w:val="00706736"/>
    <w:rsid w:val="007400BC"/>
    <w:rsid w:val="007A1870"/>
    <w:rsid w:val="007C5A64"/>
    <w:rsid w:val="007D66A1"/>
    <w:rsid w:val="00802D16"/>
    <w:rsid w:val="00812B51"/>
    <w:rsid w:val="00846530"/>
    <w:rsid w:val="008607DF"/>
    <w:rsid w:val="00903E37"/>
    <w:rsid w:val="0092172F"/>
    <w:rsid w:val="009222FC"/>
    <w:rsid w:val="00947676"/>
    <w:rsid w:val="009C2842"/>
    <w:rsid w:val="009D30E7"/>
    <w:rsid w:val="009D36B1"/>
    <w:rsid w:val="00A53720"/>
    <w:rsid w:val="00A7373E"/>
    <w:rsid w:val="00A90558"/>
    <w:rsid w:val="00AC3786"/>
    <w:rsid w:val="00AF3F30"/>
    <w:rsid w:val="00B00227"/>
    <w:rsid w:val="00B22106"/>
    <w:rsid w:val="00B244A9"/>
    <w:rsid w:val="00B67023"/>
    <w:rsid w:val="00B77053"/>
    <w:rsid w:val="00C22A15"/>
    <w:rsid w:val="00C27E4A"/>
    <w:rsid w:val="00C31C80"/>
    <w:rsid w:val="00C557F4"/>
    <w:rsid w:val="00C663E2"/>
    <w:rsid w:val="00C73D08"/>
    <w:rsid w:val="00C876C4"/>
    <w:rsid w:val="00CB0EC7"/>
    <w:rsid w:val="00D0434A"/>
    <w:rsid w:val="00D04C0D"/>
    <w:rsid w:val="00D06C8F"/>
    <w:rsid w:val="00D169F5"/>
    <w:rsid w:val="00D406D4"/>
    <w:rsid w:val="00D52C70"/>
    <w:rsid w:val="00D97F74"/>
    <w:rsid w:val="00DA4BA9"/>
    <w:rsid w:val="00DB369B"/>
    <w:rsid w:val="00E12DE6"/>
    <w:rsid w:val="00E334C2"/>
    <w:rsid w:val="00E41279"/>
    <w:rsid w:val="00E57654"/>
    <w:rsid w:val="00E64336"/>
    <w:rsid w:val="00EA227C"/>
    <w:rsid w:val="00ED7AF0"/>
    <w:rsid w:val="00EE1C58"/>
    <w:rsid w:val="00F12072"/>
    <w:rsid w:val="00F57C96"/>
    <w:rsid w:val="00F724CE"/>
    <w:rsid w:val="00FB1F12"/>
    <w:rsid w:val="00FC472C"/>
    <w:rsid w:val="00FD04D9"/>
    <w:rsid w:val="00FF0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E4683"/>
  <w15:chartTrackingRefBased/>
  <w15:docId w15:val="{20AD2779-DD68-4933-9293-C197EE1E1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CF3"/>
    <w:pPr>
      <w:spacing w:after="0" w:line="240" w:lineRule="auto"/>
    </w:pPr>
    <w:rPr>
      <w:rFonts w:ascii="Times New Roman" w:eastAsia="MS Mincho"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1D1CF3"/>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1D1CF3"/>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1D1CF3"/>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1D1CF3"/>
    <w:rPr>
      <w:rFonts w:ascii="Times New Roman" w:eastAsia="MS Mincho" w:hAnsi="Times New Roman" w:cs="Times New Roman"/>
      <w:sz w:val="24"/>
      <w:szCs w:val="24"/>
      <w:lang w:val="ru-RU" w:eastAsia="ru-RU"/>
    </w:rPr>
  </w:style>
  <w:style w:type="character" w:styleId="CommentReference">
    <w:name w:val="annotation reference"/>
    <w:basedOn w:val="DefaultParagraphFont"/>
    <w:uiPriority w:val="99"/>
    <w:semiHidden/>
    <w:unhideWhenUsed/>
    <w:rsid w:val="003107C5"/>
    <w:rPr>
      <w:sz w:val="16"/>
      <w:szCs w:val="16"/>
    </w:rPr>
  </w:style>
  <w:style w:type="paragraph" w:styleId="CommentText">
    <w:name w:val="annotation text"/>
    <w:basedOn w:val="Normal"/>
    <w:link w:val="CommentTextChar"/>
    <w:uiPriority w:val="99"/>
    <w:semiHidden/>
    <w:unhideWhenUsed/>
    <w:rsid w:val="003107C5"/>
    <w:rPr>
      <w:sz w:val="20"/>
      <w:szCs w:val="20"/>
    </w:rPr>
  </w:style>
  <w:style w:type="character" w:customStyle="1" w:styleId="CommentTextChar">
    <w:name w:val="Comment Text Char"/>
    <w:basedOn w:val="DefaultParagraphFont"/>
    <w:link w:val="CommentText"/>
    <w:uiPriority w:val="99"/>
    <w:semiHidden/>
    <w:rsid w:val="003107C5"/>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3107C5"/>
    <w:rPr>
      <w:b/>
      <w:bCs/>
    </w:rPr>
  </w:style>
  <w:style w:type="character" w:customStyle="1" w:styleId="CommentSubjectChar">
    <w:name w:val="Comment Subject Char"/>
    <w:basedOn w:val="CommentTextChar"/>
    <w:link w:val="CommentSubject"/>
    <w:uiPriority w:val="99"/>
    <w:semiHidden/>
    <w:rsid w:val="003107C5"/>
    <w:rPr>
      <w:rFonts w:ascii="Times New Roman" w:eastAsia="MS Mincho"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3107C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07C5"/>
    <w:rPr>
      <w:rFonts w:ascii="Segoe UI" w:eastAsia="MS Mincho" w:hAnsi="Segoe UI" w:cs="Segoe UI"/>
      <w:sz w:val="18"/>
      <w:szCs w:val="18"/>
      <w:lang w:val="ru-RU" w:eastAsia="ru-RU"/>
    </w:rPr>
  </w:style>
  <w:style w:type="character" w:styleId="Strong">
    <w:name w:val="Strong"/>
    <w:basedOn w:val="DefaultParagraphFont"/>
    <w:uiPriority w:val="22"/>
    <w:qFormat/>
    <w:rsid w:val="00FD04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4427063">
      <w:bodyDiv w:val="1"/>
      <w:marLeft w:val="0"/>
      <w:marRight w:val="0"/>
      <w:marTop w:val="0"/>
      <w:marBottom w:val="0"/>
      <w:divBdr>
        <w:top w:val="none" w:sz="0" w:space="0" w:color="auto"/>
        <w:left w:val="none" w:sz="0" w:space="0" w:color="auto"/>
        <w:bottom w:val="none" w:sz="0" w:space="0" w:color="auto"/>
        <w:right w:val="none" w:sz="0" w:space="0" w:color="auto"/>
      </w:divBdr>
    </w:div>
    <w:div w:id="128519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2601</Words>
  <Characters>14826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Zurnachyan</dc:creator>
  <cp:keywords/>
  <dc:description/>
  <cp:lastModifiedBy>Vera Zurnachyan</cp:lastModifiedBy>
  <cp:revision>10</cp:revision>
  <dcterms:created xsi:type="dcterms:W3CDTF">2024-06-05T13:11:00Z</dcterms:created>
  <dcterms:modified xsi:type="dcterms:W3CDTF">2024-07-19T10:28:00Z</dcterms:modified>
</cp:coreProperties>
</file>