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CBF99E" w14:textId="3D80C110" w:rsidR="00C306F3" w:rsidRPr="000E1E88" w:rsidRDefault="00CD79D7" w:rsidP="00D8460D">
      <w:pPr>
        <w:ind w:left="90" w:right="-360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  <w:r w:rsidRPr="000E1E88">
        <w:rPr>
          <w:rFonts w:ascii="GHEA Grapalat" w:hAnsi="GHEA Grapalat"/>
          <w:b/>
          <w:bCs/>
          <w:sz w:val="24"/>
          <w:szCs w:val="24"/>
          <w:lang w:val="hy-AM"/>
        </w:rPr>
        <w:t>ՆԱԽԱԳԻԾ</w:t>
      </w:r>
    </w:p>
    <w:p w14:paraId="0C5330B0" w14:textId="17FD0B76" w:rsidR="00CD79D7" w:rsidRPr="000E1E88" w:rsidRDefault="00CD79D7" w:rsidP="00D8460D">
      <w:pPr>
        <w:ind w:left="90" w:right="-36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0E1E88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ԿԱՌԱՎԱՐՈՒԹՅՈՒՆ</w:t>
      </w:r>
    </w:p>
    <w:p w14:paraId="5675FC5E" w14:textId="77777777" w:rsidR="00CD79D7" w:rsidRPr="000E1E88" w:rsidRDefault="00CD79D7" w:rsidP="00D8460D">
      <w:pPr>
        <w:ind w:left="90" w:right="-36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0AC7FFDE" w14:textId="7E19E339" w:rsidR="00CD79D7" w:rsidRPr="000E1E88" w:rsidRDefault="00CD79D7" w:rsidP="0055251B">
      <w:pPr>
        <w:ind w:left="90" w:right="-36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0E1E88">
        <w:rPr>
          <w:rFonts w:ascii="GHEA Grapalat" w:hAnsi="GHEA Grapalat"/>
          <w:b/>
          <w:bCs/>
          <w:sz w:val="24"/>
          <w:szCs w:val="24"/>
          <w:lang w:val="hy-AM"/>
        </w:rPr>
        <w:t>ՈՐՈՇՈՒՄ</w:t>
      </w:r>
    </w:p>
    <w:p w14:paraId="422EED9B" w14:textId="6021FBDC" w:rsidR="0055251B" w:rsidRPr="000E1E88" w:rsidRDefault="0055251B" w:rsidP="0055251B">
      <w:pPr>
        <w:ind w:left="90" w:right="-36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1BF5329D" w14:textId="72B7D179" w:rsidR="00CD79D7" w:rsidRPr="000E1E88" w:rsidRDefault="00092846" w:rsidP="007C44CE">
      <w:pPr>
        <w:spacing w:line="360" w:lineRule="auto"/>
        <w:ind w:left="90" w:right="-36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0E1E88">
        <w:rPr>
          <w:rFonts w:ascii="GHEA Grapalat" w:hAnsi="GHEA Grapalat"/>
          <w:b/>
          <w:bCs/>
          <w:color w:val="000000"/>
          <w:kern w:val="0"/>
          <w:sz w:val="24"/>
          <w:szCs w:val="24"/>
          <w:lang w:val="hy-AM"/>
          <w14:ligatures w14:val="none"/>
        </w:rPr>
        <w:t>««ԿՐԹՈՒԹՅԱՆ ԲՆԱԳԱՎԱՌԻ ՏԵՍՉԱԿԱՆ ՎԵՐԱՀՍԿՈՂՈՒԹՅԱՆ ՄԱՍԻՆ»,  «ԿՐԹՈՒԹՅԱՆ ՄԱՍԻՆ» ՕՐԵՆՔՈՒՄ ԼՐԱՑՈՒՄ</w:t>
      </w:r>
      <w:r w:rsidR="000E1E88" w:rsidRPr="000E1E88">
        <w:rPr>
          <w:rFonts w:ascii="GHEA Grapalat" w:hAnsi="GHEA Grapalat"/>
          <w:b/>
          <w:bCs/>
          <w:color w:val="000000"/>
          <w:kern w:val="0"/>
          <w:sz w:val="24"/>
          <w:szCs w:val="24"/>
          <w:lang w:val="hy-AM"/>
          <w14:ligatures w14:val="none"/>
        </w:rPr>
        <w:t>ՆԵՐ</w:t>
      </w:r>
      <w:r w:rsidRPr="000E1E88">
        <w:rPr>
          <w:rFonts w:ascii="GHEA Grapalat" w:hAnsi="GHEA Grapalat"/>
          <w:b/>
          <w:bCs/>
          <w:color w:val="000000"/>
          <w:kern w:val="0"/>
          <w:sz w:val="24"/>
          <w:szCs w:val="24"/>
          <w:lang w:val="hy-AM"/>
          <w14:ligatures w14:val="none"/>
        </w:rPr>
        <w:t xml:space="preserve"> ԿԱՏԱՐԵԼՈՒ ՄԱՍԻՆ»,</w:t>
      </w:r>
      <w:r w:rsidR="007C44CE" w:rsidRPr="000E1E88">
        <w:rPr>
          <w:rFonts w:ascii="GHEA Grapalat" w:hAnsi="GHEA Grapalat"/>
          <w:b/>
          <w:bCs/>
          <w:color w:val="000000"/>
          <w:kern w:val="0"/>
          <w:sz w:val="24"/>
          <w:szCs w:val="24"/>
          <w:lang w:val="hy-AM"/>
          <w14:ligatures w14:val="none"/>
        </w:rPr>
        <w:t xml:space="preserve"> </w:t>
      </w:r>
      <w:r w:rsidR="007C44CE" w:rsidRPr="000E1E88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«ԲԱՐՁՐԱԳՈՒՅՆ ԵՎ ՀԵՏԲՈՒՀԱԿԱՆ ՄԱՍՆԱԳԻՏԱԿԱՆ ԿՐԹՈՒԹՅԱՆ ՄԱՍԻՆ» ՕՐԵՆՔՈՒՄ</w:t>
      </w:r>
      <w:r w:rsidR="000E1E88" w:rsidRPr="000E1E88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ՓՈՓՈԽՈՒԹՅՈՒՆ ԵՎ</w:t>
      </w:r>
      <w:r w:rsidR="007C44CE" w:rsidRPr="000E1E88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 ԼՐԱՑՈՒՄ ԿԱՏԱՐԵԼՈՒ ՄԱՍԻՆ» </w:t>
      </w:r>
      <w:r w:rsidR="005772AF" w:rsidRPr="000E1E88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ԵՎ </w:t>
      </w:r>
      <w:r w:rsidR="007C44CE" w:rsidRPr="000E1E88">
        <w:rPr>
          <w:rFonts w:ascii="GHEA Grapalat" w:hAnsi="GHEA Grapalat"/>
          <w:b/>
          <w:bCs/>
          <w:sz w:val="24"/>
          <w:szCs w:val="24"/>
          <w:lang w:val="hy-AM"/>
        </w:rPr>
        <w:t>«ՎԱՐՉԱԿԱՆ ԻՐԱՎԱԽԱԽՏՈՒՄՆԵՐԻ ՎԵՐԱԲԵՐՅԱԼ ՀԱՅԱՍՏԱՆԻ ՀԱՆՐԱՊԵՏՈՒԹՅԱՆ ՕՐԵՆՍԳՐՔՈՒՄ  ԼՐԱՑՈՒՄՆԵՐ ԿԱՏԱՐԵԼՈՒ ՄԱՍԻՆ»»</w:t>
      </w:r>
      <w:r w:rsidR="005772AF" w:rsidRPr="000E1E88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ՕՐԵՆՔՆԵՐԻ ՆԱԽԱԳԾԵՐԻՆ </w:t>
      </w:r>
      <w:r w:rsidR="00CD79D7" w:rsidRPr="000E1E88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ՀԱՎԱՆՈՒԹՅՈՒՆ ՏԱԼՈՒ ՄԱՍԻՆ </w:t>
      </w:r>
    </w:p>
    <w:p w14:paraId="2CD92C8F" w14:textId="77777777" w:rsidR="00CD79D7" w:rsidRPr="000E1E88" w:rsidRDefault="00CD79D7" w:rsidP="00D8460D">
      <w:pPr>
        <w:ind w:left="90" w:right="-360"/>
        <w:jc w:val="center"/>
        <w:rPr>
          <w:rFonts w:ascii="GHEA Grapalat" w:hAnsi="GHEA Grapalat"/>
          <w:sz w:val="24"/>
          <w:szCs w:val="24"/>
          <w:lang w:val="hy-AM"/>
        </w:rPr>
      </w:pPr>
    </w:p>
    <w:p w14:paraId="3F4F94C3" w14:textId="4BD69A62" w:rsidR="00E150B7" w:rsidRPr="000E1E88" w:rsidRDefault="00E150B7" w:rsidP="00D8460D">
      <w:pPr>
        <w:pStyle w:val="norm"/>
        <w:spacing w:line="360" w:lineRule="auto"/>
        <w:ind w:left="90" w:right="-360" w:firstLine="547"/>
        <w:rPr>
          <w:rFonts w:ascii="GHEA Grapalat" w:eastAsiaTheme="minorHAnsi" w:hAnsi="GHEA Grapalat" w:cstheme="minorBidi"/>
          <w:i/>
          <w:iCs/>
          <w:sz w:val="24"/>
          <w:szCs w:val="24"/>
          <w:lang w:val="hy-AM"/>
        </w:rPr>
      </w:pPr>
      <w:r w:rsidRPr="000E1E88">
        <w:rPr>
          <w:rFonts w:ascii="GHEA Grapalat" w:hAnsi="GHEA Grapalat" w:cs="Arial"/>
          <w:spacing w:val="-4"/>
          <w:sz w:val="24"/>
          <w:szCs w:val="24"/>
          <w:shd w:val="clear" w:color="auto" w:fill="FFFFFF"/>
          <w:lang w:val="hy-AM"/>
        </w:rPr>
        <w:t>Հիմք</w:t>
      </w:r>
      <w:r w:rsidRPr="000E1E88">
        <w:rPr>
          <w:rFonts w:ascii="GHEA Grapalat" w:hAnsi="GHEA Grapalat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0E1E88">
        <w:rPr>
          <w:rFonts w:ascii="GHEA Grapalat" w:hAnsi="GHEA Grapalat" w:cs="Arial"/>
          <w:spacing w:val="-4"/>
          <w:sz w:val="24"/>
          <w:szCs w:val="24"/>
          <w:shd w:val="clear" w:color="auto" w:fill="FFFFFF"/>
          <w:lang w:val="hy-AM"/>
        </w:rPr>
        <w:t>ընդունելով</w:t>
      </w:r>
      <w:r w:rsidRPr="000E1E88">
        <w:rPr>
          <w:rFonts w:ascii="GHEA Grapalat" w:hAnsi="GHEA Grapalat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0E1E88">
        <w:rPr>
          <w:rFonts w:ascii="GHEA Grapalat" w:hAnsi="GHEA Grapalat" w:cs="Arial"/>
          <w:spacing w:val="-4"/>
          <w:sz w:val="24"/>
          <w:szCs w:val="24"/>
          <w:shd w:val="clear" w:color="auto" w:fill="FFFFFF"/>
          <w:lang w:val="hy-AM"/>
        </w:rPr>
        <w:t>Հայաստանի</w:t>
      </w:r>
      <w:r w:rsidRPr="000E1E88">
        <w:rPr>
          <w:rFonts w:ascii="GHEA Grapalat" w:hAnsi="GHEA Grapalat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0E1E88">
        <w:rPr>
          <w:rFonts w:ascii="GHEA Grapalat" w:hAnsi="GHEA Grapalat" w:cs="Arial"/>
          <w:spacing w:val="-4"/>
          <w:sz w:val="24"/>
          <w:szCs w:val="24"/>
          <w:shd w:val="clear" w:color="auto" w:fill="FFFFFF"/>
          <w:lang w:val="hy-AM"/>
        </w:rPr>
        <w:t>Հանրապետության</w:t>
      </w:r>
      <w:r w:rsidRPr="000E1E88">
        <w:rPr>
          <w:rFonts w:ascii="GHEA Grapalat" w:hAnsi="GHEA Grapalat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0E1E88">
        <w:rPr>
          <w:rFonts w:ascii="GHEA Grapalat" w:hAnsi="GHEA Grapalat" w:cs="Arial"/>
          <w:spacing w:val="-4"/>
          <w:sz w:val="24"/>
          <w:szCs w:val="24"/>
          <w:shd w:val="clear" w:color="auto" w:fill="FFFFFF"/>
          <w:lang w:val="hy-AM"/>
        </w:rPr>
        <w:t>Սահմանադրության</w:t>
      </w:r>
      <w:r w:rsidRPr="000E1E88">
        <w:rPr>
          <w:rFonts w:ascii="GHEA Grapalat" w:hAnsi="GHEA Grapalat"/>
          <w:spacing w:val="-4"/>
          <w:sz w:val="24"/>
          <w:szCs w:val="24"/>
          <w:shd w:val="clear" w:color="auto" w:fill="FFFFFF"/>
          <w:lang w:val="hy-AM"/>
        </w:rPr>
        <w:t xml:space="preserve"> 109-</w:t>
      </w:r>
      <w:r w:rsidRPr="000E1E88">
        <w:rPr>
          <w:rFonts w:ascii="GHEA Grapalat" w:hAnsi="GHEA Grapalat" w:cs="Arial"/>
          <w:spacing w:val="-4"/>
          <w:sz w:val="24"/>
          <w:szCs w:val="24"/>
          <w:shd w:val="clear" w:color="auto" w:fill="FFFFFF"/>
          <w:lang w:val="hy-AM"/>
        </w:rPr>
        <w:t>րդ</w:t>
      </w:r>
      <w:r w:rsidRPr="000E1E88">
        <w:rPr>
          <w:rFonts w:ascii="GHEA Grapalat" w:hAnsi="GHEA Grapalat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0E1E88">
        <w:rPr>
          <w:rFonts w:ascii="GHEA Grapalat" w:hAnsi="GHEA Grapalat" w:cs="Arial"/>
          <w:spacing w:val="-4"/>
          <w:sz w:val="24"/>
          <w:szCs w:val="24"/>
          <w:shd w:val="clear" w:color="auto" w:fill="FFFFFF"/>
          <w:lang w:val="hy-AM"/>
        </w:rPr>
        <w:t>հոդվա</w:t>
      </w:r>
      <w:r w:rsidRPr="000E1E88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ծը</w:t>
      </w:r>
      <w:r w:rsidRPr="000E1E8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0E1E88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և</w:t>
      </w:r>
      <w:r w:rsidRPr="000E1E8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0E1E88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>«</w:t>
      </w:r>
      <w:r w:rsidRPr="000E1E88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Ազգային</w:t>
      </w:r>
      <w:r w:rsidRPr="000E1E8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0E1E88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ժողովի</w:t>
      </w:r>
      <w:r w:rsidRPr="000E1E8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0E1E88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կանոնակարգ</w:t>
      </w:r>
      <w:r w:rsidRPr="000E1E88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>»</w:t>
      </w:r>
      <w:r w:rsidRPr="000E1E8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0E1E88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Հայաստանի</w:t>
      </w:r>
      <w:r w:rsidRPr="000E1E8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0E1E88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Հանրապետության</w:t>
      </w:r>
      <w:r w:rsidRPr="000E1E8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0E1E88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սահմանադրական</w:t>
      </w:r>
      <w:r w:rsidRPr="000E1E8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0E1E88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օրենքի</w:t>
      </w:r>
      <w:r w:rsidRPr="000E1E8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65-</w:t>
      </w:r>
      <w:r w:rsidRPr="000E1E88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րդ</w:t>
      </w:r>
      <w:r w:rsidRPr="000E1E8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0E1E88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հոդվածի</w:t>
      </w:r>
      <w:r w:rsidRPr="000E1E8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3-</w:t>
      </w:r>
      <w:r w:rsidRPr="000E1E88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րդ</w:t>
      </w:r>
      <w:r w:rsidRPr="000E1E8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0E1E88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մասը՝</w:t>
      </w:r>
      <w:r w:rsidRPr="000E1E8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0E1E88">
        <w:rPr>
          <w:rFonts w:ascii="GHEA Grapalat" w:eastAsia="Arial Unicode MS" w:hAnsi="GHEA Grapalat" w:cs="Sylfaen"/>
          <w:sz w:val="24"/>
          <w:szCs w:val="24"/>
          <w:shd w:val="clear" w:color="auto" w:fill="FFFFFF"/>
          <w:lang w:val="hy-AM"/>
        </w:rPr>
        <w:t>Հայաստանի</w:t>
      </w:r>
      <w:r w:rsidRPr="000E1E88">
        <w:rPr>
          <w:rFonts w:ascii="GHEA Grapalat" w:eastAsia="Arial Unicode MS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0E1E88">
        <w:rPr>
          <w:rFonts w:ascii="GHEA Grapalat" w:eastAsia="Arial Unicode MS" w:hAnsi="GHEA Grapalat" w:cs="Sylfaen"/>
          <w:sz w:val="24"/>
          <w:szCs w:val="24"/>
          <w:shd w:val="clear" w:color="auto" w:fill="FFFFFF"/>
          <w:lang w:val="hy-AM"/>
        </w:rPr>
        <w:t>Հանրա</w:t>
      </w:r>
      <w:r w:rsidRPr="000E1E88">
        <w:rPr>
          <w:rFonts w:ascii="GHEA Grapalat" w:eastAsia="Arial Unicode MS" w:hAnsi="GHEA Grapalat" w:cs="Sylfaen"/>
          <w:sz w:val="24"/>
          <w:szCs w:val="24"/>
          <w:shd w:val="clear" w:color="auto" w:fill="FFFFFF"/>
          <w:lang w:val="hy-AM"/>
        </w:rPr>
        <w:softHyphen/>
        <w:t>պե</w:t>
      </w:r>
      <w:r w:rsidRPr="000E1E88">
        <w:rPr>
          <w:rFonts w:ascii="GHEA Grapalat" w:eastAsia="Arial Unicode MS" w:hAnsi="GHEA Grapalat" w:cs="Sylfaen"/>
          <w:sz w:val="24"/>
          <w:szCs w:val="24"/>
          <w:shd w:val="clear" w:color="auto" w:fill="FFFFFF"/>
          <w:lang w:val="hy-AM"/>
        </w:rPr>
        <w:softHyphen/>
        <w:t>տության</w:t>
      </w:r>
      <w:r w:rsidRPr="000E1E88">
        <w:rPr>
          <w:rFonts w:ascii="GHEA Grapalat" w:eastAsia="Arial Unicode MS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0E1E88">
        <w:rPr>
          <w:rFonts w:ascii="GHEA Grapalat" w:eastAsia="Arial Unicode MS" w:hAnsi="GHEA Grapalat" w:cs="Sylfaen"/>
          <w:sz w:val="24"/>
          <w:szCs w:val="24"/>
          <w:shd w:val="clear" w:color="auto" w:fill="FFFFFF"/>
          <w:lang w:val="hy-AM"/>
        </w:rPr>
        <w:t>կառավարությունը</w:t>
      </w:r>
      <w:r w:rsidRPr="000E1E88">
        <w:rPr>
          <w:rFonts w:ascii="GHEA Grapalat" w:eastAsia="Arial Unicode MS" w:hAnsi="GHEA Grapalat" w:cs="Arial Armenian"/>
          <w:sz w:val="24"/>
          <w:szCs w:val="24"/>
          <w:shd w:val="clear" w:color="auto" w:fill="FFFFFF"/>
          <w:lang w:val="hy-AM"/>
        </w:rPr>
        <w:t xml:space="preserve">   </w:t>
      </w:r>
      <w:r w:rsidRPr="000E1E88">
        <w:rPr>
          <w:rFonts w:ascii="GHEA Grapalat" w:eastAsia="Arial Unicode MS" w:hAnsi="GHEA Grapalat" w:cs="Sylfaen"/>
          <w:sz w:val="24"/>
          <w:szCs w:val="24"/>
          <w:shd w:val="clear" w:color="auto" w:fill="FFFFFF"/>
          <w:lang w:val="hy-AM"/>
        </w:rPr>
        <w:t>ո</w:t>
      </w:r>
      <w:r w:rsidRPr="000E1E88">
        <w:rPr>
          <w:rFonts w:ascii="GHEA Grapalat" w:eastAsia="Arial Unicode MS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0E1E88">
        <w:rPr>
          <w:rFonts w:ascii="GHEA Grapalat" w:eastAsia="Arial Unicode MS" w:hAnsi="GHEA Grapalat" w:cs="Sylfaen"/>
          <w:sz w:val="24"/>
          <w:szCs w:val="24"/>
          <w:shd w:val="clear" w:color="auto" w:fill="FFFFFF"/>
          <w:lang w:val="hy-AM"/>
        </w:rPr>
        <w:t>ր</w:t>
      </w:r>
      <w:r w:rsidRPr="000E1E88">
        <w:rPr>
          <w:rFonts w:ascii="GHEA Grapalat" w:eastAsia="Arial Unicode MS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0E1E88">
        <w:rPr>
          <w:rFonts w:ascii="GHEA Grapalat" w:eastAsia="Arial Unicode MS" w:hAnsi="GHEA Grapalat" w:cs="Sylfaen"/>
          <w:sz w:val="24"/>
          <w:szCs w:val="24"/>
          <w:shd w:val="clear" w:color="auto" w:fill="FFFFFF"/>
          <w:lang w:val="hy-AM"/>
        </w:rPr>
        <w:t>ո</w:t>
      </w:r>
      <w:r w:rsidRPr="000E1E88">
        <w:rPr>
          <w:rFonts w:ascii="GHEA Grapalat" w:eastAsia="Arial Unicode MS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0E1E88">
        <w:rPr>
          <w:rFonts w:ascii="GHEA Grapalat" w:eastAsia="Arial Unicode MS" w:hAnsi="GHEA Grapalat" w:cs="Sylfaen"/>
          <w:sz w:val="24"/>
          <w:szCs w:val="24"/>
          <w:shd w:val="clear" w:color="auto" w:fill="FFFFFF"/>
          <w:lang w:val="hy-AM"/>
        </w:rPr>
        <w:t>շ</w:t>
      </w:r>
      <w:r w:rsidRPr="000E1E88">
        <w:rPr>
          <w:rFonts w:ascii="GHEA Grapalat" w:eastAsia="Arial Unicode MS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0E1E88">
        <w:rPr>
          <w:rFonts w:ascii="GHEA Grapalat" w:eastAsia="Arial Unicode MS" w:hAnsi="GHEA Grapalat" w:cs="Sylfaen"/>
          <w:sz w:val="24"/>
          <w:szCs w:val="24"/>
          <w:shd w:val="clear" w:color="auto" w:fill="FFFFFF"/>
          <w:lang w:val="hy-AM"/>
        </w:rPr>
        <w:t>ու</w:t>
      </w:r>
      <w:r w:rsidRPr="000E1E88">
        <w:rPr>
          <w:rFonts w:ascii="GHEA Grapalat" w:eastAsia="Arial Unicode MS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0E1E88">
        <w:rPr>
          <w:rFonts w:ascii="GHEA Grapalat" w:eastAsia="Arial Unicode MS" w:hAnsi="GHEA Grapalat" w:cs="Sylfaen"/>
          <w:sz w:val="24"/>
          <w:szCs w:val="24"/>
          <w:shd w:val="clear" w:color="auto" w:fill="FFFFFF"/>
          <w:lang w:val="hy-AM"/>
        </w:rPr>
        <w:t>մ</w:t>
      </w:r>
      <w:r w:rsidRPr="000E1E88">
        <w:rPr>
          <w:rFonts w:ascii="GHEA Grapalat" w:eastAsia="Arial Unicode MS" w:hAnsi="GHEA Grapalat" w:cs="Arial Armenian"/>
          <w:sz w:val="24"/>
          <w:szCs w:val="24"/>
          <w:shd w:val="clear" w:color="auto" w:fill="FFFFFF"/>
          <w:lang w:val="hy-AM"/>
        </w:rPr>
        <w:t xml:space="preserve">   </w:t>
      </w:r>
      <w:r w:rsidRPr="000E1E88">
        <w:rPr>
          <w:rFonts w:ascii="GHEA Grapalat" w:eastAsia="Arial Unicode MS" w:hAnsi="GHEA Grapalat" w:cs="Sylfaen"/>
          <w:sz w:val="24"/>
          <w:szCs w:val="24"/>
          <w:shd w:val="clear" w:color="auto" w:fill="FFFFFF"/>
          <w:lang w:val="hy-AM"/>
        </w:rPr>
        <w:t>է</w:t>
      </w:r>
      <w:r w:rsidRPr="000E1E88">
        <w:rPr>
          <w:rFonts w:ascii="GHEA Grapalat" w:eastAsia="Arial Unicode MS" w:hAnsi="GHEA Grapalat" w:cs="Arial Armenian"/>
          <w:sz w:val="24"/>
          <w:szCs w:val="24"/>
          <w:shd w:val="clear" w:color="auto" w:fill="FFFFFF"/>
          <w:lang w:val="hy-AM"/>
        </w:rPr>
        <w:t>.</w:t>
      </w:r>
    </w:p>
    <w:p w14:paraId="6B0AE211" w14:textId="22E25087" w:rsidR="00E150B7" w:rsidRPr="000E1E88" w:rsidRDefault="00E150B7" w:rsidP="00D8460D">
      <w:pPr>
        <w:pStyle w:val="norm"/>
        <w:spacing w:line="360" w:lineRule="auto"/>
        <w:ind w:left="90" w:right="-360" w:firstLine="547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0E1E88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1</w:t>
      </w:r>
      <w:r w:rsidRPr="000E1E8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. Հավանություն տալ </w:t>
      </w:r>
      <w:bookmarkStart w:id="0" w:name="_GoBack"/>
      <w:r w:rsidR="000E1E88" w:rsidRPr="000E1E88">
        <w:rPr>
          <w:rFonts w:ascii="GHEA Grapalat" w:hAnsi="GHEA Grapalat"/>
          <w:sz w:val="24"/>
          <w:szCs w:val="24"/>
          <w:shd w:val="clear" w:color="auto" w:fill="FFFFFF"/>
          <w:lang w:val="hy-AM"/>
        </w:rPr>
        <w:t>«Կրթության բնագավառի տեսչական վերահսկողության մասին»,  «Կրթության մասին» օրենքում լրացումներ կատարելու մասին», «Բարձրագույն և հետբուհական մասնագիտական կրթության մասին» օրենքում  լրացումներ կատարելու մասին» և «Վարչական իրավախախտումների վերաբերյալ Հայաստանի Հանրապետության օրենսգրք</w:t>
      </w:r>
      <w:r w:rsidR="00705CE7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ում լրացումներ կատարելու մասին»</w:t>
      </w:r>
      <w:r w:rsidR="000E1E88" w:rsidRPr="000E1E8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bookmarkEnd w:id="0"/>
      <w:r w:rsidR="005772AF" w:rsidRPr="000E1E8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օրենքների նախագծերի </w:t>
      </w:r>
      <w:r w:rsidRPr="000E1E88">
        <w:rPr>
          <w:rFonts w:ascii="GHEA Grapalat" w:hAnsi="GHEA Grapalat"/>
          <w:sz w:val="24"/>
          <w:szCs w:val="24"/>
          <w:shd w:val="clear" w:color="auto" w:fill="FFFFFF"/>
          <w:lang w:val="hy-AM"/>
        </w:rPr>
        <w:t>վերաբերյալ Հայաս</w:t>
      </w:r>
      <w:r w:rsidRPr="000E1E88">
        <w:rPr>
          <w:rFonts w:ascii="GHEA Grapalat" w:hAnsi="GHEA Grapalat"/>
          <w:sz w:val="24"/>
          <w:szCs w:val="24"/>
          <w:shd w:val="clear" w:color="auto" w:fill="FFFFFF"/>
          <w:lang w:val="hy-AM"/>
        </w:rPr>
        <w:softHyphen/>
        <w:t>տա</w:t>
      </w:r>
      <w:r w:rsidRPr="000E1E88">
        <w:rPr>
          <w:rFonts w:ascii="GHEA Grapalat" w:hAnsi="GHEA Grapalat"/>
          <w:sz w:val="24"/>
          <w:szCs w:val="24"/>
          <w:shd w:val="clear" w:color="auto" w:fill="FFFFFF"/>
          <w:lang w:val="hy-AM"/>
        </w:rPr>
        <w:softHyphen/>
        <w:t>նի</w:t>
      </w:r>
      <w:r w:rsidR="00E5288E" w:rsidRPr="000E1E8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0E1E88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Հանրա</w:t>
      </w:r>
      <w:r w:rsidRPr="000E1E88">
        <w:rPr>
          <w:rFonts w:ascii="GHEA Grapalat" w:hAnsi="GHEA Grapalat"/>
          <w:sz w:val="24"/>
          <w:szCs w:val="24"/>
          <w:shd w:val="clear" w:color="auto" w:fill="FFFFFF"/>
          <w:lang w:val="hy-AM"/>
        </w:rPr>
        <w:softHyphen/>
        <w:t>պետ</w:t>
      </w:r>
      <w:r w:rsidRPr="000E1E88">
        <w:rPr>
          <w:rFonts w:ascii="GHEA Grapalat" w:hAnsi="GHEA Grapalat"/>
          <w:sz w:val="24"/>
          <w:szCs w:val="24"/>
          <w:shd w:val="clear" w:color="auto" w:fill="FFFFFF"/>
          <w:lang w:val="hy-AM"/>
        </w:rPr>
        <w:softHyphen/>
        <w:t>ու</w:t>
      </w:r>
      <w:r w:rsidRPr="000E1E88">
        <w:rPr>
          <w:rFonts w:ascii="GHEA Grapalat" w:hAnsi="GHEA Grapalat"/>
          <w:sz w:val="24"/>
          <w:szCs w:val="24"/>
          <w:shd w:val="clear" w:color="auto" w:fill="FFFFFF"/>
          <w:lang w:val="hy-AM"/>
        </w:rPr>
        <w:softHyphen/>
        <w:t>թյան կառավա</w:t>
      </w:r>
      <w:r w:rsidRPr="000E1E88">
        <w:rPr>
          <w:rFonts w:ascii="GHEA Grapalat" w:hAnsi="GHEA Grapalat"/>
          <w:sz w:val="24"/>
          <w:szCs w:val="24"/>
          <w:shd w:val="clear" w:color="auto" w:fill="FFFFFF"/>
          <w:lang w:val="hy-AM"/>
        </w:rPr>
        <w:softHyphen/>
      </w:r>
      <w:r w:rsidRPr="000E1E88">
        <w:rPr>
          <w:rFonts w:ascii="GHEA Grapalat" w:hAnsi="GHEA Grapalat"/>
          <w:sz w:val="24"/>
          <w:szCs w:val="24"/>
          <w:shd w:val="clear" w:color="auto" w:fill="FFFFFF"/>
          <w:lang w:val="hy-AM"/>
        </w:rPr>
        <w:softHyphen/>
        <w:t>րու</w:t>
      </w:r>
      <w:r w:rsidRPr="000E1E88">
        <w:rPr>
          <w:rFonts w:ascii="GHEA Grapalat" w:hAnsi="GHEA Grapalat"/>
          <w:sz w:val="24"/>
          <w:szCs w:val="24"/>
          <w:shd w:val="clear" w:color="auto" w:fill="FFFFFF"/>
          <w:lang w:val="hy-AM"/>
        </w:rPr>
        <w:softHyphen/>
        <w:t>թյան օրենսդրական նախա</w:t>
      </w:r>
      <w:r w:rsidRPr="000E1E88">
        <w:rPr>
          <w:rFonts w:ascii="GHEA Grapalat" w:hAnsi="GHEA Grapalat"/>
          <w:sz w:val="24"/>
          <w:szCs w:val="24"/>
          <w:shd w:val="clear" w:color="auto" w:fill="FFFFFF"/>
          <w:lang w:val="hy-AM"/>
        </w:rPr>
        <w:softHyphen/>
        <w:t>ձեռ</w:t>
      </w:r>
      <w:r w:rsidRPr="000E1E88">
        <w:rPr>
          <w:rFonts w:ascii="GHEA Grapalat" w:hAnsi="GHEA Grapalat"/>
          <w:sz w:val="24"/>
          <w:szCs w:val="24"/>
          <w:shd w:val="clear" w:color="auto" w:fill="FFFFFF"/>
          <w:lang w:val="hy-AM"/>
        </w:rPr>
        <w:softHyphen/>
        <w:t xml:space="preserve">նությանը: </w:t>
      </w:r>
    </w:p>
    <w:p w14:paraId="1B8F8F3A" w14:textId="2C9F1E5B" w:rsidR="00E150B7" w:rsidRPr="000E1E88" w:rsidRDefault="00E150B7" w:rsidP="000E1E88">
      <w:pPr>
        <w:pStyle w:val="norm"/>
        <w:spacing w:line="360" w:lineRule="auto"/>
        <w:ind w:left="90" w:right="-360" w:firstLine="547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0E1E88"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>2. Հայաստանի Հանրապետության կառավարության օրենսդրական նախաձեռ</w:t>
      </w:r>
      <w:r w:rsidRPr="000E1E88">
        <w:rPr>
          <w:rFonts w:ascii="GHEA Grapalat" w:hAnsi="GHEA Grapalat"/>
          <w:sz w:val="24"/>
          <w:szCs w:val="24"/>
          <w:shd w:val="clear" w:color="auto" w:fill="FFFFFF"/>
          <w:lang w:val="hy-AM"/>
        </w:rPr>
        <w:softHyphen/>
        <w:t>նու</w:t>
      </w:r>
      <w:r w:rsidRPr="000E1E88">
        <w:rPr>
          <w:rFonts w:ascii="GHEA Grapalat" w:hAnsi="GHEA Grapalat"/>
          <w:sz w:val="24"/>
          <w:szCs w:val="24"/>
          <w:shd w:val="clear" w:color="auto" w:fill="FFFFFF"/>
          <w:lang w:val="hy-AM"/>
        </w:rPr>
        <w:softHyphen/>
        <w:t>թյունը սահմանված կարգով ներկայացնել Հայաստանի Հանրապետության Ազգային ժողով:</w:t>
      </w:r>
    </w:p>
    <w:p w14:paraId="421F4096" w14:textId="77777777" w:rsidR="00D8460D" w:rsidRPr="000E1E88" w:rsidRDefault="00D8460D" w:rsidP="000E1E88">
      <w:pPr>
        <w:pStyle w:val="norm"/>
        <w:spacing w:line="360" w:lineRule="auto"/>
        <w:ind w:left="90" w:right="-360" w:firstLine="547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14:paraId="6B10A99B" w14:textId="6B19E1EA" w:rsidR="00E150B7" w:rsidRPr="000E1E88" w:rsidRDefault="00D8460D" w:rsidP="000E1E88">
      <w:pPr>
        <w:pStyle w:val="norm"/>
        <w:spacing w:line="360" w:lineRule="auto"/>
        <w:ind w:left="90" w:right="-360" w:firstLine="547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0E1E8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  ՀԱՅԱՍՏԱՆԻ ՀԱՆՐԱՊԵՏՈՒԹՅԱՆ</w:t>
      </w:r>
    </w:p>
    <w:p w14:paraId="6144213F" w14:textId="70AAEE7F" w:rsidR="00CD79D7" w:rsidRPr="000E1E88" w:rsidRDefault="00D8460D" w:rsidP="000E1E88">
      <w:pPr>
        <w:pStyle w:val="norm"/>
        <w:spacing w:line="360" w:lineRule="auto"/>
        <w:ind w:left="90" w:right="-360" w:firstLine="547"/>
        <w:rPr>
          <w:rFonts w:ascii="GHEA Grapalat" w:hAnsi="GHEA Grapalat"/>
          <w:sz w:val="24"/>
          <w:szCs w:val="24"/>
          <w:lang w:val="hy-AM"/>
        </w:rPr>
      </w:pPr>
      <w:r w:rsidRPr="000E1E88">
        <w:rPr>
          <w:rFonts w:ascii="GHEA Grapalat" w:hAnsi="GHEA Grapalat"/>
          <w:sz w:val="24"/>
          <w:szCs w:val="24"/>
          <w:lang w:val="hy-AM"/>
        </w:rPr>
        <w:t xml:space="preserve">       ՎԱՐՉԱՊԵՏ                                                                             Ն</w:t>
      </w:r>
      <w:r w:rsidRPr="000E1E88">
        <w:rPr>
          <w:rFonts w:ascii="Cambria Math" w:eastAsia="MS Gothic" w:hAnsi="Cambria Math" w:cs="Cambria Math"/>
          <w:sz w:val="24"/>
          <w:szCs w:val="24"/>
          <w:lang w:val="hy-AM"/>
        </w:rPr>
        <w:t>․</w:t>
      </w:r>
      <w:r w:rsidRPr="000E1E88">
        <w:rPr>
          <w:rFonts w:ascii="GHEA Grapalat" w:hAnsi="GHEA Grapalat"/>
          <w:sz w:val="24"/>
          <w:szCs w:val="24"/>
          <w:lang w:val="hy-AM"/>
        </w:rPr>
        <w:t xml:space="preserve"> ՓԱՇԻՆՅԱՆ</w:t>
      </w:r>
    </w:p>
    <w:sectPr w:rsidR="00CD79D7" w:rsidRPr="000E1E8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0F6"/>
    <w:rsid w:val="00092846"/>
    <w:rsid w:val="000E1E88"/>
    <w:rsid w:val="00107522"/>
    <w:rsid w:val="001C7B4D"/>
    <w:rsid w:val="003310F6"/>
    <w:rsid w:val="004C5410"/>
    <w:rsid w:val="0055251B"/>
    <w:rsid w:val="005772AF"/>
    <w:rsid w:val="00705CE7"/>
    <w:rsid w:val="007C44CE"/>
    <w:rsid w:val="00A2477D"/>
    <w:rsid w:val="00C306F3"/>
    <w:rsid w:val="00C95A8E"/>
    <w:rsid w:val="00CD79D7"/>
    <w:rsid w:val="00D8460D"/>
    <w:rsid w:val="00E150B7"/>
    <w:rsid w:val="00E5288E"/>
    <w:rsid w:val="00E63F89"/>
    <w:rsid w:val="00F65141"/>
    <w:rsid w:val="00FD2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072369"/>
  <w15:chartTrackingRefBased/>
  <w15:docId w15:val="{DED9EEC8-F16D-419B-ACEA-4D5A7BD5FB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uiPriority w:val="99"/>
    <w:qFormat/>
    <w:rsid w:val="00E150B7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kern w:val="0"/>
      <w:szCs w:val="20"/>
      <w:lang w:eastAsia="ru-RU"/>
      <w14:ligatures w14:val="none"/>
    </w:rPr>
  </w:style>
  <w:style w:type="character" w:customStyle="1" w:styleId="normChar">
    <w:name w:val="norm Char"/>
    <w:link w:val="norm"/>
    <w:uiPriority w:val="99"/>
    <w:locked/>
    <w:rsid w:val="00E150B7"/>
    <w:rPr>
      <w:rFonts w:ascii="Arial Armenian" w:eastAsia="Times New Roman" w:hAnsi="Arial Armenian" w:cs="Times New Roman"/>
      <w:kern w:val="0"/>
      <w:szCs w:val="2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207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k_abrahamyan@yahoo.com</dc:creator>
  <cp:keywords>https:/mul2.gov.am/tasks/965212/oneclick/VOROSHUM.docx?token=b58f7778773f83aef5798f88273292d1</cp:keywords>
  <dc:description/>
  <cp:lastModifiedBy>Kristine Aleksanyan</cp:lastModifiedBy>
  <cp:revision>3</cp:revision>
  <dcterms:created xsi:type="dcterms:W3CDTF">2024-06-05T14:09:00Z</dcterms:created>
  <dcterms:modified xsi:type="dcterms:W3CDTF">2024-06-05T14:16:00Z</dcterms:modified>
</cp:coreProperties>
</file>