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30FFD" w14:textId="77777777" w:rsidR="00FD5C1C" w:rsidRPr="00741C07" w:rsidRDefault="00FD5C1C" w:rsidP="00FD5C1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159597109"/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F394E21" w14:textId="096DFFEE" w:rsidR="00FD5C1C" w:rsidRPr="004F2A2D" w:rsidRDefault="00FD5C1C" w:rsidP="00FD5C1C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««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4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bookmarkEnd w:id="0"/>
    <w:p w14:paraId="5BA56976" w14:textId="77777777" w:rsidR="000A4318" w:rsidRPr="00400D84" w:rsidRDefault="000A4318" w:rsidP="00FD5C1C">
      <w:pPr>
        <w:pStyle w:val="mechtex"/>
        <w:spacing w:line="360" w:lineRule="auto"/>
        <w:jc w:val="lef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0C33D81" w14:textId="69AD0094" w:rsidR="008570D8" w:rsidRPr="00FD5C1C" w:rsidRDefault="008A7B38" w:rsidP="008570D8">
      <w:pPr>
        <w:pStyle w:val="a3"/>
        <w:numPr>
          <w:ilvl w:val="0"/>
          <w:numId w:val="11"/>
        </w:numPr>
        <w:tabs>
          <w:tab w:val="left" w:pos="0"/>
          <w:tab w:val="left" w:pos="630"/>
        </w:tabs>
        <w:spacing w:after="240" w:line="360" w:lineRule="auto"/>
        <w:ind w:left="0" w:firstLine="0"/>
        <w:jc w:val="both"/>
        <w:rPr>
          <w:rFonts w:ascii="Sylfaen" w:hAnsi="Sylfaen"/>
          <w:b/>
          <w:color w:val="000000"/>
          <w:shd w:val="clear" w:color="auto" w:fill="FFFFFF"/>
          <w:lang w:val="hy-AM" w:eastAsia="ru-RU"/>
        </w:rPr>
      </w:pPr>
      <w:bookmarkStart w:id="1" w:name="_Hlk158912281"/>
      <w:r w:rsidRPr="008A7B38">
        <w:rPr>
          <w:rFonts w:ascii="GHEA Grapalat" w:hAnsi="GHEA Grapalat" w:cs="Sylfaen"/>
          <w:b/>
          <w:lang w:val="hy-AM"/>
        </w:rPr>
        <w:t xml:space="preserve">Որոշման մեջ </w:t>
      </w:r>
      <w:r w:rsidRPr="008A7B38">
        <w:rPr>
          <w:rFonts w:ascii="GHEA Grapalat" w:hAnsi="GHEA Grapalat"/>
          <w:b/>
          <w:color w:val="000000"/>
          <w:shd w:val="clear" w:color="auto" w:fill="FFFFFF"/>
          <w:lang w:val="hy-AM"/>
        </w:rPr>
        <w:t>փոփոխություններ կատարելու անհրաժեշտությունը</w:t>
      </w:r>
      <w:bookmarkEnd w:id="1"/>
    </w:p>
    <w:p w14:paraId="2CFC1910" w14:textId="0E020468" w:rsidR="00FD5C1C" w:rsidRPr="00364DEA" w:rsidRDefault="00FD5C1C" w:rsidP="00364DEA">
      <w:pPr>
        <w:pStyle w:val="a7"/>
        <w:spacing w:before="120" w:beforeAutospacing="0" w:after="12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lang w:val="hy-AM"/>
        </w:rPr>
        <w:tab/>
      </w:r>
      <w:r w:rsidRPr="00FD5C1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</w:t>
      </w:r>
      <w:r w:rsidRPr="003D56DD">
        <w:rPr>
          <w:rFonts w:ascii="GHEA Grapalat" w:hAnsi="GHEA Grapalat" w:cs="Sylfaen"/>
          <w:lang w:val="hy-AM"/>
        </w:rPr>
        <w:t xml:space="preserve">նախատեսվում է </w:t>
      </w:r>
      <w:r w:rsidRPr="003D56DD">
        <w:rPr>
          <w:rFonts w:ascii="GHEA Grapalat" w:hAnsi="GHEA Grapalat"/>
          <w:lang w:val="hy-AM"/>
        </w:rPr>
        <w:t>ՀՀ կրթության, գիտության, մշակույթի և սպորտի նախարարությանը 2024 թվականի պետական բյուջեով հատկացված միջոցների հաշվին կատարել վերաբաշխում</w:t>
      </w:r>
      <w:r w:rsidR="00343E09" w:rsidRPr="003D56DD">
        <w:rPr>
          <w:rFonts w:ascii="GHEA Grapalat" w:hAnsi="GHEA Grapalat"/>
          <w:lang w:val="hy-AM"/>
        </w:rPr>
        <w:t>, որի</w:t>
      </w:r>
      <w:r w:rsidR="00343E09">
        <w:rPr>
          <w:rFonts w:ascii="GHEA Grapalat" w:hAnsi="GHEA Grapalat"/>
          <w:lang w:val="hy-AM"/>
        </w:rPr>
        <w:t xml:space="preserve"> արդյունքում</w:t>
      </w:r>
      <w:r w:rsidRPr="00FD5C1C">
        <w:rPr>
          <w:rFonts w:ascii="GHEA Grapalat" w:hAnsi="GHEA Grapalat"/>
          <w:lang w:val="hy-AM"/>
        </w:rPr>
        <w:t xml:space="preserve"> </w:t>
      </w:r>
      <w:r w:rsidR="006B3512" w:rsidRPr="000B13E1">
        <w:rPr>
          <w:rFonts w:ascii="GHEA Grapalat" w:hAnsi="GHEA Grapalat"/>
          <w:lang w:val="hy-AM"/>
        </w:rPr>
        <w:t></w:t>
      </w:r>
      <w:r w:rsidR="00C60B54" w:rsidRPr="00C60B54">
        <w:rPr>
          <w:rFonts w:ascii="GHEA Grapalat" w:hAnsi="GHEA Grapalat"/>
          <w:lang w:val="hy-AM"/>
        </w:rPr>
        <w:t>Ա.</w:t>
      </w:r>
      <w:r w:rsidR="00AF34D6" w:rsidRPr="00AF34D6">
        <w:rPr>
          <w:rFonts w:ascii="GHEA Grapalat" w:hAnsi="GHEA Grapalat"/>
          <w:lang w:val="hy-AM"/>
        </w:rPr>
        <w:t xml:space="preserve"> </w:t>
      </w:r>
      <w:r w:rsidR="00C60B54" w:rsidRPr="00C60B54">
        <w:rPr>
          <w:rFonts w:ascii="GHEA Grapalat" w:hAnsi="GHEA Grapalat"/>
          <w:lang w:val="hy-AM"/>
        </w:rPr>
        <w:t xml:space="preserve">Սպենդիարյանի անվան օպերայի և բալետի ազգային ակադեմիական թատրոն» </w:t>
      </w:r>
      <w:r w:rsidRPr="00FD5C1C">
        <w:rPr>
          <w:rFonts w:ascii="GHEA Grapalat" w:hAnsi="GHEA Grapalat" w:cs="Sylfaen"/>
          <w:lang w:val="hy-AM"/>
        </w:rPr>
        <w:t>ՊՈԱԿ-ի</w:t>
      </w:r>
      <w:r>
        <w:rPr>
          <w:rFonts w:ascii="GHEA Grapalat" w:hAnsi="GHEA Grapalat" w:cs="Sylfaen"/>
          <w:lang w:val="hy-AM"/>
        </w:rPr>
        <w:t xml:space="preserve">ն </w:t>
      </w:r>
      <w:r w:rsidR="00343E09">
        <w:rPr>
          <w:rFonts w:ascii="GHEA Grapalat" w:hAnsi="GHEA Grapalat" w:cs="Sylfaen"/>
          <w:lang w:val="hy-AM"/>
        </w:rPr>
        <w:t xml:space="preserve">կիրականացվի հատկացում </w:t>
      </w:r>
      <w:r w:rsidR="00364DEA">
        <w:rPr>
          <w:rFonts w:ascii="GHEA Grapalat" w:hAnsi="GHEA Grapalat" w:cs="Sylfaen"/>
          <w:lang w:val="hy-AM"/>
        </w:rPr>
        <w:t xml:space="preserve">համաձայն </w:t>
      </w:r>
      <w:r w:rsidR="00364DEA" w:rsidRPr="00364DEA">
        <w:rPr>
          <w:rFonts w:ascii="GHEA Grapalat" w:hAnsi="GHEA Grapalat" w:cs="GHEA Grapalat"/>
          <w:iCs/>
          <w:lang w:val="hy-AM"/>
        </w:rPr>
        <w:t>փաստացի ձևավորած սեփական եկամուտների չափի:</w:t>
      </w:r>
    </w:p>
    <w:p w14:paraId="09E03A63" w14:textId="230F0750" w:rsidR="000924FB" w:rsidRPr="00C37375" w:rsidRDefault="00DE3450" w:rsidP="00C37375">
      <w:pPr>
        <w:pStyle w:val="a3"/>
        <w:numPr>
          <w:ilvl w:val="0"/>
          <w:numId w:val="11"/>
        </w:numPr>
        <w:spacing w:before="240" w:after="240" w:line="360" w:lineRule="auto"/>
        <w:ind w:left="-90" w:right="-328" w:firstLine="90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Ընթացիկ իրավիճակը և խնդիրները</w:t>
      </w:r>
      <w:bookmarkStart w:id="2" w:name="_Hlk157702200"/>
    </w:p>
    <w:p w14:paraId="51FC447C" w14:textId="0334C4C1" w:rsidR="00112277" w:rsidRPr="00ED4AF1" w:rsidRDefault="00FD5C1C" w:rsidP="00343E09">
      <w:pPr>
        <w:spacing w:after="120" w:line="360" w:lineRule="auto"/>
        <w:ind w:left="-90" w:right="-328" w:firstLine="426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ED4AF1">
        <w:rPr>
          <w:rFonts w:ascii="GHEA Grapalat" w:hAnsi="GHEA Grapalat" w:cs="GHEA Grapalat"/>
          <w:iCs/>
          <w:sz w:val="24"/>
          <w:szCs w:val="24"/>
          <w:lang w:val="hy-AM"/>
        </w:rPr>
        <w:t>Հայաստանի Հանրապետության կառավարության 2023 թվականի հուլիսի 13-ի N 1176-Ն որոշման</w:t>
      </w:r>
      <w:r w:rsidR="00946FEC">
        <w:rPr>
          <w:rFonts w:ascii="GHEA Grapalat" w:hAnsi="GHEA Grapalat" w:cs="GHEA Grapalat"/>
          <w:iCs/>
          <w:sz w:val="24"/>
          <w:szCs w:val="24"/>
          <w:lang w:val="hy-AM"/>
        </w:rPr>
        <w:t xml:space="preserve"> համաձայն ն</w:t>
      </w:r>
      <w:r w:rsidR="00112277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որ մոդելով </w:t>
      </w:r>
      <w:r w:rsidR="00946FEC">
        <w:rPr>
          <w:rFonts w:ascii="GHEA Grapalat" w:hAnsi="GHEA Grapalat" w:cs="GHEA Grapalat"/>
          <w:iCs/>
          <w:sz w:val="24"/>
          <w:szCs w:val="24"/>
          <w:lang w:val="hy-AM"/>
        </w:rPr>
        <w:t xml:space="preserve">ֆինանսավորվող </w:t>
      </w:r>
      <w:r w:rsidR="000924FB" w:rsidRPr="00ED4AF1">
        <w:rPr>
          <w:rFonts w:ascii="GHEA Grapalat" w:hAnsi="GHEA Grapalat" w:cs="GHEA Grapalat"/>
          <w:iCs/>
          <w:sz w:val="24"/>
          <w:szCs w:val="24"/>
          <w:lang w:val="hy-AM"/>
        </w:rPr>
        <w:t>թատերահամերգային կազմակերպություններ</w:t>
      </w:r>
      <w:r w:rsidR="00761270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ը </w:t>
      </w:r>
      <w:r w:rsidR="000924FB" w:rsidRPr="00ED4AF1">
        <w:rPr>
          <w:rFonts w:ascii="GHEA Grapalat" w:hAnsi="GHEA Grapalat" w:cs="GHEA Grapalat"/>
          <w:iCs/>
          <w:sz w:val="24"/>
          <w:szCs w:val="24"/>
          <w:lang w:val="hy-AM"/>
        </w:rPr>
        <w:t>ֆինանսավոր</w:t>
      </w:r>
      <w:r w:rsidR="00761270" w:rsidRPr="00ED4AF1">
        <w:rPr>
          <w:rFonts w:ascii="GHEA Grapalat" w:hAnsi="GHEA Grapalat" w:cs="GHEA Grapalat"/>
          <w:iCs/>
          <w:sz w:val="24"/>
          <w:szCs w:val="24"/>
          <w:lang w:val="hy-AM"/>
        </w:rPr>
        <w:t>վում են</w:t>
      </w:r>
      <w:r w:rsidR="000924FB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112277" w:rsidRPr="00ED4AF1">
        <w:rPr>
          <w:rFonts w:ascii="GHEA Grapalat" w:hAnsi="GHEA Grapalat" w:cs="GHEA Grapalat"/>
          <w:iCs/>
          <w:sz w:val="24"/>
          <w:szCs w:val="24"/>
          <w:lang w:val="hy-AM"/>
        </w:rPr>
        <w:t>նախորդ</w:t>
      </w:r>
      <w:r w:rsidR="000924FB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 տարվա սեփական եկամուտների </w:t>
      </w:r>
      <w:r w:rsidR="00492371" w:rsidRPr="00ED4AF1">
        <w:rPr>
          <w:rFonts w:ascii="GHEA Grapalat" w:hAnsi="GHEA Grapalat" w:cs="GHEA Grapalat"/>
          <w:iCs/>
          <w:sz w:val="24"/>
          <w:szCs w:val="24"/>
          <w:lang w:val="hy-AM"/>
        </w:rPr>
        <w:t>կրկնապատիկի</w:t>
      </w:r>
      <w:r w:rsidR="000924FB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 չափով։ </w:t>
      </w:r>
      <w:r w:rsidR="00B81B75">
        <w:rPr>
          <w:rFonts w:ascii="GHEA Grapalat" w:hAnsi="GHEA Grapalat" w:cs="GHEA Grapalat"/>
          <w:iCs/>
          <w:sz w:val="24"/>
          <w:szCs w:val="24"/>
          <w:lang w:val="hy-AM"/>
        </w:rPr>
        <w:t xml:space="preserve">Հիմք ընդունելով </w:t>
      </w:r>
      <w:r w:rsidR="00C60B54" w:rsidRPr="00ED4AF1">
        <w:rPr>
          <w:rFonts w:ascii="GHEA Grapalat" w:hAnsi="GHEA Grapalat" w:cs="GHEA Grapalat"/>
          <w:iCs/>
          <w:sz w:val="24"/>
          <w:szCs w:val="24"/>
          <w:lang w:val="hy-AM"/>
        </w:rPr>
        <w:t>«Ա.</w:t>
      </w:r>
      <w:r w:rsidR="00AC2FC3" w:rsidRPr="00AC2FC3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C60B54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Սպենդիարյանի անվան օպերայի և բալետի ազգային ակադեմիական թատրոն» </w:t>
      </w:r>
      <w:r w:rsidR="00112277" w:rsidRPr="00ED4AF1">
        <w:rPr>
          <w:rFonts w:ascii="GHEA Grapalat" w:hAnsi="GHEA Grapalat" w:cs="GHEA Grapalat"/>
          <w:iCs/>
          <w:sz w:val="24"/>
          <w:szCs w:val="24"/>
          <w:lang w:val="hy-AM"/>
        </w:rPr>
        <w:t>ՊՈԱԿ-</w:t>
      </w:r>
      <w:r w:rsidR="00492371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ի </w:t>
      </w:r>
      <w:r w:rsidR="00112277" w:rsidRPr="00ED4AF1">
        <w:rPr>
          <w:rFonts w:ascii="GHEA Grapalat" w:hAnsi="GHEA Grapalat" w:cs="GHEA Grapalat"/>
          <w:iCs/>
          <w:sz w:val="24"/>
          <w:szCs w:val="24"/>
          <w:lang w:val="hy-AM"/>
        </w:rPr>
        <w:t>ներկայաց</w:t>
      </w:r>
      <w:r w:rsidR="00B81B75">
        <w:rPr>
          <w:rFonts w:ascii="GHEA Grapalat" w:hAnsi="GHEA Grapalat" w:cs="GHEA Grapalat"/>
          <w:iCs/>
          <w:sz w:val="24"/>
          <w:szCs w:val="24"/>
          <w:lang w:val="hy-AM"/>
        </w:rPr>
        <w:t>ր</w:t>
      </w:r>
      <w:r w:rsidR="00492371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ած </w:t>
      </w:r>
      <w:r w:rsidR="00112277" w:rsidRPr="00ED4AF1">
        <w:rPr>
          <w:rFonts w:ascii="GHEA Grapalat" w:hAnsi="GHEA Grapalat" w:cs="GHEA Grapalat"/>
          <w:iCs/>
          <w:sz w:val="24"/>
          <w:szCs w:val="24"/>
          <w:lang w:val="hy-AM"/>
        </w:rPr>
        <w:t>փաստացի եկամ</w:t>
      </w:r>
      <w:r w:rsidR="00B81B75">
        <w:rPr>
          <w:rFonts w:ascii="GHEA Grapalat" w:hAnsi="GHEA Grapalat" w:cs="GHEA Grapalat"/>
          <w:iCs/>
          <w:sz w:val="24"/>
          <w:szCs w:val="24"/>
          <w:lang w:val="hy-AM"/>
        </w:rPr>
        <w:t>ու</w:t>
      </w:r>
      <w:r w:rsidR="00492371" w:rsidRPr="00ED4AF1">
        <w:rPr>
          <w:rFonts w:ascii="GHEA Grapalat" w:hAnsi="GHEA Grapalat" w:cs="GHEA Grapalat"/>
          <w:iCs/>
          <w:sz w:val="24"/>
          <w:szCs w:val="24"/>
          <w:lang w:val="hy-AM"/>
        </w:rPr>
        <w:t>տ</w:t>
      </w:r>
      <w:r w:rsidR="00B81B75">
        <w:rPr>
          <w:rFonts w:ascii="GHEA Grapalat" w:hAnsi="GHEA Grapalat" w:cs="GHEA Grapalat"/>
          <w:iCs/>
          <w:sz w:val="24"/>
          <w:szCs w:val="24"/>
          <w:lang w:val="hy-AM"/>
        </w:rPr>
        <w:t xml:space="preserve">ների հաշվարկը՝ </w:t>
      </w:r>
      <w:r w:rsidR="00B81B75">
        <w:rPr>
          <w:rFonts w:ascii="GHEA Grapalat" w:hAnsi="GHEA Grapalat" w:cs="GHEA Grapalat"/>
          <w:iCs/>
          <w:sz w:val="24"/>
          <w:szCs w:val="24"/>
          <w:lang w:val="hy-AM"/>
        </w:rPr>
        <w:t>2023 թվականի</w:t>
      </w:r>
      <w:r w:rsidR="00B81B75">
        <w:rPr>
          <w:rFonts w:ascii="GHEA Grapalat" w:hAnsi="GHEA Grapalat" w:cs="GHEA Grapalat"/>
          <w:iCs/>
          <w:sz w:val="24"/>
          <w:szCs w:val="24"/>
          <w:lang w:val="hy-AM"/>
        </w:rPr>
        <w:t xml:space="preserve">ն այն </w:t>
      </w:r>
      <w:r w:rsidR="006A1C5F">
        <w:rPr>
          <w:rFonts w:ascii="GHEA Grapalat" w:hAnsi="GHEA Grapalat" w:cs="GHEA Grapalat"/>
          <w:iCs/>
          <w:sz w:val="24"/>
          <w:szCs w:val="24"/>
          <w:lang w:val="hy-AM"/>
        </w:rPr>
        <w:t>կազմ</w:t>
      </w:r>
      <w:r w:rsidR="00A7538E">
        <w:rPr>
          <w:rFonts w:ascii="GHEA Grapalat" w:hAnsi="GHEA Grapalat" w:cs="GHEA Grapalat"/>
          <w:iCs/>
          <w:sz w:val="24"/>
          <w:szCs w:val="24"/>
          <w:lang w:val="hy-AM"/>
        </w:rPr>
        <w:t>ել</w:t>
      </w:r>
      <w:r w:rsidR="006A1C5F">
        <w:rPr>
          <w:rFonts w:ascii="GHEA Grapalat" w:hAnsi="GHEA Grapalat" w:cs="GHEA Grapalat"/>
          <w:iCs/>
          <w:sz w:val="24"/>
          <w:szCs w:val="24"/>
          <w:lang w:val="hy-AM"/>
        </w:rPr>
        <w:t xml:space="preserve"> է</w:t>
      </w:r>
      <w:r w:rsidR="00946FEC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bookmarkStart w:id="3" w:name="_GoBack"/>
      <w:bookmarkEnd w:id="3"/>
      <w:r w:rsidR="006A1C5F">
        <w:rPr>
          <w:rFonts w:ascii="GHEA Grapalat" w:hAnsi="GHEA Grapalat" w:cs="GHEA Grapalat"/>
          <w:iCs/>
          <w:sz w:val="24"/>
          <w:szCs w:val="24"/>
          <w:lang w:val="hy-AM"/>
        </w:rPr>
        <w:t>957 917.1 հազար դրամ</w:t>
      </w:r>
      <w:r w:rsidR="00B81B75">
        <w:rPr>
          <w:rFonts w:ascii="GHEA Grapalat" w:hAnsi="GHEA Grapalat" w:cs="GHEA Grapalat"/>
          <w:iCs/>
          <w:sz w:val="24"/>
          <w:szCs w:val="24"/>
          <w:lang w:val="hy-AM"/>
        </w:rPr>
        <w:t>:</w:t>
      </w:r>
      <w:r w:rsidR="006A1C5F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6A1C5F" w:rsidRPr="00ED4AF1">
        <w:rPr>
          <w:rFonts w:ascii="GHEA Grapalat" w:hAnsi="GHEA Grapalat" w:cs="GHEA Grapalat"/>
          <w:iCs/>
          <w:sz w:val="24"/>
          <w:szCs w:val="24"/>
          <w:lang w:val="hy-AM"/>
        </w:rPr>
        <w:t>Հայաստանի Հանրապետության կառավարության 2023 թվականի հուլիսի 13-ին N 1176-Ն որոշման</w:t>
      </w:r>
      <w:r w:rsidR="006A1C5F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A7538E">
        <w:rPr>
          <w:rFonts w:ascii="GHEA Grapalat" w:hAnsi="GHEA Grapalat" w:cs="GHEA Grapalat"/>
          <w:iCs/>
          <w:sz w:val="24"/>
          <w:szCs w:val="24"/>
          <w:lang w:val="hy-AM"/>
        </w:rPr>
        <w:t xml:space="preserve">համաձայն </w:t>
      </w:r>
      <w:r w:rsidR="00B81B75">
        <w:rPr>
          <w:rFonts w:ascii="GHEA Grapalat" w:hAnsi="GHEA Grapalat" w:cs="GHEA Grapalat"/>
          <w:iCs/>
          <w:sz w:val="24"/>
          <w:szCs w:val="24"/>
          <w:lang w:val="hy-AM"/>
        </w:rPr>
        <w:t xml:space="preserve">ՊՈԱԿ-ի կողմից հաշվեգրված եկամուտ է համարվել </w:t>
      </w:r>
      <w:r w:rsidR="00A7538E">
        <w:rPr>
          <w:rFonts w:ascii="GHEA Grapalat" w:hAnsi="GHEA Grapalat" w:cs="GHEA Grapalat"/>
          <w:iCs/>
          <w:sz w:val="24"/>
          <w:szCs w:val="24"/>
          <w:lang w:val="hy-AM"/>
        </w:rPr>
        <w:t>914</w:t>
      </w:r>
      <w:r w:rsidR="00B81B75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A7538E">
        <w:rPr>
          <w:rFonts w:ascii="GHEA Grapalat" w:hAnsi="GHEA Grapalat" w:cs="GHEA Grapalat"/>
          <w:iCs/>
          <w:sz w:val="24"/>
          <w:szCs w:val="24"/>
          <w:lang w:val="hy-AM"/>
        </w:rPr>
        <w:t>876.2 հազար դրամը, որի կրկնապատիկը կազմում է</w:t>
      </w:r>
      <w:r w:rsidR="00B81B75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A7538E">
        <w:rPr>
          <w:rFonts w:ascii="GHEA Grapalat" w:hAnsi="GHEA Grapalat" w:cs="GHEA Grapalat"/>
          <w:iCs/>
          <w:sz w:val="24"/>
          <w:szCs w:val="24"/>
          <w:lang w:val="hy-AM"/>
        </w:rPr>
        <w:t>1</w:t>
      </w:r>
      <w:r w:rsidR="00A7538E">
        <w:rPr>
          <w:rFonts w:ascii="Calibri" w:hAnsi="Calibri" w:cs="Calibri"/>
          <w:iCs/>
          <w:sz w:val="24"/>
          <w:szCs w:val="24"/>
          <w:lang w:val="hy-AM"/>
        </w:rPr>
        <w:t xml:space="preserve"> </w:t>
      </w:r>
      <w:r w:rsidR="00A7538E">
        <w:rPr>
          <w:rFonts w:ascii="GHEA Grapalat" w:hAnsi="GHEA Grapalat" w:cs="GHEA Grapalat"/>
          <w:iCs/>
          <w:sz w:val="24"/>
          <w:szCs w:val="24"/>
          <w:lang w:val="hy-AM"/>
        </w:rPr>
        <w:t xml:space="preserve">829 752.4 հազար դրամ: Կազմակերպությանը 2024 թվականին </w:t>
      </w:r>
      <w:r w:rsidR="00B81B75">
        <w:rPr>
          <w:rFonts w:ascii="GHEA Grapalat" w:hAnsi="GHEA Grapalat" w:cs="GHEA Grapalat"/>
          <w:iCs/>
          <w:sz w:val="24"/>
          <w:szCs w:val="24"/>
          <w:lang w:val="hy-AM"/>
        </w:rPr>
        <w:t xml:space="preserve">արդեն իսկ </w:t>
      </w:r>
      <w:r w:rsidR="00A7538E">
        <w:rPr>
          <w:rFonts w:ascii="GHEA Grapalat" w:hAnsi="GHEA Grapalat" w:cs="GHEA Grapalat"/>
          <w:iCs/>
          <w:sz w:val="24"/>
          <w:szCs w:val="24"/>
          <w:lang w:val="hy-AM"/>
        </w:rPr>
        <w:t xml:space="preserve">տրամադրվել է </w:t>
      </w:r>
      <w:r w:rsidR="00026B38">
        <w:rPr>
          <w:rFonts w:ascii="GHEA Grapalat" w:hAnsi="GHEA Grapalat" w:cs="GHEA Grapalat"/>
          <w:iCs/>
          <w:sz w:val="24"/>
          <w:szCs w:val="24"/>
          <w:lang w:val="hy-AM"/>
        </w:rPr>
        <w:t>1</w:t>
      </w:r>
      <w:r w:rsidR="00026B38">
        <w:rPr>
          <w:rFonts w:ascii="Calibri" w:hAnsi="Calibri" w:cs="Calibri"/>
          <w:iCs/>
          <w:sz w:val="24"/>
          <w:szCs w:val="24"/>
          <w:lang w:val="hy-AM"/>
        </w:rPr>
        <w:t xml:space="preserve"> </w:t>
      </w:r>
      <w:r w:rsidR="00026B38">
        <w:rPr>
          <w:rFonts w:ascii="GHEA Grapalat" w:hAnsi="GHEA Grapalat" w:cs="GHEA Grapalat"/>
          <w:iCs/>
          <w:sz w:val="24"/>
          <w:szCs w:val="24"/>
          <w:lang w:val="hy-AM"/>
        </w:rPr>
        <w:t>638 252.4 հազար դրամ</w:t>
      </w:r>
      <w:r w:rsidR="00B81B75">
        <w:rPr>
          <w:rFonts w:ascii="GHEA Grapalat" w:hAnsi="GHEA Grapalat" w:cs="GHEA Grapalat"/>
          <w:iCs/>
          <w:sz w:val="24"/>
          <w:szCs w:val="24"/>
          <w:lang w:val="hy-AM"/>
        </w:rPr>
        <w:t xml:space="preserve">, տարբերությունը կազմում է </w:t>
      </w:r>
      <w:r w:rsidR="00B81B75">
        <w:rPr>
          <w:rFonts w:ascii="GHEA Grapalat" w:hAnsi="GHEA Grapalat"/>
          <w:sz w:val="24"/>
          <w:szCs w:val="24"/>
          <w:lang w:val="hy-AM"/>
        </w:rPr>
        <w:t>1</w:t>
      </w:r>
      <w:r w:rsidR="00B81B75" w:rsidRPr="00AC2FC3">
        <w:rPr>
          <w:rFonts w:ascii="GHEA Grapalat" w:hAnsi="GHEA Grapalat"/>
          <w:sz w:val="24"/>
          <w:szCs w:val="24"/>
          <w:lang w:val="hy-AM"/>
        </w:rPr>
        <w:t>91 500</w:t>
      </w:r>
      <w:r w:rsidR="00B81B75">
        <w:rPr>
          <w:rFonts w:ascii="GHEA Grapalat" w:hAnsi="GHEA Grapalat"/>
          <w:sz w:val="24"/>
          <w:szCs w:val="24"/>
          <w:lang w:val="hy-AM"/>
        </w:rPr>
        <w:t>.0</w:t>
      </w:r>
      <w:r w:rsidR="00B81B75" w:rsidRPr="00ED4AF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81B75" w:rsidRPr="00ED4AF1">
        <w:rPr>
          <w:rFonts w:ascii="GHEA Grapalat" w:hAnsi="GHEA Grapalat"/>
          <w:sz w:val="24"/>
          <w:szCs w:val="24"/>
          <w:lang w:val="fr-FR"/>
        </w:rPr>
        <w:t>հազար</w:t>
      </w:r>
      <w:proofErr w:type="spellEnd"/>
      <w:r w:rsidR="00B81B75" w:rsidRPr="00ED4A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81B75" w:rsidRPr="00ED4AF1">
        <w:rPr>
          <w:rFonts w:ascii="GHEA Grapalat" w:hAnsi="GHEA Grapalat"/>
          <w:sz w:val="24"/>
          <w:szCs w:val="24"/>
          <w:lang w:val="hy-AM"/>
        </w:rPr>
        <w:t>դրամ</w:t>
      </w:r>
      <w:r w:rsidR="00026B38">
        <w:rPr>
          <w:rFonts w:ascii="GHEA Grapalat" w:hAnsi="GHEA Grapalat" w:cs="GHEA Grapalat"/>
          <w:iCs/>
          <w:sz w:val="24"/>
          <w:szCs w:val="24"/>
          <w:lang w:val="hy-AM"/>
        </w:rPr>
        <w:t>:</w:t>
      </w:r>
      <w:r w:rsidR="003D56DD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026B38">
        <w:rPr>
          <w:rFonts w:ascii="GHEA Grapalat" w:hAnsi="GHEA Grapalat" w:cs="GHEA Grapalat"/>
          <w:iCs/>
          <w:sz w:val="24"/>
          <w:szCs w:val="24"/>
          <w:lang w:val="hy-AM"/>
        </w:rPr>
        <w:t>Ո</w:t>
      </w:r>
      <w:r w:rsidR="003D56DD">
        <w:rPr>
          <w:rFonts w:ascii="GHEA Grapalat" w:hAnsi="GHEA Grapalat" w:cs="GHEA Grapalat"/>
          <w:iCs/>
          <w:sz w:val="24"/>
          <w:szCs w:val="24"/>
          <w:lang w:val="hy-AM"/>
        </w:rPr>
        <w:t>րոշման նախագծ</w:t>
      </w:r>
      <w:r w:rsidR="00ED4AF1">
        <w:rPr>
          <w:rFonts w:ascii="GHEA Grapalat" w:hAnsi="GHEA Grapalat" w:cs="GHEA Grapalat"/>
          <w:iCs/>
          <w:sz w:val="24"/>
          <w:szCs w:val="24"/>
          <w:lang w:val="hy-AM"/>
        </w:rPr>
        <w:t>ո</w:t>
      </w:r>
      <w:r w:rsidR="003D56DD">
        <w:rPr>
          <w:rFonts w:ascii="GHEA Grapalat" w:hAnsi="GHEA Grapalat" w:cs="GHEA Grapalat"/>
          <w:iCs/>
          <w:sz w:val="24"/>
          <w:szCs w:val="24"/>
          <w:lang w:val="hy-AM"/>
        </w:rPr>
        <w:t xml:space="preserve">վ </w:t>
      </w:r>
      <w:r w:rsidR="00ED4AF1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առաջարկվում է կատարել վերաբաշխում </w:t>
      </w:r>
      <w:r w:rsidR="00B81B75">
        <w:rPr>
          <w:rFonts w:ascii="GHEA Grapalat" w:hAnsi="GHEA Grapalat" w:cs="GHEA Grapalat"/>
          <w:iCs/>
          <w:sz w:val="24"/>
          <w:szCs w:val="24"/>
          <w:lang w:val="hy-AM"/>
        </w:rPr>
        <w:t>նշված գումարի չափով:</w:t>
      </w:r>
    </w:p>
    <w:bookmarkEnd w:id="2"/>
    <w:p w14:paraId="7F988392" w14:textId="35F35028" w:rsidR="00DE3450" w:rsidRPr="00024C3F" w:rsidRDefault="00DE3450" w:rsidP="0012295D">
      <w:pPr>
        <w:pStyle w:val="a3"/>
        <w:numPr>
          <w:ilvl w:val="0"/>
          <w:numId w:val="11"/>
        </w:numPr>
        <w:tabs>
          <w:tab w:val="left" w:pos="284"/>
        </w:tabs>
        <w:spacing w:line="360" w:lineRule="auto"/>
        <w:ind w:left="142" w:right="-328" w:hanging="194"/>
        <w:jc w:val="both"/>
        <w:rPr>
          <w:rFonts w:ascii="GHEA Grapalat" w:hAnsi="GHEA Grapalat"/>
          <w:b/>
          <w:lang w:val="fr-FR"/>
        </w:rPr>
      </w:pPr>
      <w:r w:rsidRPr="00024C3F">
        <w:rPr>
          <w:rFonts w:ascii="GHEA Grapalat" w:hAnsi="GHEA Grapalat" w:cs="Sylfaen"/>
          <w:b/>
          <w:lang w:val="hy-AM"/>
        </w:rPr>
        <w:t>Կարգա</w:t>
      </w:r>
      <w:proofErr w:type="spellStart"/>
      <w:r w:rsidRPr="00024C3F">
        <w:rPr>
          <w:rFonts w:ascii="GHEA Grapalat" w:hAnsi="GHEA Grapalat" w:cs="Sylfaen"/>
          <w:b/>
          <w:lang w:val="fr-FR"/>
        </w:rPr>
        <w:t>վորման</w:t>
      </w:r>
      <w:proofErr w:type="spellEnd"/>
      <w:r w:rsidRPr="00024C3F">
        <w:rPr>
          <w:rFonts w:ascii="GHEA Grapalat" w:hAnsi="GHEA Grapalat"/>
          <w:b/>
          <w:lang w:val="fr-FR"/>
        </w:rPr>
        <w:t xml:space="preserve"> </w:t>
      </w:r>
      <w:proofErr w:type="spellStart"/>
      <w:r w:rsidRPr="00024C3F">
        <w:rPr>
          <w:rFonts w:ascii="GHEA Grapalat" w:hAnsi="GHEA Grapalat"/>
          <w:b/>
          <w:lang w:val="fr-FR"/>
        </w:rPr>
        <w:t>նպատակը</w:t>
      </w:r>
      <w:proofErr w:type="spellEnd"/>
      <w:r w:rsidRPr="00024C3F">
        <w:rPr>
          <w:rFonts w:ascii="GHEA Grapalat" w:hAnsi="GHEA Grapalat"/>
          <w:b/>
          <w:lang w:val="hy-AM"/>
        </w:rPr>
        <w:t xml:space="preserve"> և</w:t>
      </w:r>
      <w:r w:rsidRPr="00024C3F">
        <w:rPr>
          <w:rFonts w:ascii="GHEA Grapalat" w:hAnsi="GHEA Grapalat"/>
          <w:b/>
          <w:lang w:val="fr-FR"/>
        </w:rPr>
        <w:t xml:space="preserve"> </w:t>
      </w:r>
      <w:proofErr w:type="spellStart"/>
      <w:r w:rsidRPr="00024C3F">
        <w:rPr>
          <w:rFonts w:ascii="GHEA Grapalat" w:hAnsi="GHEA Grapalat"/>
          <w:b/>
          <w:lang w:val="fr-FR"/>
        </w:rPr>
        <w:t>բնույթը</w:t>
      </w:r>
      <w:proofErr w:type="spellEnd"/>
    </w:p>
    <w:p w14:paraId="76AEE530" w14:textId="04FF6F5F" w:rsidR="00E45E39" w:rsidRDefault="00492371" w:rsidP="00DE133A">
      <w:pPr>
        <w:spacing w:line="360" w:lineRule="auto"/>
        <w:ind w:firstLine="720"/>
        <w:jc w:val="both"/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</w:pPr>
      <w:bookmarkStart w:id="4" w:name="_Hlk158915269"/>
      <w:r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>Ֆինանսավորման նոր մոդելի անցած կազմակերպություններին հատկացնել նախորդ տարվա փաստացի եկամուտների կկրկնա</w:t>
      </w:r>
      <w:r w:rsidR="00E70D0E"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>պատիկի</w:t>
      </w:r>
      <w:r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 xml:space="preserve"> չափով</w:t>
      </w:r>
      <w:r w:rsidR="00E70D0E"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 xml:space="preserve"> ֆինանսավորում</w:t>
      </w:r>
      <w:r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>:</w:t>
      </w:r>
    </w:p>
    <w:p w14:paraId="4007144F" w14:textId="77777777" w:rsidR="000162F6" w:rsidRPr="00364DEA" w:rsidRDefault="000162F6" w:rsidP="00DE133A">
      <w:pPr>
        <w:spacing w:line="360" w:lineRule="auto"/>
        <w:ind w:firstLine="720"/>
        <w:jc w:val="both"/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</w:pPr>
    </w:p>
    <w:bookmarkEnd w:id="4"/>
    <w:p w14:paraId="49B678A0" w14:textId="77777777" w:rsidR="00DE3450" w:rsidRPr="00024C3F" w:rsidRDefault="00DE3450" w:rsidP="0012295D">
      <w:pPr>
        <w:pStyle w:val="a3"/>
        <w:numPr>
          <w:ilvl w:val="0"/>
          <w:numId w:val="11"/>
        </w:numPr>
        <w:tabs>
          <w:tab w:val="left" w:pos="284"/>
        </w:tabs>
        <w:spacing w:after="240" w:line="360" w:lineRule="auto"/>
        <w:ind w:left="-284" w:right="-328" w:firstLine="142"/>
        <w:jc w:val="both"/>
        <w:rPr>
          <w:rFonts w:ascii="GHEA Grapalat" w:hAnsi="GHEA Grapalat"/>
          <w:b/>
          <w:lang w:val="hy-AM"/>
        </w:rPr>
      </w:pPr>
      <w:r w:rsidRPr="00024C3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783E7B06" w14:textId="77777777" w:rsidR="005F2B88" w:rsidRPr="00024C3F" w:rsidRDefault="00F97211" w:rsidP="00614DB7">
      <w:pPr>
        <w:pStyle w:val="a3"/>
        <w:spacing w:line="360" w:lineRule="auto"/>
        <w:ind w:left="-90" w:right="-328" w:firstLine="270"/>
        <w:jc w:val="both"/>
        <w:rPr>
          <w:rFonts w:ascii="GHEA Grapalat" w:hAnsi="GHEA Grapalat" w:cs="Arial"/>
          <w:noProof/>
          <w:color w:val="000000" w:themeColor="text1"/>
          <w:lang w:val="hy-AM"/>
        </w:rPr>
      </w:pPr>
      <w:r w:rsidRPr="00024C3F">
        <w:rPr>
          <w:rFonts w:ascii="GHEA Grapalat" w:hAnsi="GHEA Grapalat" w:cs="Arial"/>
          <w:noProof/>
          <w:color w:val="000000" w:themeColor="text1"/>
          <w:lang w:val="hy-AM"/>
        </w:rPr>
        <w:t>Իրավական ակտի նախ</w:t>
      </w:r>
      <w:r w:rsidR="005D7081" w:rsidRPr="00024C3F">
        <w:rPr>
          <w:rFonts w:ascii="GHEA Grapalat" w:hAnsi="GHEA Grapalat" w:cs="Arial"/>
          <w:noProof/>
          <w:color w:val="000000" w:themeColor="text1"/>
          <w:lang w:val="hy-AM"/>
        </w:rPr>
        <w:t>ագիծը մշակվել է Հայաստանի Հանրապե</w:t>
      </w:r>
      <w:r w:rsidRPr="00024C3F">
        <w:rPr>
          <w:rFonts w:ascii="GHEA Grapalat" w:hAnsi="GHEA Grapalat" w:cs="Arial"/>
          <w:noProof/>
          <w:color w:val="000000" w:themeColor="text1"/>
          <w:lang w:val="hy-AM"/>
        </w:rPr>
        <w:t>տության կրթության, գիտության, մշակույթի և սպորտի նախարարության մասնագետների կողմից</w:t>
      </w:r>
      <w:r w:rsidR="005F2B88" w:rsidRPr="00024C3F">
        <w:rPr>
          <w:rFonts w:ascii="GHEA Grapalat" w:hAnsi="GHEA Grapalat" w:cs="Arial"/>
          <w:noProof/>
          <w:color w:val="000000" w:themeColor="text1"/>
          <w:lang w:val="hy-AM"/>
        </w:rPr>
        <w:t>:</w:t>
      </w:r>
    </w:p>
    <w:p w14:paraId="10027A69" w14:textId="77777777" w:rsidR="000924FB" w:rsidRPr="00024C3F" w:rsidRDefault="000924FB" w:rsidP="00614DB7">
      <w:pPr>
        <w:pStyle w:val="a3"/>
        <w:spacing w:line="360" w:lineRule="auto"/>
        <w:ind w:left="-90" w:right="-328" w:firstLine="270"/>
        <w:jc w:val="both"/>
        <w:rPr>
          <w:rFonts w:ascii="GHEA Grapalat" w:hAnsi="GHEA Grapalat"/>
          <w:lang w:val="hy-AM"/>
        </w:rPr>
      </w:pPr>
    </w:p>
    <w:p w14:paraId="4A1ED0E8" w14:textId="77777777" w:rsidR="00521785" w:rsidRPr="00024C3F" w:rsidRDefault="00DE3450" w:rsidP="00765ACB">
      <w:pPr>
        <w:pStyle w:val="a3"/>
        <w:numPr>
          <w:ilvl w:val="0"/>
          <w:numId w:val="11"/>
        </w:numPr>
        <w:spacing w:after="240" w:line="360" w:lineRule="auto"/>
        <w:ind w:left="-90" w:right="-328" w:hanging="194"/>
        <w:jc w:val="both"/>
        <w:rPr>
          <w:rFonts w:ascii="GHEA Grapalat" w:hAnsi="GHEA Grapalat" w:cs="Sylfaen"/>
          <w:b/>
          <w:lang w:val="hy-AM"/>
        </w:rPr>
      </w:pPr>
      <w:r w:rsidRPr="00024C3F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 w:rsidR="005078B3" w:rsidRPr="00024C3F">
        <w:rPr>
          <w:rFonts w:ascii="GHEA Grapalat" w:hAnsi="GHEA Grapalat" w:cs="GHEA Grapalat"/>
          <w:iCs/>
          <w:lang w:val="hy-AM"/>
        </w:rPr>
        <w:tab/>
      </w:r>
    </w:p>
    <w:p w14:paraId="36423393" w14:textId="1C82774A" w:rsidR="00E70D0E" w:rsidRPr="00E70D0E" w:rsidRDefault="00364DEA" w:rsidP="00E70D0E">
      <w:pPr>
        <w:spacing w:line="360" w:lineRule="auto"/>
        <w:ind w:left="-90" w:right="-328" w:firstLine="540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Ֆ</w:t>
      </w:r>
      <w:r w:rsidR="00E95B3D"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ինանսավորման նոր մոդելին անցած </w:t>
      </w:r>
      <w:r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թատերահամերգային </w:t>
      </w:r>
      <w:r w:rsidR="00E95B3D"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կազմակերպություններ</w:t>
      </w:r>
      <w:r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ին հատկացնել</w:t>
      </w:r>
      <w:r w:rsidR="00E95B3D"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70D0E" w:rsidRPr="00E70D0E">
        <w:rPr>
          <w:rFonts w:ascii="GHEA Grapalat" w:hAnsi="GHEA Grapalat" w:cs="Sylfaen"/>
          <w:sz w:val="24"/>
          <w:szCs w:val="24"/>
          <w:lang w:val="ro-RO" w:eastAsia="en-US"/>
        </w:rPr>
        <w:t>նախորդ տարվա ֆինանսատնտեսական գործունեության արդյունքում հաշվեգրված սեփական եկամուտների կրկնապատիկի չափով։</w:t>
      </w:r>
    </w:p>
    <w:p w14:paraId="36E2F9C8" w14:textId="7AE9A705" w:rsidR="00DE3450" w:rsidRPr="00024C3F" w:rsidRDefault="00765ACB" w:rsidP="00765ACB">
      <w:pPr>
        <w:pStyle w:val="a7"/>
        <w:numPr>
          <w:ilvl w:val="0"/>
          <w:numId w:val="11"/>
        </w:numPr>
        <w:spacing w:line="360" w:lineRule="auto"/>
        <w:ind w:left="-90" w:right="-328" w:hanging="194"/>
        <w:jc w:val="both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 w:cs="Sylfaen"/>
          <w:lang w:val="ro-RO"/>
        </w:rPr>
        <w:t xml:space="preserve"> </w:t>
      </w:r>
      <w:r w:rsidR="00DE3450" w:rsidRPr="00E70D0E">
        <w:rPr>
          <w:rFonts w:ascii="GHEA Grapalat" w:hAnsi="GHEA Grapalat" w:cs="Sylfaen"/>
          <w:b/>
          <w:lang w:val="hy-AM" w:eastAsia="ru-RU"/>
        </w:rPr>
        <w:t xml:space="preserve">Իրավական ակտի </w:t>
      </w:r>
      <w:r w:rsidR="00E644B9" w:rsidRPr="00E70D0E">
        <w:rPr>
          <w:rFonts w:ascii="GHEA Grapalat" w:hAnsi="GHEA Grapalat" w:cs="Sylfaen"/>
          <w:b/>
          <w:lang w:val="hy-AM" w:eastAsia="ru-RU"/>
        </w:rPr>
        <w:t>փոփոխման</w:t>
      </w:r>
      <w:r w:rsidR="00DE3450" w:rsidRPr="00E70D0E">
        <w:rPr>
          <w:rFonts w:ascii="GHEA Grapalat" w:hAnsi="GHEA Grapalat" w:cs="Sylfaen"/>
          <w:b/>
          <w:lang w:val="hy-AM" w:eastAsia="ru-RU"/>
        </w:rPr>
        <w:t xml:space="preserve"> կապակցությամբ պետական</w:t>
      </w:r>
      <w:r w:rsidR="00DE3450" w:rsidRPr="00024C3F">
        <w:rPr>
          <w:rFonts w:ascii="GHEA Grapalat" w:hAnsi="GHEA Grapalat" w:cs="Sylfaen"/>
          <w:b/>
          <w:lang w:val="hy-AM" w:eastAsia="ru-RU"/>
        </w:rPr>
        <w:t xml:space="preserve"> կամ տեղական ինքնակառավարման մարմնի բյուջեում եկամուտների և ծախսերի ավելացման կամ նվազեցման անհրաժեշտություն</w:t>
      </w:r>
    </w:p>
    <w:p w14:paraId="6CCE341E" w14:textId="3918E9C9" w:rsidR="00946845" w:rsidRDefault="00765ACB" w:rsidP="00946845">
      <w:pPr>
        <w:pStyle w:val="a3"/>
        <w:tabs>
          <w:tab w:val="center" w:pos="-6480"/>
          <w:tab w:val="right" w:pos="8640"/>
        </w:tabs>
        <w:spacing w:line="360" w:lineRule="auto"/>
        <w:ind w:left="-284" w:right="-328" w:firstLine="142"/>
        <w:jc w:val="both"/>
        <w:rPr>
          <w:rFonts w:ascii="GHEA Grapalat" w:hAnsi="GHEA Grapalat" w:cs="Sylfaen"/>
          <w:color w:val="000000" w:themeColor="text1"/>
          <w:lang w:val="ro-RO"/>
        </w:rPr>
      </w:pPr>
      <w:r w:rsidRPr="00B25B7C">
        <w:rPr>
          <w:rFonts w:ascii="GHEA Grapalat" w:hAnsi="GHEA Grapalat" w:cs="Sylfaen"/>
          <w:color w:val="000000" w:themeColor="text1"/>
          <w:lang w:val="ro-RO"/>
        </w:rPr>
        <w:t>Հայաստանի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ro-RO"/>
        </w:rPr>
        <w:t>Հանրապետության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ro-RO"/>
        </w:rPr>
        <w:t>կառավարության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ro-RO"/>
        </w:rPr>
        <w:t>որոշման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ro-RO"/>
        </w:rPr>
        <w:t>նախա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>գ</w:t>
      </w:r>
      <w:r w:rsidRPr="00B25B7C">
        <w:rPr>
          <w:rFonts w:ascii="GHEA Grapalat" w:hAnsi="GHEA Grapalat" w:cs="Sylfaen"/>
          <w:color w:val="000000" w:themeColor="text1"/>
          <w:lang w:val="ro-RO"/>
        </w:rPr>
        <w:t>ծի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ro-RO"/>
        </w:rPr>
        <w:t>ընդունումը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ro-RO"/>
        </w:rPr>
        <w:t>ՀՀ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ro-RO"/>
        </w:rPr>
        <w:t>պետական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ro-RO"/>
        </w:rPr>
        <w:t>բյուջեի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ro-RO"/>
        </w:rPr>
        <w:t>եկամուտներում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ro-RO"/>
        </w:rPr>
        <w:t>և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ro-RO"/>
        </w:rPr>
        <w:t>ծախսերում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ro-RO"/>
        </w:rPr>
        <w:t>փոփոխություններ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ro-RO"/>
        </w:rPr>
        <w:t>չի</w:t>
      </w:r>
      <w:r w:rsidRPr="00B25B7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hy-AM"/>
        </w:rPr>
        <w:t xml:space="preserve">առաջացնում: Որոշմամբ առաջարկվում է անհրաժեշտ </w:t>
      </w:r>
      <w:r w:rsidR="00166C8F" w:rsidRPr="00B25B7C">
        <w:rPr>
          <w:rFonts w:ascii="GHEA Grapalat" w:hAnsi="GHEA Grapalat"/>
          <w:color w:val="000000" w:themeColor="text1"/>
          <w:lang w:val="hy-AM"/>
        </w:rPr>
        <w:t>1</w:t>
      </w:r>
      <w:r w:rsidR="00B25B7C" w:rsidRPr="00B25B7C">
        <w:rPr>
          <w:rFonts w:ascii="GHEA Grapalat" w:hAnsi="GHEA Grapalat"/>
          <w:color w:val="000000" w:themeColor="text1"/>
          <w:lang w:val="hy-AM"/>
        </w:rPr>
        <w:t>91</w:t>
      </w:r>
      <w:r w:rsidR="00AC2FC3" w:rsidRPr="00AC2FC3">
        <w:rPr>
          <w:rFonts w:ascii="GHEA Grapalat" w:hAnsi="GHEA Grapalat"/>
          <w:color w:val="000000" w:themeColor="text1"/>
          <w:lang w:val="hy-AM"/>
        </w:rPr>
        <w:t xml:space="preserve"> </w:t>
      </w:r>
      <w:r w:rsidR="00B25B7C" w:rsidRPr="00B25B7C">
        <w:rPr>
          <w:rFonts w:ascii="GHEA Grapalat" w:hAnsi="GHEA Grapalat"/>
          <w:color w:val="000000" w:themeColor="text1"/>
          <w:lang w:val="hy-AM"/>
        </w:rPr>
        <w:t>5</w:t>
      </w:r>
      <w:r w:rsidR="00166C8F" w:rsidRPr="00B25B7C">
        <w:rPr>
          <w:rFonts w:ascii="GHEA Grapalat" w:hAnsi="GHEA Grapalat"/>
          <w:color w:val="000000" w:themeColor="text1"/>
          <w:lang w:val="hy-AM"/>
        </w:rPr>
        <w:t>00.0</w:t>
      </w:r>
      <w:r w:rsidRPr="00B25B7C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B25B7C">
        <w:rPr>
          <w:rFonts w:ascii="GHEA Grapalat" w:hAnsi="GHEA Grapalat"/>
          <w:color w:val="000000" w:themeColor="text1"/>
          <w:lang w:val="fr-FR"/>
        </w:rPr>
        <w:t>հազար</w:t>
      </w:r>
      <w:proofErr w:type="spellEnd"/>
      <w:r w:rsidRPr="00B25B7C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B25B7C">
        <w:rPr>
          <w:rFonts w:ascii="GHEA Grapalat" w:hAnsi="GHEA Grapalat"/>
          <w:color w:val="000000" w:themeColor="text1"/>
          <w:lang w:val="hy-AM"/>
        </w:rPr>
        <w:t>դրամ</w:t>
      </w:r>
      <w:r w:rsidRPr="00B25B7C">
        <w:rPr>
          <w:rFonts w:ascii="GHEA Grapalat" w:hAnsi="GHEA Grapalat" w:cs="Sylfaen"/>
          <w:color w:val="000000" w:themeColor="text1"/>
          <w:lang w:val="hy-AM"/>
        </w:rPr>
        <w:t xml:space="preserve"> գումարը նվազեցնել ՀՀ կրթության, գիտության, մշակույթի և սպորտի նախարարության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>՝</w:t>
      </w:r>
      <w:r w:rsidRPr="00B25B7C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>«1</w:t>
      </w:r>
      <w:r w:rsidR="00B25B7C" w:rsidRPr="00B25B7C">
        <w:rPr>
          <w:rFonts w:ascii="GHEA Grapalat" w:hAnsi="GHEA Grapalat" w:cs="Sylfaen"/>
          <w:color w:val="000000" w:themeColor="text1"/>
          <w:lang w:val="ro-RO"/>
        </w:rPr>
        <w:t>056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>. Կինեմատոգրաֆիայի ծրագրի» «11003. Ազգային կինոծրագրերի իրականացում» և «11005. Կինոարվեստի հանրահռչակում» միջոցառումների հատկացումներից համապատասխանաբար՝ 26</w:t>
      </w:r>
      <w:r w:rsidR="00AC2FC3" w:rsidRPr="00AC2FC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>774.8 հազ. դրամ և 1</w:t>
      </w:r>
      <w:r w:rsidR="00AC2FC3" w:rsidRPr="00781F7A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 xml:space="preserve">380.2 հազ. դրամ, </w:t>
      </w:r>
      <w:r w:rsidRPr="00B25B7C">
        <w:rPr>
          <w:rFonts w:ascii="GHEA Grapalat" w:hAnsi="GHEA Grapalat" w:cs="Times Armenian"/>
          <w:color w:val="000000" w:themeColor="text1"/>
          <w:lang w:val="hy-AM"/>
        </w:rPr>
        <w:t>«</w:t>
      </w:r>
      <w:r w:rsidR="00C60B54" w:rsidRPr="00B25B7C">
        <w:rPr>
          <w:rFonts w:ascii="GHEA Grapalat" w:hAnsi="GHEA Grapalat" w:cs="Times Armenian"/>
          <w:color w:val="000000" w:themeColor="text1"/>
          <w:lang w:val="hy-AM"/>
        </w:rPr>
        <w:t>10</w:t>
      </w:r>
      <w:r w:rsidR="00166C8F" w:rsidRPr="00B25B7C">
        <w:rPr>
          <w:rFonts w:ascii="GHEA Grapalat" w:hAnsi="GHEA Grapalat" w:cs="Times Armenian"/>
          <w:color w:val="000000" w:themeColor="text1"/>
          <w:lang w:val="hy-AM"/>
        </w:rPr>
        <w:t>75</w:t>
      </w:r>
      <w:r w:rsidRPr="00B25B7C">
        <w:rPr>
          <w:rFonts w:ascii="GHEA Grapalat" w:hAnsi="GHEA Grapalat" w:cs="Times Armenian"/>
          <w:color w:val="000000" w:themeColor="text1"/>
          <w:lang w:val="hy-AM"/>
        </w:rPr>
        <w:t xml:space="preserve">. </w:t>
      </w:r>
      <w:r w:rsidR="00166C8F" w:rsidRPr="00B25B7C">
        <w:rPr>
          <w:rFonts w:ascii="GHEA Grapalat" w:hAnsi="GHEA Grapalat" w:cs="Sylfaen"/>
          <w:color w:val="000000" w:themeColor="text1"/>
          <w:lang w:val="hy-AM"/>
        </w:rPr>
        <w:t>Մշակութային ժառանգության ծրագիր</w:t>
      </w:r>
      <w:r w:rsidRPr="00B25B7C">
        <w:rPr>
          <w:rFonts w:ascii="GHEA Grapalat" w:hAnsi="GHEA Grapalat" w:cs="Times Armenian"/>
          <w:color w:val="000000" w:themeColor="text1"/>
          <w:lang w:val="hy-AM"/>
        </w:rPr>
        <w:t>» ծրագրի «1100</w:t>
      </w:r>
      <w:r w:rsidR="00166C8F" w:rsidRPr="00B25B7C">
        <w:rPr>
          <w:rFonts w:ascii="GHEA Grapalat" w:hAnsi="GHEA Grapalat" w:cs="Times Armenian"/>
          <w:color w:val="000000" w:themeColor="text1"/>
          <w:lang w:val="hy-AM"/>
        </w:rPr>
        <w:t>4</w:t>
      </w:r>
      <w:r w:rsidRPr="00B25B7C">
        <w:rPr>
          <w:rFonts w:ascii="GHEA Grapalat" w:hAnsi="GHEA Grapalat" w:cs="Times Armenian"/>
          <w:color w:val="000000" w:themeColor="text1"/>
          <w:lang w:val="hy-AM"/>
        </w:rPr>
        <w:t>.</w:t>
      </w:r>
      <w:r w:rsidRPr="00B25B7C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166C8F" w:rsidRPr="00B25B7C">
        <w:rPr>
          <w:rFonts w:ascii="GHEA Grapalat" w:hAnsi="GHEA Grapalat" w:cs="Sylfaen"/>
          <w:color w:val="000000" w:themeColor="text1"/>
          <w:lang w:val="hy-AM"/>
        </w:rPr>
        <w:t>Թանգարանային ծառայություններ և ցուցահանդեսներ</w:t>
      </w:r>
      <w:r w:rsidRPr="00B25B7C">
        <w:rPr>
          <w:rFonts w:ascii="GHEA Grapalat" w:hAnsi="GHEA Grapalat" w:cs="Sylfaen"/>
          <w:color w:val="000000" w:themeColor="text1"/>
          <w:lang w:val="hy-AM"/>
        </w:rPr>
        <w:t>»</w:t>
      </w:r>
      <w:r w:rsidRPr="00B25B7C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Pr="00B25B7C">
        <w:rPr>
          <w:rFonts w:ascii="GHEA Grapalat" w:eastAsia="GHEA Grapalat" w:hAnsi="GHEA Grapalat" w:cs="GHEA Grapalat"/>
          <w:color w:val="000000" w:themeColor="text1"/>
          <w:lang w:val="hy-AM" w:eastAsia="ar-SA"/>
        </w:rPr>
        <w:t>միջոցառման</w:t>
      </w:r>
      <w:r w:rsidR="00C60B54" w:rsidRPr="00B25B7C">
        <w:rPr>
          <w:rFonts w:ascii="GHEA Grapalat" w:eastAsia="GHEA Grapalat" w:hAnsi="GHEA Grapalat" w:cs="GHEA Grapalat"/>
          <w:color w:val="000000" w:themeColor="text1"/>
          <w:lang w:val="hy-AM" w:eastAsia="ar-SA"/>
        </w:rPr>
        <w:t xml:space="preserve"> 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>հատկացումներից՝ 163</w:t>
      </w:r>
      <w:r w:rsidR="00AC2FC3" w:rsidRPr="00AC2FC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 xml:space="preserve">200.0 հազ.դրամ («Հայաստանի ազգային պատկերասրահ» ՊՈԱԿ-ի </w:t>
      </w:r>
      <w:r w:rsidR="00B25B7C" w:rsidRPr="00B25B7C">
        <w:rPr>
          <w:rFonts w:ascii="GHEA Grapalat" w:hAnsi="GHEA Grapalat" w:cs="Sylfaen"/>
          <w:color w:val="000000" w:themeColor="text1"/>
          <w:lang w:val="ro-RO"/>
        </w:rPr>
        <w:t>վերանորոգման աշխատանքներով պայմանավորված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 xml:space="preserve"> օ</w:t>
      </w:r>
      <w:r w:rsidR="00B25B7C" w:rsidRPr="00B25B7C">
        <w:rPr>
          <w:rFonts w:ascii="GHEA Grapalat" w:hAnsi="GHEA Grapalat" w:cs="Sylfaen"/>
          <w:color w:val="000000" w:themeColor="text1"/>
          <w:lang w:val="ro-RO"/>
        </w:rPr>
        <w:t>դափոխության համակարգը աշխատել է մասնակի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 xml:space="preserve">, որի </w:t>
      </w:r>
      <w:r w:rsidR="00B25B7C" w:rsidRPr="00B25B7C">
        <w:rPr>
          <w:rFonts w:ascii="GHEA Grapalat" w:hAnsi="GHEA Grapalat" w:cs="Sylfaen"/>
          <w:color w:val="000000" w:themeColor="text1"/>
          <w:lang w:val="ro-RO"/>
        </w:rPr>
        <w:t>արդյունքում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 xml:space="preserve"> առաջացել է</w:t>
      </w:r>
      <w:r w:rsidR="00B25B7C" w:rsidRPr="00B25B7C">
        <w:rPr>
          <w:rFonts w:ascii="GHEA Grapalat" w:hAnsi="GHEA Grapalat" w:cs="Sylfaen"/>
          <w:color w:val="000000" w:themeColor="text1"/>
          <w:lang w:val="ro-RO"/>
        </w:rPr>
        <w:t xml:space="preserve"> 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 xml:space="preserve">տնտեսում), </w:t>
      </w:r>
      <w:r w:rsidR="00B25B7C" w:rsidRPr="00B25B7C">
        <w:rPr>
          <w:rFonts w:ascii="GHEA Grapalat" w:hAnsi="GHEA Grapalat" w:cs="Sylfaen"/>
          <w:color w:val="000000" w:themeColor="text1"/>
          <w:lang w:val="ro-RO"/>
        </w:rPr>
        <w:t>«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>1168</w:t>
      </w:r>
      <w:r w:rsidR="00B25B7C" w:rsidRPr="00B25B7C">
        <w:rPr>
          <w:rFonts w:ascii="GHEA Grapalat" w:hAnsi="GHEA Grapalat" w:cs="Sylfaen"/>
          <w:color w:val="000000" w:themeColor="text1"/>
          <w:lang w:val="ro-RO"/>
        </w:rPr>
        <w:t>. «Արվեստների ծրագիր» ծրագրի «110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>03</w:t>
      </w:r>
      <w:r w:rsidR="00B25B7C" w:rsidRPr="00B25B7C">
        <w:rPr>
          <w:rFonts w:ascii="GHEA Grapalat" w:hAnsi="GHEA Grapalat" w:cs="Sylfaen"/>
          <w:color w:val="000000" w:themeColor="text1"/>
          <w:lang w:val="ro-RO"/>
        </w:rPr>
        <w:t xml:space="preserve">. Թատերական ներկայացումներ» 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>միջոցառումների հատկացումներից</w:t>
      </w:r>
      <w:r w:rsidR="00B25B7C" w:rsidRPr="00B25B7C">
        <w:rPr>
          <w:rFonts w:ascii="GHEA Grapalat" w:eastAsia="GHEA Grapalat" w:hAnsi="GHEA Grapalat" w:cs="GHEA Grapalat"/>
          <w:color w:val="000000" w:themeColor="text1"/>
          <w:lang w:val="hy-AM" w:eastAsia="ar-SA"/>
        </w:rPr>
        <w:t>՝ 145.0 հազար դրամ</w:t>
      </w:r>
      <w:r w:rsidR="00C60B54" w:rsidRPr="00B25B7C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="00166C8F" w:rsidRPr="00B25B7C">
        <w:rPr>
          <w:rFonts w:ascii="GHEA Grapalat" w:eastAsia="GHEA Grapalat" w:hAnsi="GHEA Grapalat" w:cs="GHEA Grapalat"/>
          <w:color w:val="000000" w:themeColor="text1"/>
          <w:lang w:val="hy-AM" w:eastAsia="ar-SA"/>
        </w:rPr>
        <w:t>և</w:t>
      </w:r>
      <w:r w:rsidR="00C60B54" w:rsidRPr="00B25B7C">
        <w:rPr>
          <w:rFonts w:ascii="GHEA Grapalat" w:eastAsia="GHEA Grapalat" w:hAnsi="GHEA Grapalat" w:cs="GHEA Grapalat"/>
          <w:color w:val="000000" w:themeColor="text1"/>
          <w:lang w:val="hy-AM" w:eastAsia="ar-SA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hy-AM"/>
        </w:rPr>
        <w:t xml:space="preserve">ուղղել </w:t>
      </w:r>
      <w:r w:rsidRPr="00B25B7C">
        <w:rPr>
          <w:rFonts w:ascii="GHEA Grapalat" w:hAnsi="GHEA Grapalat" w:cs="Sylfaen"/>
          <w:color w:val="000000" w:themeColor="text1"/>
          <w:lang w:val="ro-RO"/>
        </w:rPr>
        <w:t>«</w:t>
      </w:r>
      <w:r w:rsidR="00910331" w:rsidRPr="00B25B7C">
        <w:rPr>
          <w:rFonts w:ascii="GHEA Grapalat" w:hAnsi="GHEA Grapalat" w:cs="Sylfaen"/>
          <w:color w:val="000000" w:themeColor="text1"/>
          <w:lang w:val="hy-AM"/>
        </w:rPr>
        <w:t>1168</w:t>
      </w:r>
      <w:r w:rsidRPr="00B25B7C">
        <w:rPr>
          <w:rFonts w:ascii="GHEA Grapalat" w:hAnsi="GHEA Grapalat" w:cs="Sylfaen"/>
          <w:color w:val="000000" w:themeColor="text1"/>
          <w:lang w:val="ro-RO"/>
        </w:rPr>
        <w:t>. «Արվեստների ծրագիր» ծրագրի «110</w:t>
      </w:r>
      <w:r w:rsidR="00910331" w:rsidRPr="00B25B7C">
        <w:rPr>
          <w:rFonts w:ascii="GHEA Grapalat" w:hAnsi="GHEA Grapalat" w:cs="Sylfaen"/>
          <w:color w:val="000000" w:themeColor="text1"/>
          <w:lang w:val="hy-AM"/>
        </w:rPr>
        <w:t>0</w:t>
      </w:r>
      <w:r w:rsidR="00B25B7C" w:rsidRPr="00B25B7C">
        <w:rPr>
          <w:rFonts w:ascii="GHEA Grapalat" w:hAnsi="GHEA Grapalat" w:cs="Sylfaen"/>
          <w:color w:val="000000" w:themeColor="text1"/>
          <w:lang w:val="hy-AM"/>
        </w:rPr>
        <w:t>1</w:t>
      </w:r>
      <w:r w:rsidRPr="00B25B7C">
        <w:rPr>
          <w:rFonts w:ascii="GHEA Grapalat" w:hAnsi="GHEA Grapalat" w:cs="Sylfaen"/>
          <w:color w:val="000000" w:themeColor="text1"/>
          <w:lang w:val="ro-RO"/>
        </w:rPr>
        <w:t xml:space="preserve">. </w:t>
      </w:r>
      <w:r w:rsidR="00910331" w:rsidRPr="00B25B7C">
        <w:rPr>
          <w:rFonts w:ascii="GHEA Grapalat" w:hAnsi="GHEA Grapalat" w:cs="Sylfaen"/>
          <w:color w:val="000000" w:themeColor="text1"/>
          <w:lang w:val="ro-RO"/>
        </w:rPr>
        <w:t>Օպերային և բալետային արվեստի ներկայացումներ</w:t>
      </w:r>
      <w:r w:rsidRPr="00B25B7C">
        <w:rPr>
          <w:rFonts w:ascii="GHEA Grapalat" w:hAnsi="GHEA Grapalat" w:cs="Sylfaen"/>
          <w:color w:val="000000" w:themeColor="text1"/>
          <w:lang w:val="ro-RO"/>
        </w:rPr>
        <w:t>» միջոցառմանը:</w:t>
      </w:r>
      <w:r w:rsidR="003C0F61" w:rsidRPr="00B25B7C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B25B7C">
        <w:rPr>
          <w:rFonts w:ascii="GHEA Grapalat" w:hAnsi="GHEA Grapalat" w:cs="Sylfaen"/>
          <w:color w:val="000000" w:themeColor="text1"/>
          <w:lang w:val="ro-RO"/>
        </w:rPr>
        <w:t xml:space="preserve">Եվ </w:t>
      </w:r>
      <w:r w:rsidR="00946845">
        <w:rPr>
          <w:rFonts w:ascii="GHEA Grapalat" w:hAnsi="GHEA Grapalat" w:cs="Sylfaen"/>
          <w:lang w:val="hy-AM"/>
        </w:rPr>
        <w:t xml:space="preserve">արդյունքում հետագայում </w:t>
      </w:r>
      <w:r w:rsidRPr="00B25B7C">
        <w:rPr>
          <w:rFonts w:ascii="GHEA Grapalat" w:hAnsi="GHEA Grapalat" w:cs="Sylfaen"/>
          <w:color w:val="000000" w:themeColor="text1"/>
          <w:lang w:val="ro-RO"/>
        </w:rPr>
        <w:t>ֆինանսական ցուցանիշների վերականգնման անհրաժեշտություն չկա:</w:t>
      </w:r>
    </w:p>
    <w:p w14:paraId="464C2027" w14:textId="3DB26127" w:rsidR="00DE3450" w:rsidRPr="00024C3F" w:rsidRDefault="000F7B57" w:rsidP="00946845">
      <w:pPr>
        <w:pStyle w:val="a3"/>
        <w:tabs>
          <w:tab w:val="center" w:pos="-6480"/>
          <w:tab w:val="right" w:pos="8640"/>
        </w:tabs>
        <w:spacing w:line="360" w:lineRule="auto"/>
        <w:ind w:left="-284" w:right="-328" w:firstLine="142"/>
        <w:jc w:val="both"/>
        <w:rPr>
          <w:rFonts w:ascii="GHEA Grapalat" w:hAnsi="GHEA Grapalat" w:cs="Sylfaen"/>
          <w:b/>
          <w:lang w:val="hy-AM" w:eastAsia="ru-RU"/>
        </w:rPr>
      </w:pPr>
      <w:r w:rsidRPr="00024C3F">
        <w:rPr>
          <w:rFonts w:ascii="GHEA Grapalat" w:hAnsi="GHEA Grapalat" w:cs="Sylfaen"/>
          <w:b/>
          <w:lang w:val="hy-AM" w:eastAsia="ru-RU"/>
        </w:rPr>
        <w:lastRenderedPageBreak/>
        <w:tab/>
      </w:r>
      <w:r w:rsidR="00196F89" w:rsidRPr="00024C3F">
        <w:rPr>
          <w:rFonts w:ascii="GHEA Grapalat" w:hAnsi="GHEA Grapalat" w:cs="Sylfaen"/>
          <w:b/>
          <w:lang w:val="hy-AM" w:eastAsia="ru-RU"/>
        </w:rPr>
        <w:t xml:space="preserve">7. </w:t>
      </w:r>
      <w:r w:rsidR="00DE3450" w:rsidRPr="00024C3F">
        <w:rPr>
          <w:rFonts w:ascii="GHEA Grapalat" w:hAnsi="GHEA Grapalat" w:cs="Sylfaen"/>
          <w:b/>
          <w:lang w:val="hy-AM" w:eastAsia="ru-RU"/>
        </w:rPr>
        <w:t xml:space="preserve">Իրավական ակտի </w:t>
      </w:r>
      <w:r w:rsidR="00E644B9" w:rsidRPr="00024C3F">
        <w:rPr>
          <w:rFonts w:ascii="GHEA Grapalat" w:hAnsi="GHEA Grapalat" w:cs="Sylfaen"/>
          <w:b/>
          <w:lang w:val="hy-AM" w:eastAsia="ru-RU"/>
        </w:rPr>
        <w:t>փոփոխման</w:t>
      </w:r>
      <w:r w:rsidR="00DE3450" w:rsidRPr="00024C3F">
        <w:rPr>
          <w:rFonts w:ascii="GHEA Grapalat" w:hAnsi="GHEA Grapalat" w:cs="Sylfaen"/>
          <w:b/>
          <w:lang w:val="hy-AM" w:eastAsia="ru-RU"/>
        </w:rPr>
        <w:t xml:space="preserve"> կապակցությամբ այլ նորմատիվ իրավական ակտերի ընդունման անհրաժեշտություն</w:t>
      </w:r>
    </w:p>
    <w:p w14:paraId="717A56A6" w14:textId="77777777" w:rsidR="0076282E" w:rsidRPr="00024C3F" w:rsidRDefault="000924FB" w:rsidP="000924FB">
      <w:pPr>
        <w:tabs>
          <w:tab w:val="center" w:pos="-6480"/>
          <w:tab w:val="right" w:pos="8640"/>
        </w:tabs>
        <w:spacing w:line="360" w:lineRule="auto"/>
        <w:ind w:left="-90" w:right="-328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024C3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024C3F">
        <w:rPr>
          <w:rFonts w:ascii="GHEA Grapalat" w:hAnsi="GHEA Grapalat" w:cs="Sylfaen"/>
          <w:sz w:val="24"/>
          <w:szCs w:val="24"/>
          <w:lang w:val="ro-RO" w:eastAsia="en-US"/>
        </w:rPr>
        <w:t>Ի</w:t>
      </w:r>
      <w:r w:rsidR="005D0462">
        <w:rPr>
          <w:rFonts w:ascii="GHEA Grapalat" w:hAnsi="GHEA Grapalat" w:cs="Sylfaen"/>
          <w:sz w:val="24"/>
          <w:szCs w:val="24"/>
          <w:lang w:val="hy-AM" w:eastAsia="en-US"/>
        </w:rPr>
        <w:t>ր</w:t>
      </w:r>
      <w:r w:rsidR="0076282E" w:rsidRPr="00024C3F">
        <w:rPr>
          <w:rFonts w:ascii="GHEA Grapalat" w:hAnsi="GHEA Grapalat" w:cs="Sylfaen"/>
          <w:sz w:val="24"/>
          <w:szCs w:val="24"/>
          <w:lang w:val="ro-RO" w:eastAsia="en-US"/>
        </w:rPr>
        <w:t>ավական ակտ</w:t>
      </w:r>
      <w:r w:rsidRPr="00024C3F">
        <w:rPr>
          <w:rFonts w:ascii="GHEA Grapalat" w:hAnsi="GHEA Grapalat" w:cs="Sylfaen"/>
          <w:sz w:val="24"/>
          <w:szCs w:val="24"/>
          <w:lang w:val="ro-RO" w:eastAsia="en-US"/>
        </w:rPr>
        <w:t>ի փոփոխության արդյունքում այլ նորմատիվ իրավական ակտերի ընդունման կամ</w:t>
      </w:r>
      <w:r w:rsidR="0076282E" w:rsidRPr="00024C3F">
        <w:rPr>
          <w:rFonts w:ascii="GHEA Grapalat" w:hAnsi="GHEA Grapalat" w:cs="Sylfaen"/>
          <w:sz w:val="24"/>
          <w:szCs w:val="24"/>
          <w:lang w:val="ro-RO" w:eastAsia="en-US"/>
        </w:rPr>
        <w:t xml:space="preserve"> փոփոխությունների և/կամ լրացումների անհրաժեշտություն</w:t>
      </w:r>
      <w:r w:rsidRPr="00024C3F">
        <w:rPr>
          <w:rFonts w:ascii="GHEA Grapalat" w:hAnsi="GHEA Grapalat" w:cs="Sylfaen"/>
          <w:sz w:val="24"/>
          <w:szCs w:val="24"/>
          <w:lang w:val="ro-RO" w:eastAsia="en-US"/>
        </w:rPr>
        <w:t xml:space="preserve"> չի առաջանում։</w:t>
      </w:r>
    </w:p>
    <w:p w14:paraId="7D5B2060" w14:textId="77777777" w:rsidR="000924FB" w:rsidRPr="00024C3F" w:rsidRDefault="000924FB" w:rsidP="000924FB">
      <w:pPr>
        <w:spacing w:line="360" w:lineRule="auto"/>
        <w:ind w:left="-90" w:right="-328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024C3F">
        <w:rPr>
          <w:rFonts w:ascii="GHEA Grapalat" w:hAnsi="GHEA Grapalat" w:cs="Sylfaen"/>
          <w:sz w:val="24"/>
          <w:szCs w:val="24"/>
          <w:lang w:val="ro-RO" w:eastAsia="en-US"/>
        </w:rPr>
        <w:t>Իրավական ակտի ընդունումը համապատասխանում է մ</w:t>
      </w:r>
      <w:r w:rsidR="0076282E" w:rsidRPr="00024C3F">
        <w:rPr>
          <w:rFonts w:ascii="GHEA Grapalat" w:hAnsi="GHEA Grapalat" w:cs="Sylfaen"/>
          <w:sz w:val="24"/>
          <w:szCs w:val="24"/>
          <w:lang w:val="ro-RO" w:eastAsia="en-US"/>
        </w:rPr>
        <w:t>իջազգային պայմանագրերով ստանձնած պարտավորությունների</w:t>
      </w:r>
      <w:r w:rsidRPr="00024C3F">
        <w:rPr>
          <w:rFonts w:ascii="GHEA Grapalat" w:hAnsi="GHEA Grapalat" w:cs="Sylfaen"/>
          <w:sz w:val="24"/>
          <w:szCs w:val="24"/>
          <w:lang w:val="ro-RO" w:eastAsia="en-US"/>
        </w:rPr>
        <w:t>ն։</w:t>
      </w:r>
    </w:p>
    <w:p w14:paraId="2BF60FAB" w14:textId="77777777" w:rsidR="00346E91" w:rsidRPr="00196F89" w:rsidRDefault="00196F89" w:rsidP="00AD6855">
      <w:pPr>
        <w:pStyle w:val="a7"/>
        <w:spacing w:line="360" w:lineRule="auto"/>
        <w:jc w:val="both"/>
        <w:rPr>
          <w:rFonts w:ascii="GHEA Grapalat" w:hAnsi="GHEA Grapalat" w:cs="Sylfaen"/>
          <w:b/>
          <w:lang w:val="hy-AM" w:eastAsia="ru-RU"/>
        </w:rPr>
      </w:pPr>
      <w:r w:rsidRPr="00196F89">
        <w:rPr>
          <w:rFonts w:ascii="GHEA Grapalat" w:hAnsi="GHEA Grapalat" w:cs="Sylfaen"/>
          <w:b/>
          <w:lang w:val="hy-AM" w:eastAsia="ru-RU"/>
        </w:rPr>
        <w:t xml:space="preserve">8. </w:t>
      </w:r>
      <w:r w:rsidR="00346E91" w:rsidRPr="00400D84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="00346E91" w:rsidRPr="00196F89">
        <w:rPr>
          <w:rFonts w:ascii="GHEA Grapalat" w:hAnsi="GHEA Grapalat" w:cs="Sylfaen"/>
          <w:b/>
          <w:lang w:val="hy-AM" w:eastAsia="ru-RU"/>
        </w:rPr>
        <w:t xml:space="preserve"> ռազմավարություն 2050, Կառավարության 2021-2026թթ. ծրագիր, ոլորտային և/կամ այլ ռազմավարություններ».</w:t>
      </w:r>
    </w:p>
    <w:p w14:paraId="19C3D24A" w14:textId="79281559" w:rsidR="008A7B38" w:rsidRPr="005331DD" w:rsidRDefault="005078B3" w:rsidP="005331DD">
      <w:pPr>
        <w:spacing w:after="120" w:line="360" w:lineRule="auto"/>
        <w:ind w:left="-180" w:right="-328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Որոշման նախագիծը համահունչ է Հայաստանի Հանրա</w:t>
      </w:r>
      <w:r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պետության կառավարության 2021-2026 թվականների գործունեության միջոցառումների ծրագրի </w:t>
      </w:r>
      <w:r w:rsidR="008A7B38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40</w:t>
      </w:r>
      <w:r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կետին</w:t>
      </w:r>
      <w:r w:rsidR="000924FB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8A7B38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Մշակույթի կառավարման ժամանակակից համակարգերի ներդրում</w:t>
      </w:r>
      <w:r w:rsidR="000924FB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և  Հայաստանի Հանրա</w:t>
      </w:r>
      <w:r w:rsidR="000924FB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պետության մշակույթի պահպանության, զարգացման և հանրահռչակման 2023-2027 թվականների ռազմավարության</w:t>
      </w:r>
      <w:r w:rsidR="00F607DF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07DF" w:rsidRPr="005331DD">
        <w:rPr>
          <w:rFonts w:ascii="GHEA Grapalat" w:hAnsi="GHEA Grapalat" w:cs="Sylfaen"/>
          <w:sz w:val="24"/>
          <w:szCs w:val="24"/>
          <w:lang w:val="hy-AM"/>
        </w:rPr>
        <w:t>(</w:t>
      </w:r>
      <w:r w:rsidR="00F607DF" w:rsidRPr="005331D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մասնավոր նպատակ 2.1 «Մշակութային և ստեղծարար ոլորտներում կառավարման մոդելների արդիականացում»</w:t>
      </w:r>
      <w:r w:rsidR="00FD5C1C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, գործողություն 8-ին «</w:t>
      </w:r>
      <w:bookmarkStart w:id="5" w:name="_Hlk172125429"/>
      <w:r w:rsidR="00FD5C1C" w:rsidRPr="00FD5C1C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Թատերահամերգային կազմակերպությունների ֆինանսավորման նոր մոդելի</w:t>
      </w:r>
      <w:bookmarkEnd w:id="5"/>
      <w:r w:rsidR="00FD5C1C" w:rsidRPr="00FD5C1C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, սեփական միջոցների ձևավորման և տոմսային միջոցների վարման բանաձևերի ներդրում</w:t>
      </w:r>
      <w:r w:rsidR="00FD5C1C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F607DF" w:rsidRPr="005331D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F607DF" w:rsidRPr="005331DD">
        <w:rPr>
          <w:rStyle w:val="textexposedshow"/>
          <w:shd w:val="clear" w:color="auto" w:fill="FFFFFF"/>
          <w:lang w:val="hy-AM"/>
        </w:rPr>
        <w:t>:</w:t>
      </w:r>
    </w:p>
    <w:p w14:paraId="08671915" w14:textId="77777777" w:rsidR="00DE3450" w:rsidRPr="00196F89" w:rsidRDefault="00196F89" w:rsidP="00AD6855">
      <w:pPr>
        <w:pStyle w:val="a7"/>
        <w:spacing w:line="360" w:lineRule="auto"/>
        <w:jc w:val="both"/>
        <w:rPr>
          <w:rFonts w:ascii="GHEA Grapalat" w:hAnsi="GHEA Grapalat" w:cs="Sylfaen"/>
          <w:b/>
          <w:lang w:val="hy-AM" w:eastAsia="ru-RU"/>
        </w:rPr>
      </w:pPr>
      <w:r w:rsidRPr="005331DD">
        <w:rPr>
          <w:rFonts w:ascii="GHEA Grapalat" w:hAnsi="GHEA Grapalat" w:cs="Sylfaen"/>
          <w:b/>
          <w:lang w:val="hy-AM" w:eastAsia="ru-RU"/>
        </w:rPr>
        <w:t xml:space="preserve">9. </w:t>
      </w:r>
      <w:r w:rsidR="00DE3450" w:rsidRPr="005331DD">
        <w:rPr>
          <w:rFonts w:ascii="GHEA Grapalat" w:hAnsi="GHEA Grapalat" w:cs="Sylfaen"/>
          <w:b/>
          <w:lang w:val="hy-AM" w:eastAsia="ru-RU"/>
        </w:rPr>
        <w:t>Այլ տեղեկություններ.</w:t>
      </w:r>
    </w:p>
    <w:p w14:paraId="7639F6F1" w14:textId="77777777" w:rsidR="00CC5601" w:rsidRPr="000924FB" w:rsidRDefault="0076282E" w:rsidP="000924FB">
      <w:pPr>
        <w:pStyle w:val="a3"/>
        <w:spacing w:after="240" w:line="360" w:lineRule="auto"/>
        <w:ind w:left="1080" w:right="175"/>
        <w:jc w:val="both"/>
        <w:rPr>
          <w:rFonts w:ascii="GHEA Grapalat" w:hAnsi="GHEA Grapalat" w:cs="Sylfaen"/>
          <w:b/>
          <w:lang w:val="hy-AM"/>
        </w:rPr>
      </w:pPr>
      <w:r w:rsidRPr="00400D84">
        <w:rPr>
          <w:rFonts w:ascii="GHEA Grapalat" w:hAnsi="GHEA Grapalat" w:cs="Sylfaen"/>
          <w:lang w:val="hy-AM"/>
        </w:rPr>
        <w:t>Չկան:</w:t>
      </w:r>
    </w:p>
    <w:sectPr w:rsidR="00CC5601" w:rsidRPr="000924FB" w:rsidSect="00400D84">
      <w:headerReference w:type="even" r:id="rId8"/>
      <w:footerReference w:type="default" r:id="rId9"/>
      <w:pgSz w:w="11907" w:h="16840" w:code="9"/>
      <w:pgMar w:top="709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D3A8C0" w14:textId="77777777" w:rsidR="00A56C54" w:rsidRDefault="00A56C54" w:rsidP="009D58F6">
      <w:r>
        <w:separator/>
      </w:r>
    </w:p>
  </w:endnote>
  <w:endnote w:type="continuationSeparator" w:id="0">
    <w:p w14:paraId="70E8D904" w14:textId="77777777" w:rsidR="00A56C54" w:rsidRDefault="00A56C54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15DEF" w14:textId="77777777" w:rsidR="0096392E" w:rsidRDefault="00946FEC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C7D589E" w14:textId="77777777" w:rsidR="00C92213" w:rsidRDefault="00946FEC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5FBD611E" w14:textId="77777777" w:rsidR="00C92213" w:rsidRDefault="00946FEC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FA1162" w14:textId="77777777" w:rsidR="00A56C54" w:rsidRDefault="00A56C54" w:rsidP="009D58F6">
      <w:r>
        <w:separator/>
      </w:r>
    </w:p>
  </w:footnote>
  <w:footnote w:type="continuationSeparator" w:id="0">
    <w:p w14:paraId="146B2302" w14:textId="77777777" w:rsidR="00A56C54" w:rsidRDefault="00A56C54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B10EC" w14:textId="77777777"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045E5"/>
    <w:multiLevelType w:val="hybridMultilevel"/>
    <w:tmpl w:val="60D8CF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4"/>
  </w:num>
  <w:num w:numId="6">
    <w:abstractNumId w:val="7"/>
  </w:num>
  <w:num w:numId="7">
    <w:abstractNumId w:val="3"/>
  </w:num>
  <w:num w:numId="8">
    <w:abstractNumId w:val="17"/>
  </w:num>
  <w:num w:numId="9">
    <w:abstractNumId w:val="1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8"/>
  </w:num>
  <w:num w:numId="15">
    <w:abstractNumId w:val="13"/>
  </w:num>
  <w:num w:numId="16">
    <w:abstractNumId w:val="14"/>
  </w:num>
  <w:num w:numId="17">
    <w:abstractNumId w:val="9"/>
  </w:num>
  <w:num w:numId="18">
    <w:abstractNumId w:val="1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6455"/>
    <w:rsid w:val="00011F28"/>
    <w:rsid w:val="00013D61"/>
    <w:rsid w:val="00015372"/>
    <w:rsid w:val="00015C07"/>
    <w:rsid w:val="000162F6"/>
    <w:rsid w:val="00021D1E"/>
    <w:rsid w:val="0002210E"/>
    <w:rsid w:val="00024C3F"/>
    <w:rsid w:val="00026B38"/>
    <w:rsid w:val="000306DA"/>
    <w:rsid w:val="000309C4"/>
    <w:rsid w:val="0004026F"/>
    <w:rsid w:val="000474DA"/>
    <w:rsid w:val="00051185"/>
    <w:rsid w:val="00054058"/>
    <w:rsid w:val="000571B3"/>
    <w:rsid w:val="000605EA"/>
    <w:rsid w:val="00062059"/>
    <w:rsid w:val="00062579"/>
    <w:rsid w:val="00064819"/>
    <w:rsid w:val="0006796F"/>
    <w:rsid w:val="00071EE3"/>
    <w:rsid w:val="000742BB"/>
    <w:rsid w:val="000836ED"/>
    <w:rsid w:val="00083E29"/>
    <w:rsid w:val="00085B87"/>
    <w:rsid w:val="0008673A"/>
    <w:rsid w:val="000924FB"/>
    <w:rsid w:val="00096089"/>
    <w:rsid w:val="0009767A"/>
    <w:rsid w:val="000A0217"/>
    <w:rsid w:val="000A42B3"/>
    <w:rsid w:val="000A4318"/>
    <w:rsid w:val="000A59B5"/>
    <w:rsid w:val="000A70ED"/>
    <w:rsid w:val="000B1B43"/>
    <w:rsid w:val="000B25BC"/>
    <w:rsid w:val="000C0F57"/>
    <w:rsid w:val="000D173F"/>
    <w:rsid w:val="000D34EC"/>
    <w:rsid w:val="000D3681"/>
    <w:rsid w:val="000D5A79"/>
    <w:rsid w:val="000E3B29"/>
    <w:rsid w:val="000F0E13"/>
    <w:rsid w:val="000F1634"/>
    <w:rsid w:val="000F59E7"/>
    <w:rsid w:val="000F7B57"/>
    <w:rsid w:val="001004D3"/>
    <w:rsid w:val="001032CA"/>
    <w:rsid w:val="00105DF5"/>
    <w:rsid w:val="00110FC1"/>
    <w:rsid w:val="00112277"/>
    <w:rsid w:val="00115686"/>
    <w:rsid w:val="001156F1"/>
    <w:rsid w:val="0012295D"/>
    <w:rsid w:val="00123606"/>
    <w:rsid w:val="0012379E"/>
    <w:rsid w:val="00123BDD"/>
    <w:rsid w:val="00132E04"/>
    <w:rsid w:val="00135156"/>
    <w:rsid w:val="00141E73"/>
    <w:rsid w:val="00144C83"/>
    <w:rsid w:val="00146868"/>
    <w:rsid w:val="0015123B"/>
    <w:rsid w:val="00151B7D"/>
    <w:rsid w:val="00152C1A"/>
    <w:rsid w:val="0015420F"/>
    <w:rsid w:val="00160070"/>
    <w:rsid w:val="00160D07"/>
    <w:rsid w:val="00162A7F"/>
    <w:rsid w:val="001664E1"/>
    <w:rsid w:val="00166C8F"/>
    <w:rsid w:val="0017368A"/>
    <w:rsid w:val="001741F6"/>
    <w:rsid w:val="00174673"/>
    <w:rsid w:val="0017635A"/>
    <w:rsid w:val="001819D7"/>
    <w:rsid w:val="00182E7E"/>
    <w:rsid w:val="001832F3"/>
    <w:rsid w:val="00185829"/>
    <w:rsid w:val="00186AAA"/>
    <w:rsid w:val="00196682"/>
    <w:rsid w:val="00196F89"/>
    <w:rsid w:val="001A13CE"/>
    <w:rsid w:val="001A3DEA"/>
    <w:rsid w:val="001A4280"/>
    <w:rsid w:val="001A7927"/>
    <w:rsid w:val="001B022E"/>
    <w:rsid w:val="001B29AF"/>
    <w:rsid w:val="001B30A2"/>
    <w:rsid w:val="001B64EE"/>
    <w:rsid w:val="001C0443"/>
    <w:rsid w:val="001C33A7"/>
    <w:rsid w:val="001C4DC3"/>
    <w:rsid w:val="001D2C1E"/>
    <w:rsid w:val="001D667C"/>
    <w:rsid w:val="001E21D3"/>
    <w:rsid w:val="001E3418"/>
    <w:rsid w:val="001E6140"/>
    <w:rsid w:val="001E6A70"/>
    <w:rsid w:val="001E7852"/>
    <w:rsid w:val="001F13A3"/>
    <w:rsid w:val="001F760B"/>
    <w:rsid w:val="00201F92"/>
    <w:rsid w:val="002045CD"/>
    <w:rsid w:val="002077E4"/>
    <w:rsid w:val="00211552"/>
    <w:rsid w:val="00216438"/>
    <w:rsid w:val="00217241"/>
    <w:rsid w:val="002236A0"/>
    <w:rsid w:val="002237EA"/>
    <w:rsid w:val="00223B7D"/>
    <w:rsid w:val="00223FD4"/>
    <w:rsid w:val="00224B43"/>
    <w:rsid w:val="002252B0"/>
    <w:rsid w:val="00226507"/>
    <w:rsid w:val="00230E64"/>
    <w:rsid w:val="002374A5"/>
    <w:rsid w:val="00240135"/>
    <w:rsid w:val="002451A5"/>
    <w:rsid w:val="00245980"/>
    <w:rsid w:val="0024647D"/>
    <w:rsid w:val="00260E1F"/>
    <w:rsid w:val="00261E3A"/>
    <w:rsid w:val="00267EA1"/>
    <w:rsid w:val="00271973"/>
    <w:rsid w:val="00272AE0"/>
    <w:rsid w:val="0027664E"/>
    <w:rsid w:val="00277AFA"/>
    <w:rsid w:val="00280274"/>
    <w:rsid w:val="00281DB3"/>
    <w:rsid w:val="00282368"/>
    <w:rsid w:val="00284749"/>
    <w:rsid w:val="002935CE"/>
    <w:rsid w:val="00294B15"/>
    <w:rsid w:val="0029574D"/>
    <w:rsid w:val="00296B3D"/>
    <w:rsid w:val="002A2E92"/>
    <w:rsid w:val="002A5A4E"/>
    <w:rsid w:val="002A7865"/>
    <w:rsid w:val="002C0945"/>
    <w:rsid w:val="002C1F82"/>
    <w:rsid w:val="002C2781"/>
    <w:rsid w:val="002C6519"/>
    <w:rsid w:val="002C6F34"/>
    <w:rsid w:val="002C780C"/>
    <w:rsid w:val="002D13FD"/>
    <w:rsid w:val="002D34DA"/>
    <w:rsid w:val="002E0656"/>
    <w:rsid w:val="002F1B4C"/>
    <w:rsid w:val="002F34FE"/>
    <w:rsid w:val="002F3940"/>
    <w:rsid w:val="002F4DED"/>
    <w:rsid w:val="00303907"/>
    <w:rsid w:val="00310528"/>
    <w:rsid w:val="00313D68"/>
    <w:rsid w:val="00327265"/>
    <w:rsid w:val="00330396"/>
    <w:rsid w:val="00333A97"/>
    <w:rsid w:val="003343AB"/>
    <w:rsid w:val="00335E99"/>
    <w:rsid w:val="003408E7"/>
    <w:rsid w:val="00340A14"/>
    <w:rsid w:val="00342F2D"/>
    <w:rsid w:val="00343E09"/>
    <w:rsid w:val="00345F09"/>
    <w:rsid w:val="00346677"/>
    <w:rsid w:val="00346778"/>
    <w:rsid w:val="00346E91"/>
    <w:rsid w:val="003473E3"/>
    <w:rsid w:val="00361B49"/>
    <w:rsid w:val="00364DEA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946"/>
    <w:rsid w:val="003B1E6D"/>
    <w:rsid w:val="003B3683"/>
    <w:rsid w:val="003B42FC"/>
    <w:rsid w:val="003B4D01"/>
    <w:rsid w:val="003B6FBD"/>
    <w:rsid w:val="003C0DF9"/>
    <w:rsid w:val="003C0DFF"/>
    <w:rsid w:val="003C0F61"/>
    <w:rsid w:val="003C36D6"/>
    <w:rsid w:val="003C7E70"/>
    <w:rsid w:val="003D4A39"/>
    <w:rsid w:val="003D56DD"/>
    <w:rsid w:val="003E05F2"/>
    <w:rsid w:val="003E38E9"/>
    <w:rsid w:val="003E56FA"/>
    <w:rsid w:val="003F4726"/>
    <w:rsid w:val="003F6419"/>
    <w:rsid w:val="00400D84"/>
    <w:rsid w:val="00402255"/>
    <w:rsid w:val="0041310F"/>
    <w:rsid w:val="004136ED"/>
    <w:rsid w:val="00425B40"/>
    <w:rsid w:val="004262C5"/>
    <w:rsid w:val="004307F9"/>
    <w:rsid w:val="00432061"/>
    <w:rsid w:val="00434A5C"/>
    <w:rsid w:val="00437DCB"/>
    <w:rsid w:val="00437E41"/>
    <w:rsid w:val="004403C4"/>
    <w:rsid w:val="004506A1"/>
    <w:rsid w:val="00451EA6"/>
    <w:rsid w:val="00453550"/>
    <w:rsid w:val="0045546A"/>
    <w:rsid w:val="004571FD"/>
    <w:rsid w:val="004573BF"/>
    <w:rsid w:val="0045780B"/>
    <w:rsid w:val="0046673B"/>
    <w:rsid w:val="00474DEA"/>
    <w:rsid w:val="0047676D"/>
    <w:rsid w:val="004831A1"/>
    <w:rsid w:val="00483DD8"/>
    <w:rsid w:val="004854B4"/>
    <w:rsid w:val="0048553B"/>
    <w:rsid w:val="00492371"/>
    <w:rsid w:val="00493A1D"/>
    <w:rsid w:val="00495F6C"/>
    <w:rsid w:val="004A326F"/>
    <w:rsid w:val="004A507E"/>
    <w:rsid w:val="004A6E8A"/>
    <w:rsid w:val="004B3383"/>
    <w:rsid w:val="004B7065"/>
    <w:rsid w:val="004C12E8"/>
    <w:rsid w:val="004C1E48"/>
    <w:rsid w:val="004C233D"/>
    <w:rsid w:val="004C3C35"/>
    <w:rsid w:val="004C6DC8"/>
    <w:rsid w:val="004C71EA"/>
    <w:rsid w:val="004D0D76"/>
    <w:rsid w:val="004D2DB9"/>
    <w:rsid w:val="004D4C28"/>
    <w:rsid w:val="004D7598"/>
    <w:rsid w:val="004D7DBF"/>
    <w:rsid w:val="004E06F9"/>
    <w:rsid w:val="004E167B"/>
    <w:rsid w:val="004E39E3"/>
    <w:rsid w:val="004E45E6"/>
    <w:rsid w:val="004E7F45"/>
    <w:rsid w:val="004F5391"/>
    <w:rsid w:val="004F6713"/>
    <w:rsid w:val="004F7E8A"/>
    <w:rsid w:val="005048CE"/>
    <w:rsid w:val="00505B0C"/>
    <w:rsid w:val="0050643C"/>
    <w:rsid w:val="005078B3"/>
    <w:rsid w:val="00511048"/>
    <w:rsid w:val="00512136"/>
    <w:rsid w:val="00515D57"/>
    <w:rsid w:val="00521785"/>
    <w:rsid w:val="00521C39"/>
    <w:rsid w:val="00522621"/>
    <w:rsid w:val="0052344E"/>
    <w:rsid w:val="005235A5"/>
    <w:rsid w:val="005331DD"/>
    <w:rsid w:val="00534F50"/>
    <w:rsid w:val="00536BF2"/>
    <w:rsid w:val="00542255"/>
    <w:rsid w:val="0054650D"/>
    <w:rsid w:val="005465B4"/>
    <w:rsid w:val="005475DD"/>
    <w:rsid w:val="00547F66"/>
    <w:rsid w:val="0055142C"/>
    <w:rsid w:val="005547B0"/>
    <w:rsid w:val="0055506F"/>
    <w:rsid w:val="0055702C"/>
    <w:rsid w:val="005606AE"/>
    <w:rsid w:val="0056305F"/>
    <w:rsid w:val="00566EE3"/>
    <w:rsid w:val="00570E4A"/>
    <w:rsid w:val="005744A3"/>
    <w:rsid w:val="005745C3"/>
    <w:rsid w:val="005749A2"/>
    <w:rsid w:val="00574C93"/>
    <w:rsid w:val="00581FCC"/>
    <w:rsid w:val="00582813"/>
    <w:rsid w:val="00583CA7"/>
    <w:rsid w:val="00586E99"/>
    <w:rsid w:val="005906ED"/>
    <w:rsid w:val="00590E53"/>
    <w:rsid w:val="00597276"/>
    <w:rsid w:val="005979D5"/>
    <w:rsid w:val="005A38A5"/>
    <w:rsid w:val="005A3946"/>
    <w:rsid w:val="005A6836"/>
    <w:rsid w:val="005A799C"/>
    <w:rsid w:val="005A7A2F"/>
    <w:rsid w:val="005A7C7F"/>
    <w:rsid w:val="005B0027"/>
    <w:rsid w:val="005B4534"/>
    <w:rsid w:val="005D0462"/>
    <w:rsid w:val="005D0CD4"/>
    <w:rsid w:val="005D0F66"/>
    <w:rsid w:val="005D68FF"/>
    <w:rsid w:val="005D7081"/>
    <w:rsid w:val="005E00BD"/>
    <w:rsid w:val="005E17E2"/>
    <w:rsid w:val="005E2076"/>
    <w:rsid w:val="005F2450"/>
    <w:rsid w:val="005F2B88"/>
    <w:rsid w:val="005F60C0"/>
    <w:rsid w:val="005F74E1"/>
    <w:rsid w:val="00602034"/>
    <w:rsid w:val="0060353B"/>
    <w:rsid w:val="006141D2"/>
    <w:rsid w:val="00614A08"/>
    <w:rsid w:val="00614DB7"/>
    <w:rsid w:val="00620CA9"/>
    <w:rsid w:val="0063044E"/>
    <w:rsid w:val="006310F6"/>
    <w:rsid w:val="006333CC"/>
    <w:rsid w:val="006351A2"/>
    <w:rsid w:val="00635257"/>
    <w:rsid w:val="00636438"/>
    <w:rsid w:val="00642551"/>
    <w:rsid w:val="00647B46"/>
    <w:rsid w:val="006509A7"/>
    <w:rsid w:val="00651D4A"/>
    <w:rsid w:val="006539B3"/>
    <w:rsid w:val="00656D57"/>
    <w:rsid w:val="00657F6A"/>
    <w:rsid w:val="006679DC"/>
    <w:rsid w:val="006767E6"/>
    <w:rsid w:val="006776A6"/>
    <w:rsid w:val="006811B2"/>
    <w:rsid w:val="006813A2"/>
    <w:rsid w:val="00683B53"/>
    <w:rsid w:val="006846FB"/>
    <w:rsid w:val="0069215F"/>
    <w:rsid w:val="00697EBE"/>
    <w:rsid w:val="006A164D"/>
    <w:rsid w:val="006A1C5F"/>
    <w:rsid w:val="006A4E8D"/>
    <w:rsid w:val="006A63B5"/>
    <w:rsid w:val="006B0F5E"/>
    <w:rsid w:val="006B1F97"/>
    <w:rsid w:val="006B25D9"/>
    <w:rsid w:val="006B2670"/>
    <w:rsid w:val="006B2B62"/>
    <w:rsid w:val="006B2FE3"/>
    <w:rsid w:val="006B3512"/>
    <w:rsid w:val="006C493C"/>
    <w:rsid w:val="006D0B62"/>
    <w:rsid w:val="006D1239"/>
    <w:rsid w:val="006D1F7D"/>
    <w:rsid w:val="006D27B6"/>
    <w:rsid w:val="006D41CA"/>
    <w:rsid w:val="006D67A9"/>
    <w:rsid w:val="006D7511"/>
    <w:rsid w:val="006D7AFD"/>
    <w:rsid w:val="006D7EED"/>
    <w:rsid w:val="006E60C8"/>
    <w:rsid w:val="006E7E40"/>
    <w:rsid w:val="006F0142"/>
    <w:rsid w:val="006F489A"/>
    <w:rsid w:val="00710C18"/>
    <w:rsid w:val="007117DE"/>
    <w:rsid w:val="00712785"/>
    <w:rsid w:val="00713E44"/>
    <w:rsid w:val="007142A4"/>
    <w:rsid w:val="0071602D"/>
    <w:rsid w:val="007167B0"/>
    <w:rsid w:val="0072153E"/>
    <w:rsid w:val="00722809"/>
    <w:rsid w:val="0072522B"/>
    <w:rsid w:val="0073051A"/>
    <w:rsid w:val="00732144"/>
    <w:rsid w:val="00732EC3"/>
    <w:rsid w:val="007367B8"/>
    <w:rsid w:val="007476A3"/>
    <w:rsid w:val="00751609"/>
    <w:rsid w:val="00761270"/>
    <w:rsid w:val="0076282E"/>
    <w:rsid w:val="007648FF"/>
    <w:rsid w:val="00765ACB"/>
    <w:rsid w:val="0076653E"/>
    <w:rsid w:val="00775D26"/>
    <w:rsid w:val="00781F7A"/>
    <w:rsid w:val="00784EB1"/>
    <w:rsid w:val="007917B7"/>
    <w:rsid w:val="007A2F79"/>
    <w:rsid w:val="007A4F47"/>
    <w:rsid w:val="007A6196"/>
    <w:rsid w:val="007A6ED9"/>
    <w:rsid w:val="007B19F1"/>
    <w:rsid w:val="007B305D"/>
    <w:rsid w:val="007B47BD"/>
    <w:rsid w:val="007B767F"/>
    <w:rsid w:val="007C7233"/>
    <w:rsid w:val="007D0663"/>
    <w:rsid w:val="007D34A9"/>
    <w:rsid w:val="007D3C71"/>
    <w:rsid w:val="007E1CB9"/>
    <w:rsid w:val="007E43EE"/>
    <w:rsid w:val="007E5733"/>
    <w:rsid w:val="007E61D9"/>
    <w:rsid w:val="007E6F08"/>
    <w:rsid w:val="007E6FD5"/>
    <w:rsid w:val="007F6566"/>
    <w:rsid w:val="00800F58"/>
    <w:rsid w:val="00801FC6"/>
    <w:rsid w:val="0080505A"/>
    <w:rsid w:val="00810027"/>
    <w:rsid w:val="0081174B"/>
    <w:rsid w:val="008138E4"/>
    <w:rsid w:val="00815C04"/>
    <w:rsid w:val="008176F7"/>
    <w:rsid w:val="00821F5A"/>
    <w:rsid w:val="0082281B"/>
    <w:rsid w:val="008275B1"/>
    <w:rsid w:val="00827B4D"/>
    <w:rsid w:val="00827DD4"/>
    <w:rsid w:val="00834817"/>
    <w:rsid w:val="00836F07"/>
    <w:rsid w:val="00847EF9"/>
    <w:rsid w:val="00854C25"/>
    <w:rsid w:val="008570D8"/>
    <w:rsid w:val="00861D00"/>
    <w:rsid w:val="00870254"/>
    <w:rsid w:val="008704BC"/>
    <w:rsid w:val="00882826"/>
    <w:rsid w:val="008A0408"/>
    <w:rsid w:val="008A6DDB"/>
    <w:rsid w:val="008A7B38"/>
    <w:rsid w:val="008A7B8F"/>
    <w:rsid w:val="008B12E9"/>
    <w:rsid w:val="008B1665"/>
    <w:rsid w:val="008B1909"/>
    <w:rsid w:val="008B236D"/>
    <w:rsid w:val="008B2706"/>
    <w:rsid w:val="008C0006"/>
    <w:rsid w:val="008C39C9"/>
    <w:rsid w:val="008C6AF9"/>
    <w:rsid w:val="008D1E78"/>
    <w:rsid w:val="008D37A4"/>
    <w:rsid w:val="008E4345"/>
    <w:rsid w:val="008E4592"/>
    <w:rsid w:val="008E5D7D"/>
    <w:rsid w:val="008F2E22"/>
    <w:rsid w:val="009021C3"/>
    <w:rsid w:val="00910331"/>
    <w:rsid w:val="00910C48"/>
    <w:rsid w:val="00912200"/>
    <w:rsid w:val="00912833"/>
    <w:rsid w:val="00914499"/>
    <w:rsid w:val="00915FD1"/>
    <w:rsid w:val="00916A8E"/>
    <w:rsid w:val="00921AAB"/>
    <w:rsid w:val="009232AC"/>
    <w:rsid w:val="009464D6"/>
    <w:rsid w:val="00946845"/>
    <w:rsid w:val="00946FEC"/>
    <w:rsid w:val="009518BE"/>
    <w:rsid w:val="00953187"/>
    <w:rsid w:val="00956D68"/>
    <w:rsid w:val="009627AE"/>
    <w:rsid w:val="009637A6"/>
    <w:rsid w:val="00965186"/>
    <w:rsid w:val="009652E4"/>
    <w:rsid w:val="009659E4"/>
    <w:rsid w:val="00973D7F"/>
    <w:rsid w:val="00974AB8"/>
    <w:rsid w:val="00974B93"/>
    <w:rsid w:val="00975710"/>
    <w:rsid w:val="00976967"/>
    <w:rsid w:val="0097773D"/>
    <w:rsid w:val="00977ED8"/>
    <w:rsid w:val="00980363"/>
    <w:rsid w:val="00980B90"/>
    <w:rsid w:val="00993913"/>
    <w:rsid w:val="00997F35"/>
    <w:rsid w:val="009A0DCA"/>
    <w:rsid w:val="009A60EC"/>
    <w:rsid w:val="009A6CFA"/>
    <w:rsid w:val="009A7EFE"/>
    <w:rsid w:val="009B2722"/>
    <w:rsid w:val="009B3645"/>
    <w:rsid w:val="009B593A"/>
    <w:rsid w:val="009C0006"/>
    <w:rsid w:val="009C5A86"/>
    <w:rsid w:val="009D0576"/>
    <w:rsid w:val="009D2317"/>
    <w:rsid w:val="009D3897"/>
    <w:rsid w:val="009D45A2"/>
    <w:rsid w:val="009D4BB9"/>
    <w:rsid w:val="009D58F6"/>
    <w:rsid w:val="009E0160"/>
    <w:rsid w:val="009E37F4"/>
    <w:rsid w:val="009E7558"/>
    <w:rsid w:val="009F0233"/>
    <w:rsid w:val="00A03127"/>
    <w:rsid w:val="00A066A3"/>
    <w:rsid w:val="00A07164"/>
    <w:rsid w:val="00A07BCC"/>
    <w:rsid w:val="00A20370"/>
    <w:rsid w:val="00A2136E"/>
    <w:rsid w:val="00A22377"/>
    <w:rsid w:val="00A23EAD"/>
    <w:rsid w:val="00A24A5F"/>
    <w:rsid w:val="00A2638C"/>
    <w:rsid w:val="00A339FE"/>
    <w:rsid w:val="00A37970"/>
    <w:rsid w:val="00A4017B"/>
    <w:rsid w:val="00A41702"/>
    <w:rsid w:val="00A4562E"/>
    <w:rsid w:val="00A502CD"/>
    <w:rsid w:val="00A52CD1"/>
    <w:rsid w:val="00A549F6"/>
    <w:rsid w:val="00A56C54"/>
    <w:rsid w:val="00A66ACF"/>
    <w:rsid w:val="00A701CC"/>
    <w:rsid w:val="00A716BF"/>
    <w:rsid w:val="00A732DD"/>
    <w:rsid w:val="00A75247"/>
    <w:rsid w:val="00A7538E"/>
    <w:rsid w:val="00A838C3"/>
    <w:rsid w:val="00A903BA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A3F"/>
    <w:rsid w:val="00AB4FCC"/>
    <w:rsid w:val="00AC2FC3"/>
    <w:rsid w:val="00AC42B0"/>
    <w:rsid w:val="00AC51EB"/>
    <w:rsid w:val="00AD2AE6"/>
    <w:rsid w:val="00AD6113"/>
    <w:rsid w:val="00AD6855"/>
    <w:rsid w:val="00AE1EAE"/>
    <w:rsid w:val="00AE698C"/>
    <w:rsid w:val="00AF34D6"/>
    <w:rsid w:val="00B03478"/>
    <w:rsid w:val="00B0515A"/>
    <w:rsid w:val="00B05654"/>
    <w:rsid w:val="00B05945"/>
    <w:rsid w:val="00B06911"/>
    <w:rsid w:val="00B11265"/>
    <w:rsid w:val="00B11387"/>
    <w:rsid w:val="00B163FA"/>
    <w:rsid w:val="00B25B7C"/>
    <w:rsid w:val="00B2609C"/>
    <w:rsid w:val="00B40A39"/>
    <w:rsid w:val="00B460FA"/>
    <w:rsid w:val="00B47996"/>
    <w:rsid w:val="00B50DAA"/>
    <w:rsid w:val="00B511CE"/>
    <w:rsid w:val="00B529AF"/>
    <w:rsid w:val="00B618C5"/>
    <w:rsid w:val="00B67912"/>
    <w:rsid w:val="00B77432"/>
    <w:rsid w:val="00B81B75"/>
    <w:rsid w:val="00B81EF3"/>
    <w:rsid w:val="00B921AB"/>
    <w:rsid w:val="00B93791"/>
    <w:rsid w:val="00B93F19"/>
    <w:rsid w:val="00B9522F"/>
    <w:rsid w:val="00B96CCC"/>
    <w:rsid w:val="00BA5771"/>
    <w:rsid w:val="00BA6AF7"/>
    <w:rsid w:val="00BB5230"/>
    <w:rsid w:val="00BB7DFF"/>
    <w:rsid w:val="00BC117F"/>
    <w:rsid w:val="00BC6328"/>
    <w:rsid w:val="00BC7B07"/>
    <w:rsid w:val="00BD08DD"/>
    <w:rsid w:val="00BE0905"/>
    <w:rsid w:val="00BF0B4D"/>
    <w:rsid w:val="00BF10E5"/>
    <w:rsid w:val="00BF3DA7"/>
    <w:rsid w:val="00C00EA5"/>
    <w:rsid w:val="00C010F9"/>
    <w:rsid w:val="00C15248"/>
    <w:rsid w:val="00C175D0"/>
    <w:rsid w:val="00C17CA1"/>
    <w:rsid w:val="00C21FEC"/>
    <w:rsid w:val="00C3311D"/>
    <w:rsid w:val="00C3386C"/>
    <w:rsid w:val="00C340B8"/>
    <w:rsid w:val="00C36365"/>
    <w:rsid w:val="00C3683C"/>
    <w:rsid w:val="00C37375"/>
    <w:rsid w:val="00C4268B"/>
    <w:rsid w:val="00C44EED"/>
    <w:rsid w:val="00C44F79"/>
    <w:rsid w:val="00C47652"/>
    <w:rsid w:val="00C53609"/>
    <w:rsid w:val="00C60B54"/>
    <w:rsid w:val="00C631A7"/>
    <w:rsid w:val="00C6433C"/>
    <w:rsid w:val="00C65C82"/>
    <w:rsid w:val="00C7521E"/>
    <w:rsid w:val="00C75E26"/>
    <w:rsid w:val="00C811FF"/>
    <w:rsid w:val="00C90164"/>
    <w:rsid w:val="00C90EB7"/>
    <w:rsid w:val="00C92246"/>
    <w:rsid w:val="00CA38B3"/>
    <w:rsid w:val="00CA3AE9"/>
    <w:rsid w:val="00CA4D1E"/>
    <w:rsid w:val="00CA5A12"/>
    <w:rsid w:val="00CB400C"/>
    <w:rsid w:val="00CB5C82"/>
    <w:rsid w:val="00CB5F3C"/>
    <w:rsid w:val="00CC08A2"/>
    <w:rsid w:val="00CC30A0"/>
    <w:rsid w:val="00CC5601"/>
    <w:rsid w:val="00CD6B53"/>
    <w:rsid w:val="00CD7E7F"/>
    <w:rsid w:val="00CE1854"/>
    <w:rsid w:val="00CF182B"/>
    <w:rsid w:val="00CF19FA"/>
    <w:rsid w:val="00CF59BB"/>
    <w:rsid w:val="00D02024"/>
    <w:rsid w:val="00D037F4"/>
    <w:rsid w:val="00D03BB5"/>
    <w:rsid w:val="00D0434B"/>
    <w:rsid w:val="00D04CC8"/>
    <w:rsid w:val="00D108DF"/>
    <w:rsid w:val="00D14619"/>
    <w:rsid w:val="00D14D09"/>
    <w:rsid w:val="00D3180A"/>
    <w:rsid w:val="00D411FB"/>
    <w:rsid w:val="00D41650"/>
    <w:rsid w:val="00D42D31"/>
    <w:rsid w:val="00D43DF7"/>
    <w:rsid w:val="00D471A1"/>
    <w:rsid w:val="00D52152"/>
    <w:rsid w:val="00D547A7"/>
    <w:rsid w:val="00D576A4"/>
    <w:rsid w:val="00D61DFA"/>
    <w:rsid w:val="00D6272C"/>
    <w:rsid w:val="00D710D1"/>
    <w:rsid w:val="00D77AB5"/>
    <w:rsid w:val="00D821D1"/>
    <w:rsid w:val="00D82FB2"/>
    <w:rsid w:val="00D82FC7"/>
    <w:rsid w:val="00D848F3"/>
    <w:rsid w:val="00D953D0"/>
    <w:rsid w:val="00D95918"/>
    <w:rsid w:val="00D9638F"/>
    <w:rsid w:val="00D9732A"/>
    <w:rsid w:val="00D97C5A"/>
    <w:rsid w:val="00DA5915"/>
    <w:rsid w:val="00DB2AE9"/>
    <w:rsid w:val="00DC51F5"/>
    <w:rsid w:val="00DC5770"/>
    <w:rsid w:val="00DC75E0"/>
    <w:rsid w:val="00DC7C54"/>
    <w:rsid w:val="00DD6E8E"/>
    <w:rsid w:val="00DE133A"/>
    <w:rsid w:val="00DE3450"/>
    <w:rsid w:val="00DE468C"/>
    <w:rsid w:val="00DE4E40"/>
    <w:rsid w:val="00DE64E8"/>
    <w:rsid w:val="00DF08C5"/>
    <w:rsid w:val="00DF407D"/>
    <w:rsid w:val="00E037D6"/>
    <w:rsid w:val="00E06FCC"/>
    <w:rsid w:val="00E07BFC"/>
    <w:rsid w:val="00E107EB"/>
    <w:rsid w:val="00E12E05"/>
    <w:rsid w:val="00E163C5"/>
    <w:rsid w:val="00E16FBE"/>
    <w:rsid w:val="00E22641"/>
    <w:rsid w:val="00E246E2"/>
    <w:rsid w:val="00E248D7"/>
    <w:rsid w:val="00E307A6"/>
    <w:rsid w:val="00E4054A"/>
    <w:rsid w:val="00E405C1"/>
    <w:rsid w:val="00E43D95"/>
    <w:rsid w:val="00E45E39"/>
    <w:rsid w:val="00E45E5B"/>
    <w:rsid w:val="00E47F69"/>
    <w:rsid w:val="00E5691B"/>
    <w:rsid w:val="00E609B4"/>
    <w:rsid w:val="00E63C48"/>
    <w:rsid w:val="00E640E6"/>
    <w:rsid w:val="00E644B9"/>
    <w:rsid w:val="00E65E75"/>
    <w:rsid w:val="00E70D0E"/>
    <w:rsid w:val="00E74720"/>
    <w:rsid w:val="00E80D06"/>
    <w:rsid w:val="00E83248"/>
    <w:rsid w:val="00E8361F"/>
    <w:rsid w:val="00E90409"/>
    <w:rsid w:val="00E95B3D"/>
    <w:rsid w:val="00EA1E9F"/>
    <w:rsid w:val="00EA7EE1"/>
    <w:rsid w:val="00EC4065"/>
    <w:rsid w:val="00EC438F"/>
    <w:rsid w:val="00ED4AF1"/>
    <w:rsid w:val="00ED546F"/>
    <w:rsid w:val="00EE76E1"/>
    <w:rsid w:val="00EF2F7A"/>
    <w:rsid w:val="00F04205"/>
    <w:rsid w:val="00F0443A"/>
    <w:rsid w:val="00F0444C"/>
    <w:rsid w:val="00F12446"/>
    <w:rsid w:val="00F13BE1"/>
    <w:rsid w:val="00F13E90"/>
    <w:rsid w:val="00F14B4D"/>
    <w:rsid w:val="00F16815"/>
    <w:rsid w:val="00F21438"/>
    <w:rsid w:val="00F24155"/>
    <w:rsid w:val="00F26E6E"/>
    <w:rsid w:val="00F3377E"/>
    <w:rsid w:val="00F36384"/>
    <w:rsid w:val="00F3650F"/>
    <w:rsid w:val="00F370F7"/>
    <w:rsid w:val="00F371F9"/>
    <w:rsid w:val="00F43FD8"/>
    <w:rsid w:val="00F445E5"/>
    <w:rsid w:val="00F44F7F"/>
    <w:rsid w:val="00F451FD"/>
    <w:rsid w:val="00F54260"/>
    <w:rsid w:val="00F54A1B"/>
    <w:rsid w:val="00F54E5B"/>
    <w:rsid w:val="00F607DF"/>
    <w:rsid w:val="00F650F5"/>
    <w:rsid w:val="00F842B6"/>
    <w:rsid w:val="00F901E0"/>
    <w:rsid w:val="00F91BF0"/>
    <w:rsid w:val="00F92320"/>
    <w:rsid w:val="00F935DF"/>
    <w:rsid w:val="00F94946"/>
    <w:rsid w:val="00F9515D"/>
    <w:rsid w:val="00F97211"/>
    <w:rsid w:val="00FA3F1E"/>
    <w:rsid w:val="00FA6D46"/>
    <w:rsid w:val="00FC1D5D"/>
    <w:rsid w:val="00FC2CF4"/>
    <w:rsid w:val="00FC429D"/>
    <w:rsid w:val="00FD1A20"/>
    <w:rsid w:val="00FD229A"/>
    <w:rsid w:val="00FD2352"/>
    <w:rsid w:val="00FD5C1C"/>
    <w:rsid w:val="00FE0D08"/>
    <w:rsid w:val="00FE2D20"/>
    <w:rsid w:val="00FE3A41"/>
    <w:rsid w:val="00FE6BF8"/>
    <w:rsid w:val="00FF0F29"/>
    <w:rsid w:val="00FF2420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D2A15"/>
  <w15:docId w15:val="{AEEE74D1-E741-4B59-8161-57B8D5C63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a"/>
    <w:link w:val="a4"/>
    <w:uiPriority w:val="99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5">
    <w:name w:val="No Spacing"/>
    <w:link w:val="a6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7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aa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a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ab">
    <w:name w:val="Strong"/>
    <w:basedOn w:val="a0"/>
    <w:uiPriority w:val="22"/>
    <w:qFormat/>
    <w:rsid w:val="00CC5601"/>
    <w:rPr>
      <w:b/>
      <w:bCs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3"/>
    <w:uiPriority w:val="99"/>
    <w:locked/>
    <w:rsid w:val="00346E91"/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rsid w:val="006B25D9"/>
  </w:style>
  <w:style w:type="character" w:customStyle="1" w:styleId="a6">
    <w:name w:val="Без интервала Знак"/>
    <w:basedOn w:val="a0"/>
    <w:link w:val="a5"/>
    <w:uiPriority w:val="1"/>
    <w:rsid w:val="004A6E8A"/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2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8D97F5-5416-4510-9BB7-7166AD553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668</Words>
  <Characters>3814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https:/mul2-edu.gov.am/tasks/1572152/oneclick/3f599f3e96f63f5073f1464bb0308375bc7806f255a621b4fd8191c0cb96ab50.docx?token=5e536ced32f93b9a435259b515adf55c</cp:keywords>
  <cp:lastModifiedBy>User</cp:lastModifiedBy>
  <cp:revision>30</cp:revision>
  <cp:lastPrinted>2024-07-17T13:01:00Z</cp:lastPrinted>
  <dcterms:created xsi:type="dcterms:W3CDTF">2024-07-26T13:15:00Z</dcterms:created>
  <dcterms:modified xsi:type="dcterms:W3CDTF">2024-11-14T12:27:00Z</dcterms:modified>
</cp:coreProperties>
</file>